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AAF" w:rsidRDefault="00E62AAF" w:rsidP="00CF7445">
      <w:pPr>
        <w:pStyle w:val="Heading1"/>
        <w:spacing w:before="0" w:after="0"/>
        <w:jc w:val="center"/>
        <w:rPr>
          <w:rFonts w:ascii="Times New Roman" w:hAnsi="Times New Roman" w:cs="Times New Roman"/>
        </w:rPr>
      </w:pPr>
      <w:bookmarkStart w:id="0" w:name="_Toc429378298"/>
      <w:r w:rsidRPr="00CF7445">
        <w:rPr>
          <w:rFonts w:ascii="Times New Roman" w:hAnsi="Times New Roman" w:cs="Times New Roman"/>
        </w:rPr>
        <w:t>COMMAND QUALIFICATION EXAM STUDY SHEET</w:t>
      </w:r>
      <w:bookmarkEnd w:id="0"/>
    </w:p>
    <w:p w:rsidR="00E62AAF" w:rsidRPr="00CF7445" w:rsidRDefault="00E62AAF" w:rsidP="00CF7445">
      <w:pPr>
        <w:jc w:val="center"/>
      </w:pPr>
      <w:r w:rsidRPr="00CF7445">
        <w:t xml:space="preserve">(Updated </w:t>
      </w:r>
      <w:r w:rsidR="001F2E7B">
        <w:t>Octo</w:t>
      </w:r>
      <w:r w:rsidR="00324F53">
        <w:t>ber</w:t>
      </w:r>
      <w:r w:rsidR="009D3B30">
        <w:t xml:space="preserve"> 2015</w:t>
      </w:r>
      <w:r w:rsidRPr="00CF7445">
        <w:t>)</w:t>
      </w:r>
    </w:p>
    <w:p w:rsidR="006022A0" w:rsidRPr="00CF7445" w:rsidRDefault="006022A0" w:rsidP="00CF7445"/>
    <w:p w:rsidR="00324F53" w:rsidRPr="00FD441F" w:rsidRDefault="00171E8F">
      <w:pPr>
        <w:pStyle w:val="TOC1"/>
        <w:tabs>
          <w:tab w:val="right" w:leader="dot" w:pos="11078"/>
        </w:tabs>
        <w:rPr>
          <w:rFonts w:ascii="Calibri" w:hAnsi="Calibri"/>
          <w:noProof/>
          <w:sz w:val="22"/>
          <w:szCs w:val="22"/>
        </w:rPr>
      </w:pPr>
      <w:r w:rsidRPr="00CF7445">
        <w:fldChar w:fldCharType="begin"/>
      </w:r>
      <w:r w:rsidRPr="00CF7445">
        <w:instrText xml:space="preserve"> TOC \o "1-3" \u </w:instrText>
      </w:r>
      <w:bookmarkStart w:id="1" w:name="_GoBack"/>
      <w:bookmarkEnd w:id="1"/>
      <w:r w:rsidRPr="00CF7445">
        <w:fldChar w:fldCharType="separate"/>
      </w:r>
      <w:r w:rsidR="00324F53" w:rsidRPr="00002FF6">
        <w:rPr>
          <w:noProof/>
        </w:rPr>
        <w:t>COMMAND QUALIFICATION EXAM STUDY SHEET</w:t>
      </w:r>
      <w:r w:rsidR="00324F53">
        <w:rPr>
          <w:noProof/>
        </w:rPr>
        <w:tab/>
      </w:r>
      <w:r w:rsidR="00324F53">
        <w:rPr>
          <w:noProof/>
        </w:rPr>
        <w:fldChar w:fldCharType="begin"/>
      </w:r>
      <w:r w:rsidR="00324F53">
        <w:rPr>
          <w:noProof/>
        </w:rPr>
        <w:instrText xml:space="preserve"> PAGEREF _Toc429378298 \h </w:instrText>
      </w:r>
      <w:r w:rsidR="00324F53">
        <w:rPr>
          <w:noProof/>
        </w:rPr>
      </w:r>
      <w:r w:rsidR="00324F53">
        <w:rPr>
          <w:noProof/>
        </w:rPr>
        <w:fldChar w:fldCharType="separate"/>
      </w:r>
      <w:r w:rsidR="001F2E7B">
        <w:rPr>
          <w:noProof/>
        </w:rPr>
        <w:t>1</w:t>
      </w:r>
      <w:r w:rsidR="00324F53">
        <w:rPr>
          <w:noProof/>
        </w:rPr>
        <w:fldChar w:fldCharType="end"/>
      </w:r>
    </w:p>
    <w:p w:rsidR="00324F53" w:rsidRPr="00FD441F" w:rsidRDefault="00324F53">
      <w:pPr>
        <w:pStyle w:val="TOC1"/>
        <w:tabs>
          <w:tab w:val="right" w:leader="dot" w:pos="11078"/>
        </w:tabs>
        <w:rPr>
          <w:rFonts w:ascii="Calibri" w:hAnsi="Calibri"/>
          <w:noProof/>
          <w:sz w:val="22"/>
          <w:szCs w:val="22"/>
        </w:rPr>
      </w:pPr>
      <w:r w:rsidRPr="00002FF6">
        <w:rPr>
          <w:noProof/>
        </w:rPr>
        <w:t>COMMAND MANAGEMENT</w:t>
      </w:r>
      <w:r>
        <w:rPr>
          <w:noProof/>
        </w:rPr>
        <w:tab/>
      </w:r>
      <w:r>
        <w:rPr>
          <w:noProof/>
        </w:rPr>
        <w:fldChar w:fldCharType="begin"/>
      </w:r>
      <w:r>
        <w:rPr>
          <w:noProof/>
        </w:rPr>
        <w:instrText xml:space="preserve"> PAGEREF _Toc429378299 \h </w:instrText>
      </w:r>
      <w:r>
        <w:rPr>
          <w:noProof/>
        </w:rPr>
      </w:r>
      <w:r>
        <w:rPr>
          <w:noProof/>
        </w:rPr>
        <w:fldChar w:fldCharType="separate"/>
      </w:r>
      <w:r w:rsidR="001F2E7B">
        <w:rPr>
          <w:noProof/>
        </w:rPr>
        <w:t>2</w:t>
      </w:r>
      <w:r>
        <w:rPr>
          <w:noProof/>
        </w:rPr>
        <w:fldChar w:fldCharType="end"/>
      </w:r>
    </w:p>
    <w:p w:rsidR="00324F53" w:rsidRPr="00FD441F" w:rsidRDefault="00324F53">
      <w:pPr>
        <w:pStyle w:val="TOC2"/>
        <w:rPr>
          <w:rFonts w:ascii="Calibri" w:hAnsi="Calibri"/>
          <w:b w:val="0"/>
          <w:sz w:val="22"/>
          <w:szCs w:val="22"/>
        </w:rPr>
      </w:pPr>
      <w:r w:rsidRPr="00002FF6">
        <w:t>1 – BUPERSINST 1080.53 (Enlisted Distribution and Verification Report Manual - EDVRMAN)</w:t>
      </w:r>
      <w:r>
        <w:tab/>
      </w:r>
      <w:r>
        <w:fldChar w:fldCharType="begin"/>
      </w:r>
      <w:r>
        <w:instrText xml:space="preserve"> PAGEREF _Toc429378300 \h </w:instrText>
      </w:r>
      <w:r>
        <w:fldChar w:fldCharType="separate"/>
      </w:r>
      <w:r w:rsidR="001F2E7B">
        <w:t>2</w:t>
      </w:r>
      <w:r>
        <w:fldChar w:fldCharType="end"/>
      </w:r>
    </w:p>
    <w:p w:rsidR="00324F53" w:rsidRPr="00FD441F" w:rsidRDefault="00324F53">
      <w:pPr>
        <w:pStyle w:val="TOC2"/>
        <w:rPr>
          <w:rFonts w:ascii="Calibri" w:hAnsi="Calibri"/>
          <w:b w:val="0"/>
          <w:sz w:val="22"/>
          <w:szCs w:val="22"/>
        </w:rPr>
      </w:pPr>
      <w:r w:rsidRPr="00002FF6">
        <w:t>2</w:t>
      </w:r>
      <w:r w:rsidRPr="00002FF6">
        <w:rPr>
          <w:b w:val="0"/>
        </w:rPr>
        <w:t xml:space="preserve"> – </w:t>
      </w:r>
      <w:r w:rsidRPr="00002FF6">
        <w:t>BUPERSINST 1430.16F (Advancement Manual)</w:t>
      </w:r>
      <w:r>
        <w:tab/>
      </w:r>
      <w:r>
        <w:fldChar w:fldCharType="begin"/>
      </w:r>
      <w:r>
        <w:instrText xml:space="preserve"> PAGEREF _Toc429378301 \h </w:instrText>
      </w:r>
      <w:r>
        <w:fldChar w:fldCharType="separate"/>
      </w:r>
      <w:r w:rsidR="001F2E7B">
        <w:t>2</w:t>
      </w:r>
      <w:r>
        <w:fldChar w:fldCharType="end"/>
      </w:r>
    </w:p>
    <w:p w:rsidR="00324F53" w:rsidRPr="00FD441F" w:rsidRDefault="00324F53">
      <w:pPr>
        <w:pStyle w:val="TOC3"/>
        <w:tabs>
          <w:tab w:val="right" w:leader="dot" w:pos="11078"/>
        </w:tabs>
        <w:rPr>
          <w:rFonts w:ascii="Calibri" w:hAnsi="Calibri"/>
          <w:noProof/>
          <w:sz w:val="22"/>
          <w:szCs w:val="22"/>
        </w:rPr>
      </w:pPr>
      <w:r w:rsidRPr="00002FF6">
        <w:rPr>
          <w:noProof/>
        </w:rPr>
        <w:t>Chapter 2, Table 2-1 (Eligibility Requirements for Advancement in Rate or change in ratings)</w:t>
      </w:r>
      <w:r>
        <w:rPr>
          <w:noProof/>
        </w:rPr>
        <w:tab/>
      </w:r>
      <w:r>
        <w:rPr>
          <w:noProof/>
        </w:rPr>
        <w:fldChar w:fldCharType="begin"/>
      </w:r>
      <w:r>
        <w:rPr>
          <w:noProof/>
        </w:rPr>
        <w:instrText xml:space="preserve"> PAGEREF _Toc429378302 \h </w:instrText>
      </w:r>
      <w:r>
        <w:rPr>
          <w:noProof/>
        </w:rPr>
      </w:r>
      <w:r>
        <w:rPr>
          <w:noProof/>
        </w:rPr>
        <w:fldChar w:fldCharType="separate"/>
      </w:r>
      <w:r w:rsidR="001F2E7B">
        <w:rPr>
          <w:noProof/>
        </w:rPr>
        <w:t>3</w:t>
      </w:r>
      <w:r>
        <w:rPr>
          <w:noProof/>
        </w:rPr>
        <w:fldChar w:fldCharType="end"/>
      </w:r>
    </w:p>
    <w:p w:rsidR="00324F53" w:rsidRPr="00FD441F" w:rsidRDefault="00324F53">
      <w:pPr>
        <w:pStyle w:val="TOC3"/>
        <w:tabs>
          <w:tab w:val="right" w:leader="dot" w:pos="11078"/>
        </w:tabs>
        <w:rPr>
          <w:rFonts w:ascii="Calibri" w:hAnsi="Calibri"/>
          <w:noProof/>
          <w:sz w:val="22"/>
          <w:szCs w:val="22"/>
        </w:rPr>
      </w:pPr>
      <w:r w:rsidRPr="00002FF6">
        <w:rPr>
          <w:noProof/>
        </w:rPr>
        <w:t>Chapter 11 (Command Advancement Program)</w:t>
      </w:r>
      <w:r>
        <w:rPr>
          <w:noProof/>
        </w:rPr>
        <w:tab/>
      </w:r>
      <w:r>
        <w:rPr>
          <w:noProof/>
        </w:rPr>
        <w:fldChar w:fldCharType="begin"/>
      </w:r>
      <w:r>
        <w:rPr>
          <w:noProof/>
        </w:rPr>
        <w:instrText xml:space="preserve"> PAGEREF _Toc429378303 \h </w:instrText>
      </w:r>
      <w:r>
        <w:rPr>
          <w:noProof/>
        </w:rPr>
      </w:r>
      <w:r>
        <w:rPr>
          <w:noProof/>
        </w:rPr>
        <w:fldChar w:fldCharType="separate"/>
      </w:r>
      <w:r w:rsidR="001F2E7B">
        <w:rPr>
          <w:noProof/>
        </w:rPr>
        <w:t>4</w:t>
      </w:r>
      <w:r>
        <w:rPr>
          <w:noProof/>
        </w:rPr>
        <w:fldChar w:fldCharType="end"/>
      </w:r>
    </w:p>
    <w:p w:rsidR="00324F53" w:rsidRPr="00FD441F" w:rsidRDefault="00324F53">
      <w:pPr>
        <w:pStyle w:val="TOC2"/>
        <w:rPr>
          <w:rFonts w:ascii="Calibri" w:hAnsi="Calibri"/>
          <w:b w:val="0"/>
          <w:sz w:val="22"/>
          <w:szCs w:val="22"/>
        </w:rPr>
      </w:pPr>
      <w:r w:rsidRPr="00002FF6">
        <w:t>3 – COMNAVCYBERFORINST 5239.2A (Commander’s Cyber Security and IA Handbook - 2013)</w:t>
      </w:r>
      <w:r>
        <w:tab/>
      </w:r>
      <w:r>
        <w:fldChar w:fldCharType="begin"/>
      </w:r>
      <w:r>
        <w:instrText xml:space="preserve"> PAGEREF _Toc429378304 \h </w:instrText>
      </w:r>
      <w:r>
        <w:fldChar w:fldCharType="separate"/>
      </w:r>
      <w:r w:rsidR="001F2E7B">
        <w:t>5</w:t>
      </w:r>
      <w:r>
        <w:fldChar w:fldCharType="end"/>
      </w:r>
    </w:p>
    <w:p w:rsidR="00324F53" w:rsidRPr="00FD441F" w:rsidRDefault="00324F53">
      <w:pPr>
        <w:pStyle w:val="TOC2"/>
        <w:rPr>
          <w:rFonts w:ascii="Calibri" w:hAnsi="Calibri"/>
          <w:b w:val="0"/>
          <w:sz w:val="22"/>
          <w:szCs w:val="22"/>
        </w:rPr>
      </w:pPr>
      <w:r w:rsidRPr="00002FF6">
        <w:t>4 – CNSPINST/CNSLINST 1412.1 (SWO Qualification and Designation)</w:t>
      </w:r>
      <w:r>
        <w:tab/>
      </w:r>
      <w:r>
        <w:fldChar w:fldCharType="begin"/>
      </w:r>
      <w:r>
        <w:instrText xml:space="preserve"> PAGEREF _Toc429378305 \h </w:instrText>
      </w:r>
      <w:r>
        <w:fldChar w:fldCharType="separate"/>
      </w:r>
      <w:r w:rsidR="001F2E7B">
        <w:t>8</w:t>
      </w:r>
      <w:r>
        <w:fldChar w:fldCharType="end"/>
      </w:r>
    </w:p>
    <w:p w:rsidR="00324F53" w:rsidRPr="00FD441F" w:rsidRDefault="00324F53">
      <w:pPr>
        <w:pStyle w:val="TOC2"/>
        <w:rPr>
          <w:rFonts w:ascii="Calibri" w:hAnsi="Calibri"/>
          <w:b w:val="0"/>
          <w:sz w:val="22"/>
          <w:szCs w:val="22"/>
        </w:rPr>
      </w:pPr>
      <w:r w:rsidRPr="00002FF6">
        <w:t>5 – CNSPINST/CNSLINST 3502.3 (SFRM)</w:t>
      </w:r>
      <w:r>
        <w:tab/>
      </w:r>
      <w:r>
        <w:fldChar w:fldCharType="begin"/>
      </w:r>
      <w:r>
        <w:instrText xml:space="preserve"> PAGEREF _Toc429378306 \h </w:instrText>
      </w:r>
      <w:r>
        <w:fldChar w:fldCharType="separate"/>
      </w:r>
      <w:r w:rsidR="001F2E7B">
        <w:t>9</w:t>
      </w:r>
      <w:r>
        <w:fldChar w:fldCharType="end"/>
      </w:r>
    </w:p>
    <w:p w:rsidR="00324F53" w:rsidRPr="00FD441F" w:rsidRDefault="00324F53">
      <w:pPr>
        <w:pStyle w:val="TOC2"/>
        <w:rPr>
          <w:rFonts w:ascii="Calibri" w:hAnsi="Calibri"/>
          <w:b w:val="0"/>
          <w:sz w:val="22"/>
          <w:szCs w:val="22"/>
        </w:rPr>
      </w:pPr>
      <w:r w:rsidRPr="00002FF6">
        <w:t>6 – JAGINST 5800.7E: Chapter 1 (JAGMAN)</w:t>
      </w:r>
      <w:r>
        <w:tab/>
      </w:r>
      <w:r>
        <w:fldChar w:fldCharType="begin"/>
      </w:r>
      <w:r>
        <w:instrText xml:space="preserve"> PAGEREF _Toc429378307 \h </w:instrText>
      </w:r>
      <w:r>
        <w:fldChar w:fldCharType="separate"/>
      </w:r>
      <w:r w:rsidR="001F2E7B">
        <w:t>14</w:t>
      </w:r>
      <w:r>
        <w:fldChar w:fldCharType="end"/>
      </w:r>
    </w:p>
    <w:p w:rsidR="00324F53" w:rsidRPr="00FD441F" w:rsidRDefault="00324F53">
      <w:pPr>
        <w:pStyle w:val="TOC2"/>
        <w:rPr>
          <w:rFonts w:ascii="Calibri" w:hAnsi="Calibri"/>
          <w:b w:val="0"/>
          <w:sz w:val="22"/>
          <w:szCs w:val="22"/>
        </w:rPr>
      </w:pPr>
      <w:r w:rsidRPr="00002FF6">
        <w:t>7 – Manual for Courts-Martial: Rule 311-316 (Military Rules of Evidence)</w:t>
      </w:r>
      <w:r>
        <w:tab/>
      </w:r>
      <w:r>
        <w:fldChar w:fldCharType="begin"/>
      </w:r>
      <w:r>
        <w:instrText xml:space="preserve"> PAGEREF _Toc429378308 \h </w:instrText>
      </w:r>
      <w:r>
        <w:fldChar w:fldCharType="separate"/>
      </w:r>
      <w:r w:rsidR="001F2E7B">
        <w:t>20</w:t>
      </w:r>
      <w:r>
        <w:fldChar w:fldCharType="end"/>
      </w:r>
    </w:p>
    <w:p w:rsidR="00324F53" w:rsidRPr="00FD441F" w:rsidRDefault="00324F53">
      <w:pPr>
        <w:pStyle w:val="TOC3"/>
        <w:tabs>
          <w:tab w:val="right" w:leader="dot" w:pos="11078"/>
        </w:tabs>
        <w:rPr>
          <w:rFonts w:ascii="Calibri" w:hAnsi="Calibri"/>
          <w:noProof/>
          <w:sz w:val="22"/>
          <w:szCs w:val="22"/>
        </w:rPr>
      </w:pPr>
      <w:r w:rsidRPr="00002FF6">
        <w:rPr>
          <w:b/>
          <w:noProof/>
        </w:rPr>
        <w:t>Rule 311 (Evidence Obtained from Unlawful Search and Seizure)</w:t>
      </w:r>
      <w:r>
        <w:rPr>
          <w:noProof/>
        </w:rPr>
        <w:tab/>
      </w:r>
      <w:r>
        <w:rPr>
          <w:noProof/>
        </w:rPr>
        <w:fldChar w:fldCharType="begin"/>
      </w:r>
      <w:r>
        <w:rPr>
          <w:noProof/>
        </w:rPr>
        <w:instrText xml:space="preserve"> PAGEREF _Toc429378309 \h </w:instrText>
      </w:r>
      <w:r>
        <w:rPr>
          <w:noProof/>
        </w:rPr>
      </w:r>
      <w:r>
        <w:rPr>
          <w:noProof/>
        </w:rPr>
        <w:fldChar w:fldCharType="separate"/>
      </w:r>
      <w:r w:rsidR="001F2E7B">
        <w:rPr>
          <w:noProof/>
        </w:rPr>
        <w:t>20</w:t>
      </w:r>
      <w:r>
        <w:rPr>
          <w:noProof/>
        </w:rPr>
        <w:fldChar w:fldCharType="end"/>
      </w:r>
    </w:p>
    <w:p w:rsidR="00324F53" w:rsidRPr="00FD441F" w:rsidRDefault="00324F53">
      <w:pPr>
        <w:pStyle w:val="TOC3"/>
        <w:tabs>
          <w:tab w:val="right" w:leader="dot" w:pos="11078"/>
        </w:tabs>
        <w:rPr>
          <w:rFonts w:ascii="Calibri" w:hAnsi="Calibri"/>
          <w:noProof/>
          <w:sz w:val="22"/>
          <w:szCs w:val="22"/>
        </w:rPr>
      </w:pPr>
      <w:r w:rsidRPr="00002FF6">
        <w:rPr>
          <w:b/>
          <w:noProof/>
        </w:rPr>
        <w:t>Rule 312 (Body Views and Intrusions)</w:t>
      </w:r>
      <w:r>
        <w:rPr>
          <w:noProof/>
        </w:rPr>
        <w:tab/>
      </w:r>
      <w:r>
        <w:rPr>
          <w:noProof/>
        </w:rPr>
        <w:fldChar w:fldCharType="begin"/>
      </w:r>
      <w:r>
        <w:rPr>
          <w:noProof/>
        </w:rPr>
        <w:instrText xml:space="preserve"> PAGEREF _Toc429378310 \h </w:instrText>
      </w:r>
      <w:r>
        <w:rPr>
          <w:noProof/>
        </w:rPr>
      </w:r>
      <w:r>
        <w:rPr>
          <w:noProof/>
        </w:rPr>
        <w:fldChar w:fldCharType="separate"/>
      </w:r>
      <w:r w:rsidR="001F2E7B">
        <w:rPr>
          <w:noProof/>
        </w:rPr>
        <w:t>20</w:t>
      </w:r>
      <w:r>
        <w:rPr>
          <w:noProof/>
        </w:rPr>
        <w:fldChar w:fldCharType="end"/>
      </w:r>
    </w:p>
    <w:p w:rsidR="00324F53" w:rsidRPr="00FD441F" w:rsidRDefault="00324F53">
      <w:pPr>
        <w:pStyle w:val="TOC3"/>
        <w:tabs>
          <w:tab w:val="right" w:leader="dot" w:pos="11078"/>
        </w:tabs>
        <w:rPr>
          <w:rFonts w:ascii="Calibri" w:hAnsi="Calibri"/>
          <w:noProof/>
          <w:sz w:val="22"/>
          <w:szCs w:val="22"/>
        </w:rPr>
      </w:pPr>
      <w:r w:rsidRPr="00002FF6">
        <w:rPr>
          <w:b/>
          <w:noProof/>
        </w:rPr>
        <w:t>Rule 313 (Inspections and Inventories in the Armed Forces)</w:t>
      </w:r>
      <w:r>
        <w:rPr>
          <w:noProof/>
        </w:rPr>
        <w:tab/>
      </w:r>
      <w:r>
        <w:rPr>
          <w:noProof/>
        </w:rPr>
        <w:fldChar w:fldCharType="begin"/>
      </w:r>
      <w:r>
        <w:rPr>
          <w:noProof/>
        </w:rPr>
        <w:instrText xml:space="preserve"> PAGEREF _Toc429378311 \h </w:instrText>
      </w:r>
      <w:r>
        <w:rPr>
          <w:noProof/>
        </w:rPr>
      </w:r>
      <w:r>
        <w:rPr>
          <w:noProof/>
        </w:rPr>
        <w:fldChar w:fldCharType="separate"/>
      </w:r>
      <w:r w:rsidR="001F2E7B">
        <w:rPr>
          <w:noProof/>
        </w:rPr>
        <w:t>21</w:t>
      </w:r>
      <w:r>
        <w:rPr>
          <w:noProof/>
        </w:rPr>
        <w:fldChar w:fldCharType="end"/>
      </w:r>
    </w:p>
    <w:p w:rsidR="00324F53" w:rsidRPr="00FD441F" w:rsidRDefault="00324F53">
      <w:pPr>
        <w:pStyle w:val="TOC3"/>
        <w:tabs>
          <w:tab w:val="right" w:leader="dot" w:pos="11078"/>
        </w:tabs>
        <w:rPr>
          <w:rFonts w:ascii="Calibri" w:hAnsi="Calibri"/>
          <w:noProof/>
          <w:sz w:val="22"/>
          <w:szCs w:val="22"/>
        </w:rPr>
      </w:pPr>
      <w:r w:rsidRPr="00002FF6">
        <w:rPr>
          <w:b/>
          <w:noProof/>
        </w:rPr>
        <w:t>Rule 314 (Searches Not Requiring Probable Cause)</w:t>
      </w:r>
      <w:r>
        <w:rPr>
          <w:noProof/>
        </w:rPr>
        <w:tab/>
      </w:r>
      <w:r>
        <w:rPr>
          <w:noProof/>
        </w:rPr>
        <w:fldChar w:fldCharType="begin"/>
      </w:r>
      <w:r>
        <w:rPr>
          <w:noProof/>
        </w:rPr>
        <w:instrText xml:space="preserve"> PAGEREF _Toc429378312 \h </w:instrText>
      </w:r>
      <w:r>
        <w:rPr>
          <w:noProof/>
        </w:rPr>
      </w:r>
      <w:r>
        <w:rPr>
          <w:noProof/>
        </w:rPr>
        <w:fldChar w:fldCharType="separate"/>
      </w:r>
      <w:r w:rsidR="001F2E7B">
        <w:rPr>
          <w:noProof/>
        </w:rPr>
        <w:t>21</w:t>
      </w:r>
      <w:r>
        <w:rPr>
          <w:noProof/>
        </w:rPr>
        <w:fldChar w:fldCharType="end"/>
      </w:r>
    </w:p>
    <w:p w:rsidR="00324F53" w:rsidRPr="00FD441F" w:rsidRDefault="00324F53">
      <w:pPr>
        <w:pStyle w:val="TOC3"/>
        <w:tabs>
          <w:tab w:val="right" w:leader="dot" w:pos="11078"/>
        </w:tabs>
        <w:rPr>
          <w:rFonts w:ascii="Calibri" w:hAnsi="Calibri"/>
          <w:noProof/>
          <w:sz w:val="22"/>
          <w:szCs w:val="22"/>
        </w:rPr>
      </w:pPr>
      <w:r w:rsidRPr="00002FF6">
        <w:rPr>
          <w:b/>
          <w:noProof/>
        </w:rPr>
        <w:t>Rule 315 (Probable Cause Searches)</w:t>
      </w:r>
      <w:r>
        <w:rPr>
          <w:noProof/>
        </w:rPr>
        <w:tab/>
      </w:r>
      <w:r>
        <w:rPr>
          <w:noProof/>
        </w:rPr>
        <w:fldChar w:fldCharType="begin"/>
      </w:r>
      <w:r>
        <w:rPr>
          <w:noProof/>
        </w:rPr>
        <w:instrText xml:space="preserve"> PAGEREF _Toc429378313 \h </w:instrText>
      </w:r>
      <w:r>
        <w:rPr>
          <w:noProof/>
        </w:rPr>
      </w:r>
      <w:r>
        <w:rPr>
          <w:noProof/>
        </w:rPr>
        <w:fldChar w:fldCharType="separate"/>
      </w:r>
      <w:r w:rsidR="001F2E7B">
        <w:rPr>
          <w:noProof/>
        </w:rPr>
        <w:t>22</w:t>
      </w:r>
      <w:r>
        <w:rPr>
          <w:noProof/>
        </w:rPr>
        <w:fldChar w:fldCharType="end"/>
      </w:r>
    </w:p>
    <w:p w:rsidR="00324F53" w:rsidRPr="00FD441F" w:rsidRDefault="00324F53">
      <w:pPr>
        <w:pStyle w:val="TOC3"/>
        <w:tabs>
          <w:tab w:val="right" w:leader="dot" w:pos="11078"/>
        </w:tabs>
        <w:rPr>
          <w:rFonts w:ascii="Calibri" w:hAnsi="Calibri"/>
          <w:noProof/>
          <w:sz w:val="22"/>
          <w:szCs w:val="22"/>
        </w:rPr>
      </w:pPr>
      <w:r w:rsidRPr="00002FF6">
        <w:rPr>
          <w:b/>
          <w:noProof/>
        </w:rPr>
        <w:t>Rule 316 (Seizures)</w:t>
      </w:r>
      <w:r>
        <w:rPr>
          <w:noProof/>
        </w:rPr>
        <w:tab/>
      </w:r>
      <w:r>
        <w:rPr>
          <w:noProof/>
        </w:rPr>
        <w:fldChar w:fldCharType="begin"/>
      </w:r>
      <w:r>
        <w:rPr>
          <w:noProof/>
        </w:rPr>
        <w:instrText xml:space="preserve"> PAGEREF _Toc429378314 \h </w:instrText>
      </w:r>
      <w:r>
        <w:rPr>
          <w:noProof/>
        </w:rPr>
      </w:r>
      <w:r>
        <w:rPr>
          <w:noProof/>
        </w:rPr>
        <w:fldChar w:fldCharType="separate"/>
      </w:r>
      <w:r w:rsidR="001F2E7B">
        <w:rPr>
          <w:noProof/>
        </w:rPr>
        <w:t>23</w:t>
      </w:r>
      <w:r>
        <w:rPr>
          <w:noProof/>
        </w:rPr>
        <w:fldChar w:fldCharType="end"/>
      </w:r>
    </w:p>
    <w:p w:rsidR="00324F53" w:rsidRPr="00FD441F" w:rsidRDefault="00324F53">
      <w:pPr>
        <w:pStyle w:val="TOC2"/>
        <w:rPr>
          <w:rFonts w:ascii="Calibri" w:hAnsi="Calibri"/>
          <w:b w:val="0"/>
          <w:sz w:val="22"/>
          <w:szCs w:val="22"/>
        </w:rPr>
      </w:pPr>
      <w:r w:rsidRPr="00002FF6">
        <w:t>8 – Naval Military Personnel Manual (MILPERSMAN)</w:t>
      </w:r>
      <w:r>
        <w:tab/>
      </w:r>
      <w:r>
        <w:fldChar w:fldCharType="begin"/>
      </w:r>
      <w:r>
        <w:instrText xml:space="preserve"> PAGEREF _Toc429378315 \h </w:instrText>
      </w:r>
      <w:r>
        <w:fldChar w:fldCharType="separate"/>
      </w:r>
      <w:r w:rsidR="001F2E7B">
        <w:t>23</w:t>
      </w:r>
      <w:r>
        <w:fldChar w:fldCharType="end"/>
      </w:r>
    </w:p>
    <w:p w:rsidR="00324F53" w:rsidRPr="00FD441F" w:rsidRDefault="00324F53">
      <w:pPr>
        <w:pStyle w:val="TOC3"/>
        <w:tabs>
          <w:tab w:val="right" w:leader="dot" w:pos="11078"/>
        </w:tabs>
        <w:rPr>
          <w:rFonts w:ascii="Calibri" w:hAnsi="Calibri"/>
          <w:noProof/>
          <w:sz w:val="22"/>
          <w:szCs w:val="22"/>
        </w:rPr>
      </w:pPr>
      <w:r w:rsidRPr="00002FF6">
        <w:rPr>
          <w:b/>
          <w:noProof/>
        </w:rPr>
        <w:t>MILPERSMAN 1070-170, Documents Filed in Permanent Personnel Records</w:t>
      </w:r>
      <w:r>
        <w:rPr>
          <w:noProof/>
        </w:rPr>
        <w:tab/>
      </w:r>
      <w:r>
        <w:rPr>
          <w:noProof/>
        </w:rPr>
        <w:fldChar w:fldCharType="begin"/>
      </w:r>
      <w:r>
        <w:rPr>
          <w:noProof/>
        </w:rPr>
        <w:instrText xml:space="preserve"> PAGEREF _Toc429378316 \h </w:instrText>
      </w:r>
      <w:r>
        <w:rPr>
          <w:noProof/>
        </w:rPr>
      </w:r>
      <w:r>
        <w:rPr>
          <w:noProof/>
        </w:rPr>
        <w:fldChar w:fldCharType="separate"/>
      </w:r>
      <w:r w:rsidR="001F2E7B">
        <w:rPr>
          <w:noProof/>
        </w:rPr>
        <w:t>23</w:t>
      </w:r>
      <w:r>
        <w:rPr>
          <w:noProof/>
        </w:rPr>
        <w:fldChar w:fldCharType="end"/>
      </w:r>
    </w:p>
    <w:p w:rsidR="00324F53" w:rsidRPr="00FD441F" w:rsidRDefault="00324F53">
      <w:pPr>
        <w:pStyle w:val="TOC3"/>
        <w:tabs>
          <w:tab w:val="right" w:leader="dot" w:pos="11078"/>
        </w:tabs>
        <w:rPr>
          <w:rFonts w:ascii="Calibri" w:hAnsi="Calibri"/>
          <w:noProof/>
          <w:sz w:val="22"/>
          <w:szCs w:val="22"/>
        </w:rPr>
      </w:pPr>
      <w:r w:rsidRPr="00002FF6">
        <w:rPr>
          <w:b/>
          <w:noProof/>
        </w:rPr>
        <w:t>MILPERSMAN 1301-102, Officer Distribution Process</w:t>
      </w:r>
      <w:r>
        <w:rPr>
          <w:noProof/>
        </w:rPr>
        <w:tab/>
      </w:r>
      <w:r>
        <w:rPr>
          <w:noProof/>
        </w:rPr>
        <w:fldChar w:fldCharType="begin"/>
      </w:r>
      <w:r>
        <w:rPr>
          <w:noProof/>
        </w:rPr>
        <w:instrText xml:space="preserve"> PAGEREF _Toc429378317 \h </w:instrText>
      </w:r>
      <w:r>
        <w:rPr>
          <w:noProof/>
        </w:rPr>
      </w:r>
      <w:r>
        <w:rPr>
          <w:noProof/>
        </w:rPr>
        <w:fldChar w:fldCharType="separate"/>
      </w:r>
      <w:r w:rsidR="001F2E7B">
        <w:rPr>
          <w:noProof/>
        </w:rPr>
        <w:t>23</w:t>
      </w:r>
      <w:r>
        <w:rPr>
          <w:noProof/>
        </w:rPr>
        <w:fldChar w:fldCharType="end"/>
      </w:r>
    </w:p>
    <w:p w:rsidR="00324F53" w:rsidRPr="00FD441F" w:rsidRDefault="00324F53">
      <w:pPr>
        <w:pStyle w:val="TOC3"/>
        <w:tabs>
          <w:tab w:val="right" w:leader="dot" w:pos="11078"/>
        </w:tabs>
        <w:rPr>
          <w:rFonts w:ascii="Calibri" w:hAnsi="Calibri"/>
          <w:noProof/>
          <w:sz w:val="22"/>
          <w:szCs w:val="22"/>
        </w:rPr>
      </w:pPr>
      <w:r w:rsidRPr="00002FF6">
        <w:rPr>
          <w:b/>
          <w:noProof/>
        </w:rPr>
        <w:t>MILPERSMAN 1306-108, Enlisted Manning Inquiry Report (EMIR)</w:t>
      </w:r>
      <w:r>
        <w:rPr>
          <w:noProof/>
        </w:rPr>
        <w:tab/>
      </w:r>
      <w:r>
        <w:rPr>
          <w:noProof/>
        </w:rPr>
        <w:fldChar w:fldCharType="begin"/>
      </w:r>
      <w:r>
        <w:rPr>
          <w:noProof/>
        </w:rPr>
        <w:instrText xml:space="preserve"> PAGEREF _Toc429378318 \h </w:instrText>
      </w:r>
      <w:r>
        <w:rPr>
          <w:noProof/>
        </w:rPr>
      </w:r>
      <w:r>
        <w:rPr>
          <w:noProof/>
        </w:rPr>
        <w:fldChar w:fldCharType="separate"/>
      </w:r>
      <w:r w:rsidR="001F2E7B">
        <w:rPr>
          <w:noProof/>
        </w:rPr>
        <w:t>24</w:t>
      </w:r>
      <w:r>
        <w:rPr>
          <w:noProof/>
        </w:rPr>
        <w:fldChar w:fldCharType="end"/>
      </w:r>
    </w:p>
    <w:p w:rsidR="00324F53" w:rsidRPr="00FD441F" w:rsidRDefault="00324F53">
      <w:pPr>
        <w:pStyle w:val="TOC2"/>
        <w:rPr>
          <w:rFonts w:ascii="Calibri" w:hAnsi="Calibri"/>
          <w:b w:val="0"/>
          <w:sz w:val="22"/>
          <w:szCs w:val="22"/>
        </w:rPr>
      </w:pPr>
      <w:r w:rsidRPr="00002FF6">
        <w:t>9 – OPNAVINST 1740.3C (Sponsor and Indoctrination Program)</w:t>
      </w:r>
      <w:r>
        <w:tab/>
      </w:r>
      <w:r>
        <w:fldChar w:fldCharType="begin"/>
      </w:r>
      <w:r>
        <w:instrText xml:space="preserve"> PAGEREF _Toc429378319 \h </w:instrText>
      </w:r>
      <w:r>
        <w:fldChar w:fldCharType="separate"/>
      </w:r>
      <w:r w:rsidR="001F2E7B">
        <w:t>25</w:t>
      </w:r>
      <w:r>
        <w:fldChar w:fldCharType="end"/>
      </w:r>
    </w:p>
    <w:p w:rsidR="00324F53" w:rsidRPr="00FD441F" w:rsidRDefault="00324F53">
      <w:pPr>
        <w:pStyle w:val="TOC2"/>
        <w:rPr>
          <w:rFonts w:ascii="Calibri" w:hAnsi="Calibri"/>
          <w:b w:val="0"/>
          <w:sz w:val="22"/>
          <w:szCs w:val="22"/>
        </w:rPr>
      </w:pPr>
      <w:r w:rsidRPr="00002FF6">
        <w:t>10 – US Navy Regulations (Chapter 8: Commanding Officer)</w:t>
      </w:r>
      <w:r>
        <w:tab/>
      </w:r>
      <w:r>
        <w:fldChar w:fldCharType="begin"/>
      </w:r>
      <w:r>
        <w:instrText xml:space="preserve"> PAGEREF _Toc429378320 \h </w:instrText>
      </w:r>
      <w:r>
        <w:fldChar w:fldCharType="separate"/>
      </w:r>
      <w:r w:rsidR="001F2E7B">
        <w:t>26</w:t>
      </w:r>
      <w:r>
        <w:fldChar w:fldCharType="end"/>
      </w:r>
    </w:p>
    <w:p w:rsidR="00324F53" w:rsidRPr="00FD441F" w:rsidRDefault="00324F53">
      <w:pPr>
        <w:pStyle w:val="TOC2"/>
        <w:rPr>
          <w:rFonts w:ascii="Calibri" w:hAnsi="Calibri"/>
          <w:b w:val="0"/>
          <w:sz w:val="22"/>
          <w:szCs w:val="22"/>
        </w:rPr>
      </w:pPr>
      <w:r w:rsidRPr="00002FF6">
        <w:t>11 – CNSPINST/CNSLINST 1412.2 Requirements for Command of Surface Ships</w:t>
      </w:r>
      <w:r>
        <w:tab/>
      </w:r>
      <w:r>
        <w:fldChar w:fldCharType="begin"/>
      </w:r>
      <w:r>
        <w:instrText xml:space="preserve"> PAGEREF _Toc429378321 \h </w:instrText>
      </w:r>
      <w:r>
        <w:fldChar w:fldCharType="separate"/>
      </w:r>
      <w:r w:rsidR="001F2E7B">
        <w:t>36</w:t>
      </w:r>
      <w:r>
        <w:fldChar w:fldCharType="end"/>
      </w:r>
    </w:p>
    <w:p w:rsidR="00324F53" w:rsidRPr="00FD441F" w:rsidRDefault="00324F53">
      <w:pPr>
        <w:pStyle w:val="TOC2"/>
        <w:rPr>
          <w:rFonts w:ascii="Calibri" w:hAnsi="Calibri"/>
          <w:b w:val="0"/>
          <w:sz w:val="22"/>
          <w:szCs w:val="22"/>
        </w:rPr>
      </w:pPr>
      <w:r w:rsidRPr="00002FF6">
        <w:t>12 – OPNAVINST 5354.1F (Navy Equal Opportunity Policy)</w:t>
      </w:r>
      <w:r>
        <w:tab/>
      </w:r>
      <w:r>
        <w:fldChar w:fldCharType="begin"/>
      </w:r>
      <w:r>
        <w:instrText xml:space="preserve"> PAGEREF _Toc429378322 \h </w:instrText>
      </w:r>
      <w:r>
        <w:fldChar w:fldCharType="separate"/>
      </w:r>
      <w:r w:rsidR="001F2E7B">
        <w:t>36</w:t>
      </w:r>
      <w:r>
        <w:fldChar w:fldCharType="end"/>
      </w:r>
    </w:p>
    <w:p w:rsidR="00324F53" w:rsidRPr="00FD441F" w:rsidRDefault="00324F53">
      <w:pPr>
        <w:pStyle w:val="TOC2"/>
        <w:rPr>
          <w:rFonts w:ascii="Calibri" w:hAnsi="Calibri"/>
          <w:b w:val="0"/>
          <w:sz w:val="22"/>
          <w:szCs w:val="22"/>
        </w:rPr>
      </w:pPr>
      <w:r w:rsidRPr="00002FF6">
        <w:t>13 – OPNAVINST 6110.1J (Physical Readiness Program)</w:t>
      </w:r>
      <w:r>
        <w:tab/>
      </w:r>
      <w:r>
        <w:fldChar w:fldCharType="begin"/>
      </w:r>
      <w:r>
        <w:instrText xml:space="preserve"> PAGEREF _Toc429378323 \h </w:instrText>
      </w:r>
      <w:r>
        <w:fldChar w:fldCharType="separate"/>
      </w:r>
      <w:r w:rsidR="001F2E7B">
        <w:t>37</w:t>
      </w:r>
      <w:r>
        <w:fldChar w:fldCharType="end"/>
      </w:r>
    </w:p>
    <w:p w:rsidR="00324F53" w:rsidRPr="00FD441F" w:rsidRDefault="00324F53">
      <w:pPr>
        <w:pStyle w:val="TOC2"/>
        <w:rPr>
          <w:rFonts w:ascii="Calibri" w:hAnsi="Calibri"/>
          <w:b w:val="0"/>
          <w:sz w:val="22"/>
          <w:szCs w:val="22"/>
        </w:rPr>
      </w:pPr>
      <w:r w:rsidRPr="00002FF6">
        <w:t>14 – USN Commander’s Quick Reference Manual for Legal Issues (QUICKMAN)</w:t>
      </w:r>
      <w:r>
        <w:tab/>
      </w:r>
      <w:r>
        <w:fldChar w:fldCharType="begin"/>
      </w:r>
      <w:r>
        <w:instrText xml:space="preserve"> PAGEREF _Toc429378324 \h </w:instrText>
      </w:r>
      <w:r>
        <w:fldChar w:fldCharType="separate"/>
      </w:r>
      <w:r w:rsidR="001F2E7B">
        <w:t>40</w:t>
      </w:r>
      <w:r>
        <w:fldChar w:fldCharType="end"/>
      </w:r>
    </w:p>
    <w:p w:rsidR="00324F53" w:rsidRPr="00FD441F" w:rsidRDefault="00324F53">
      <w:pPr>
        <w:pStyle w:val="TOC3"/>
        <w:tabs>
          <w:tab w:val="right" w:leader="dot" w:pos="11078"/>
        </w:tabs>
        <w:rPr>
          <w:rFonts w:ascii="Calibri" w:hAnsi="Calibri"/>
          <w:noProof/>
          <w:sz w:val="22"/>
          <w:szCs w:val="22"/>
        </w:rPr>
      </w:pPr>
      <w:r>
        <w:rPr>
          <w:noProof/>
        </w:rPr>
        <w:t>Section II: Other Administrative &amp; Disciplinary Options</w:t>
      </w:r>
      <w:r>
        <w:rPr>
          <w:noProof/>
        </w:rPr>
        <w:tab/>
      </w:r>
      <w:r>
        <w:rPr>
          <w:noProof/>
        </w:rPr>
        <w:fldChar w:fldCharType="begin"/>
      </w:r>
      <w:r>
        <w:rPr>
          <w:noProof/>
        </w:rPr>
        <w:instrText xml:space="preserve"> PAGEREF _Toc429378325 \h </w:instrText>
      </w:r>
      <w:r>
        <w:rPr>
          <w:noProof/>
        </w:rPr>
      </w:r>
      <w:r>
        <w:rPr>
          <w:noProof/>
        </w:rPr>
        <w:fldChar w:fldCharType="separate"/>
      </w:r>
      <w:r w:rsidR="001F2E7B">
        <w:rPr>
          <w:noProof/>
        </w:rPr>
        <w:t>40</w:t>
      </w:r>
      <w:r>
        <w:rPr>
          <w:noProof/>
        </w:rPr>
        <w:fldChar w:fldCharType="end"/>
      </w:r>
    </w:p>
    <w:p w:rsidR="00324F53" w:rsidRPr="00FD441F" w:rsidRDefault="00324F53">
      <w:pPr>
        <w:pStyle w:val="TOC3"/>
        <w:tabs>
          <w:tab w:val="right" w:leader="dot" w:pos="11078"/>
        </w:tabs>
        <w:rPr>
          <w:rFonts w:ascii="Calibri" w:hAnsi="Calibri"/>
          <w:noProof/>
          <w:sz w:val="22"/>
          <w:szCs w:val="22"/>
        </w:rPr>
      </w:pPr>
      <w:r>
        <w:rPr>
          <w:noProof/>
        </w:rPr>
        <w:t>Section IV: Administrative Separations</w:t>
      </w:r>
      <w:r>
        <w:rPr>
          <w:noProof/>
        </w:rPr>
        <w:tab/>
      </w:r>
      <w:r>
        <w:rPr>
          <w:noProof/>
        </w:rPr>
        <w:fldChar w:fldCharType="begin"/>
      </w:r>
      <w:r>
        <w:rPr>
          <w:noProof/>
        </w:rPr>
        <w:instrText xml:space="preserve"> PAGEREF _Toc429378326 \h </w:instrText>
      </w:r>
      <w:r>
        <w:rPr>
          <w:noProof/>
        </w:rPr>
      </w:r>
      <w:r>
        <w:rPr>
          <w:noProof/>
        </w:rPr>
        <w:fldChar w:fldCharType="separate"/>
      </w:r>
      <w:r w:rsidR="001F2E7B">
        <w:rPr>
          <w:noProof/>
        </w:rPr>
        <w:t>44</w:t>
      </w:r>
      <w:r>
        <w:rPr>
          <w:noProof/>
        </w:rPr>
        <w:fldChar w:fldCharType="end"/>
      </w:r>
    </w:p>
    <w:p w:rsidR="00324F53" w:rsidRPr="00FD441F" w:rsidRDefault="00324F53">
      <w:pPr>
        <w:pStyle w:val="TOC3"/>
        <w:tabs>
          <w:tab w:val="right" w:leader="dot" w:pos="11078"/>
        </w:tabs>
        <w:rPr>
          <w:rFonts w:ascii="Calibri" w:hAnsi="Calibri"/>
          <w:noProof/>
          <w:sz w:val="22"/>
          <w:szCs w:val="22"/>
        </w:rPr>
      </w:pPr>
      <w:r w:rsidRPr="00002FF6">
        <w:rPr>
          <w:bCs/>
          <w:iCs/>
          <w:noProof/>
        </w:rPr>
        <w:t>Section VI: Sexual Harassment, Fraternization &amp; Hazing</w:t>
      </w:r>
      <w:r>
        <w:rPr>
          <w:noProof/>
        </w:rPr>
        <w:tab/>
      </w:r>
      <w:r>
        <w:rPr>
          <w:noProof/>
        </w:rPr>
        <w:fldChar w:fldCharType="begin"/>
      </w:r>
      <w:r>
        <w:rPr>
          <w:noProof/>
        </w:rPr>
        <w:instrText xml:space="preserve"> PAGEREF _Toc429378327 \h </w:instrText>
      </w:r>
      <w:r>
        <w:rPr>
          <w:noProof/>
        </w:rPr>
      </w:r>
      <w:r>
        <w:rPr>
          <w:noProof/>
        </w:rPr>
        <w:fldChar w:fldCharType="separate"/>
      </w:r>
      <w:r w:rsidR="001F2E7B">
        <w:rPr>
          <w:noProof/>
        </w:rPr>
        <w:t>48</w:t>
      </w:r>
      <w:r>
        <w:rPr>
          <w:noProof/>
        </w:rPr>
        <w:fldChar w:fldCharType="end"/>
      </w:r>
    </w:p>
    <w:p w:rsidR="00324F53" w:rsidRPr="00FD441F" w:rsidRDefault="00324F53">
      <w:pPr>
        <w:pStyle w:val="TOC3"/>
        <w:tabs>
          <w:tab w:val="right" w:leader="dot" w:pos="11078"/>
        </w:tabs>
        <w:rPr>
          <w:rFonts w:ascii="Calibri" w:hAnsi="Calibri"/>
          <w:noProof/>
          <w:sz w:val="22"/>
          <w:szCs w:val="22"/>
        </w:rPr>
      </w:pPr>
      <w:r w:rsidRPr="00002FF6">
        <w:rPr>
          <w:bCs/>
          <w:iCs/>
          <w:noProof/>
        </w:rPr>
        <w:t>Section XI: FAMILY RELATIONSHIP ISSUES</w:t>
      </w:r>
      <w:r>
        <w:rPr>
          <w:noProof/>
        </w:rPr>
        <w:tab/>
      </w:r>
      <w:r>
        <w:rPr>
          <w:noProof/>
        </w:rPr>
        <w:fldChar w:fldCharType="begin"/>
      </w:r>
      <w:r>
        <w:rPr>
          <w:noProof/>
        </w:rPr>
        <w:instrText xml:space="preserve"> PAGEREF _Toc429378328 \h </w:instrText>
      </w:r>
      <w:r>
        <w:rPr>
          <w:noProof/>
        </w:rPr>
      </w:r>
      <w:r>
        <w:rPr>
          <w:noProof/>
        </w:rPr>
        <w:fldChar w:fldCharType="separate"/>
      </w:r>
      <w:r w:rsidR="001F2E7B">
        <w:rPr>
          <w:noProof/>
        </w:rPr>
        <w:t>50</w:t>
      </w:r>
      <w:r>
        <w:rPr>
          <w:noProof/>
        </w:rPr>
        <w:fldChar w:fldCharType="end"/>
      </w:r>
    </w:p>
    <w:p w:rsidR="00324F53" w:rsidRPr="00FD441F" w:rsidRDefault="00324F53">
      <w:pPr>
        <w:pStyle w:val="TOC2"/>
        <w:rPr>
          <w:rFonts w:ascii="Calibri" w:hAnsi="Calibri"/>
          <w:b w:val="0"/>
          <w:sz w:val="22"/>
          <w:szCs w:val="22"/>
        </w:rPr>
      </w:pPr>
      <w:r w:rsidRPr="00002FF6">
        <w:t>15 – OPNAVINST 3120.32D Standard Organization and Regulations Manual (SORM)</w:t>
      </w:r>
      <w:r>
        <w:tab/>
      </w:r>
      <w:r>
        <w:fldChar w:fldCharType="begin"/>
      </w:r>
      <w:r>
        <w:instrText xml:space="preserve"> PAGEREF _Toc429378329 \h </w:instrText>
      </w:r>
      <w:r>
        <w:fldChar w:fldCharType="separate"/>
      </w:r>
      <w:r w:rsidR="001F2E7B">
        <w:t>51</w:t>
      </w:r>
      <w:r>
        <w:fldChar w:fldCharType="end"/>
      </w:r>
    </w:p>
    <w:p w:rsidR="00E62AAF" w:rsidRPr="00CF7445" w:rsidRDefault="00171E8F" w:rsidP="0006669A">
      <w:r w:rsidRPr="00CF7445">
        <w:fldChar w:fldCharType="end"/>
      </w:r>
    </w:p>
    <w:p w:rsidR="00E62AAF" w:rsidRPr="00E0477B" w:rsidRDefault="00171E8F" w:rsidP="00CF7445">
      <w:pPr>
        <w:rPr>
          <w:sz w:val="22"/>
        </w:rPr>
      </w:pPr>
      <w:r w:rsidRPr="00CF7445">
        <w:br w:type="page"/>
      </w:r>
    </w:p>
    <w:p w:rsidR="00E62AAF" w:rsidRPr="00E0477B" w:rsidRDefault="00E62AAF" w:rsidP="00CF7445">
      <w:pPr>
        <w:pStyle w:val="Heading1"/>
        <w:spacing w:before="0" w:after="0"/>
        <w:jc w:val="center"/>
        <w:rPr>
          <w:rFonts w:ascii="Times New Roman" w:hAnsi="Times New Roman" w:cs="Times New Roman"/>
          <w:sz w:val="28"/>
        </w:rPr>
      </w:pPr>
      <w:bookmarkStart w:id="2" w:name="_Toc429378299"/>
      <w:r w:rsidRPr="00E0477B">
        <w:rPr>
          <w:rFonts w:ascii="Times New Roman" w:hAnsi="Times New Roman" w:cs="Times New Roman"/>
          <w:sz w:val="28"/>
        </w:rPr>
        <w:lastRenderedPageBreak/>
        <w:t>COMMAND MANAGEMENT</w:t>
      </w:r>
      <w:bookmarkEnd w:id="2"/>
      <w:r w:rsidR="00171E8F" w:rsidRPr="00E0477B">
        <w:rPr>
          <w:rFonts w:ascii="Times New Roman" w:hAnsi="Times New Roman" w:cs="Times New Roman"/>
          <w:sz w:val="28"/>
        </w:rPr>
        <w:fldChar w:fldCharType="begin"/>
      </w:r>
      <w:r w:rsidR="00171E8F" w:rsidRPr="00E0477B">
        <w:rPr>
          <w:rFonts w:ascii="Times New Roman" w:hAnsi="Times New Roman" w:cs="Times New Roman"/>
          <w:sz w:val="28"/>
        </w:rPr>
        <w:instrText xml:space="preserve"> XE "COMMAND MANAGEMENT" \b </w:instrText>
      </w:r>
      <w:r w:rsidR="00171E8F" w:rsidRPr="00E0477B">
        <w:rPr>
          <w:rFonts w:ascii="Times New Roman" w:hAnsi="Times New Roman" w:cs="Times New Roman"/>
          <w:sz w:val="28"/>
        </w:rPr>
        <w:fldChar w:fldCharType="end"/>
      </w:r>
      <w:r w:rsidR="00171E8F" w:rsidRPr="00E0477B">
        <w:rPr>
          <w:rFonts w:ascii="Times New Roman" w:hAnsi="Times New Roman" w:cs="Times New Roman"/>
          <w:sz w:val="28"/>
        </w:rPr>
        <w:fldChar w:fldCharType="begin"/>
      </w:r>
      <w:r w:rsidR="00171E8F" w:rsidRPr="00E0477B">
        <w:rPr>
          <w:rFonts w:ascii="Times New Roman" w:hAnsi="Times New Roman" w:cs="Times New Roman"/>
          <w:sz w:val="28"/>
        </w:rPr>
        <w:instrText xml:space="preserve"> XE "COMMAND MANAGEMENT" \t "</w:instrText>
      </w:r>
      <w:r w:rsidR="00171E8F" w:rsidRPr="00E0477B">
        <w:rPr>
          <w:rFonts w:ascii="Times New Roman" w:hAnsi="Times New Roman" w:cs="Times New Roman"/>
          <w:i/>
          <w:sz w:val="28"/>
        </w:rPr>
        <w:instrText>See</w:instrText>
      </w:r>
      <w:r w:rsidR="00171E8F" w:rsidRPr="00E0477B">
        <w:rPr>
          <w:rFonts w:ascii="Times New Roman" w:hAnsi="Times New Roman" w:cs="Times New Roman"/>
          <w:sz w:val="28"/>
        </w:rPr>
        <w:instrText xml:space="preserve">" \b </w:instrText>
      </w:r>
      <w:r w:rsidR="00171E8F" w:rsidRPr="00E0477B">
        <w:rPr>
          <w:rFonts w:ascii="Times New Roman" w:hAnsi="Times New Roman" w:cs="Times New Roman"/>
          <w:sz w:val="28"/>
        </w:rPr>
        <w:fldChar w:fldCharType="end"/>
      </w:r>
    </w:p>
    <w:p w:rsidR="00CF7445" w:rsidRPr="00E0477B" w:rsidRDefault="00CF7445" w:rsidP="00CF7445">
      <w:pPr>
        <w:outlineLvl w:val="1"/>
        <w:rPr>
          <w:b/>
          <w:szCs w:val="28"/>
        </w:rPr>
      </w:pPr>
      <w:bookmarkStart w:id="3" w:name="BUPERSINST"/>
    </w:p>
    <w:p w:rsidR="00E62AAF" w:rsidRPr="00E0477B" w:rsidRDefault="00CF7445" w:rsidP="00CF7445">
      <w:pPr>
        <w:outlineLvl w:val="1"/>
        <w:rPr>
          <w:b/>
          <w:szCs w:val="28"/>
        </w:rPr>
      </w:pPr>
      <w:bookmarkStart w:id="4" w:name="_Toc429378300"/>
      <w:r w:rsidRPr="00E0477B">
        <w:rPr>
          <w:b/>
          <w:szCs w:val="28"/>
        </w:rPr>
        <w:t xml:space="preserve">1 – </w:t>
      </w:r>
      <w:r w:rsidR="00E62AAF" w:rsidRPr="00E0477B">
        <w:rPr>
          <w:b/>
          <w:szCs w:val="28"/>
        </w:rPr>
        <w:t>BUPERSINST 1080.53 (</w:t>
      </w:r>
      <w:r w:rsidR="00324F53">
        <w:rPr>
          <w:b/>
          <w:szCs w:val="28"/>
        </w:rPr>
        <w:t xml:space="preserve">Enlisted Distribution and Verification Report Manual - </w:t>
      </w:r>
      <w:r w:rsidR="00E62AAF" w:rsidRPr="00E0477B">
        <w:rPr>
          <w:b/>
          <w:szCs w:val="28"/>
        </w:rPr>
        <w:t>EDVRMAN)</w:t>
      </w:r>
      <w:bookmarkEnd w:id="4"/>
    </w:p>
    <w:bookmarkEnd w:id="3"/>
    <w:p w:rsidR="00E62AAF" w:rsidRPr="00E0477B" w:rsidRDefault="00171E8F" w:rsidP="00CF7445">
      <w:pPr>
        <w:numPr>
          <w:ilvl w:val="0"/>
          <w:numId w:val="1"/>
        </w:numPr>
        <w:rPr>
          <w:sz w:val="22"/>
        </w:rPr>
      </w:pPr>
      <w:r w:rsidRPr="00E0477B">
        <w:rPr>
          <w:sz w:val="22"/>
        </w:rPr>
        <w:t>EDVR i</w:t>
      </w:r>
      <w:r w:rsidR="00E62AAF" w:rsidRPr="00E0477B">
        <w:rPr>
          <w:sz w:val="22"/>
        </w:rPr>
        <w:t xml:space="preserve">s </w:t>
      </w:r>
      <w:r w:rsidRPr="00E0477B">
        <w:rPr>
          <w:sz w:val="22"/>
        </w:rPr>
        <w:t xml:space="preserve">a </w:t>
      </w:r>
      <w:r w:rsidR="00E62AAF" w:rsidRPr="00E0477B">
        <w:rPr>
          <w:sz w:val="22"/>
        </w:rPr>
        <w:t>monthly statement of an activity’s Enlisted Personnel Account</w:t>
      </w:r>
    </w:p>
    <w:p w:rsidR="00E62AAF" w:rsidRPr="00E0477B" w:rsidRDefault="00E62AAF" w:rsidP="00CF7445">
      <w:pPr>
        <w:numPr>
          <w:ilvl w:val="1"/>
          <w:numId w:val="1"/>
        </w:numPr>
        <w:rPr>
          <w:sz w:val="22"/>
        </w:rPr>
      </w:pPr>
      <w:r w:rsidRPr="00E0477B">
        <w:rPr>
          <w:sz w:val="22"/>
        </w:rPr>
        <w:t>Summary by distribution community of the present and future manning status of the activity.</w:t>
      </w:r>
    </w:p>
    <w:p w:rsidR="00E62AAF" w:rsidRPr="00E0477B" w:rsidRDefault="00E62AAF" w:rsidP="00CF7445">
      <w:pPr>
        <w:numPr>
          <w:ilvl w:val="1"/>
          <w:numId w:val="1"/>
        </w:numPr>
        <w:rPr>
          <w:sz w:val="22"/>
        </w:rPr>
      </w:pPr>
      <w:r w:rsidRPr="00E0477B">
        <w:rPr>
          <w:sz w:val="22"/>
        </w:rPr>
        <w:t>Common reference for communicating manning status between an activity and its Manning Control</w:t>
      </w:r>
      <w:r w:rsidR="00724956" w:rsidRPr="00E0477B">
        <w:rPr>
          <w:sz w:val="22"/>
        </w:rPr>
        <w:t xml:space="preserve"> </w:t>
      </w:r>
      <w:r w:rsidRPr="00E0477B">
        <w:rPr>
          <w:sz w:val="22"/>
        </w:rPr>
        <w:t>Authority (MCA).</w:t>
      </w:r>
    </w:p>
    <w:p w:rsidR="00E62AAF" w:rsidRPr="00E0477B" w:rsidRDefault="00E62AAF" w:rsidP="00CF7445">
      <w:pPr>
        <w:numPr>
          <w:ilvl w:val="1"/>
          <w:numId w:val="1"/>
        </w:numPr>
        <w:rPr>
          <w:sz w:val="22"/>
        </w:rPr>
      </w:pPr>
      <w:r w:rsidRPr="00E0477B">
        <w:rPr>
          <w:sz w:val="22"/>
        </w:rPr>
        <w:t>Statement of account for verification by the Personnel and Pay Services Unit Identification Code</w:t>
      </w:r>
    </w:p>
    <w:p w:rsidR="00E62AAF" w:rsidRPr="00E0477B" w:rsidRDefault="00E62AAF" w:rsidP="00CF7445">
      <w:pPr>
        <w:numPr>
          <w:ilvl w:val="2"/>
          <w:numId w:val="1"/>
        </w:numPr>
        <w:rPr>
          <w:sz w:val="22"/>
        </w:rPr>
      </w:pPr>
      <w:r w:rsidRPr="00E0477B">
        <w:rPr>
          <w:sz w:val="22"/>
        </w:rPr>
        <w:t>(PPSUIC) activity (UIC of PSD providing personnel and pay services).</w:t>
      </w:r>
    </w:p>
    <w:p w:rsidR="00E62AAF" w:rsidRPr="00E0477B" w:rsidRDefault="00E62AAF" w:rsidP="00CF7445">
      <w:pPr>
        <w:numPr>
          <w:ilvl w:val="1"/>
          <w:numId w:val="1"/>
        </w:numPr>
        <w:rPr>
          <w:sz w:val="22"/>
        </w:rPr>
      </w:pPr>
      <w:r w:rsidRPr="00E0477B">
        <w:rPr>
          <w:sz w:val="22"/>
        </w:rPr>
        <w:t>Permanent historical record of an activity’s enlisted personnel account.</w:t>
      </w:r>
    </w:p>
    <w:p w:rsidR="00E62AAF" w:rsidRPr="00E0477B" w:rsidRDefault="00E62AAF" w:rsidP="00CF7445">
      <w:pPr>
        <w:numPr>
          <w:ilvl w:val="0"/>
          <w:numId w:val="1"/>
        </w:numPr>
        <w:rPr>
          <w:sz w:val="22"/>
        </w:rPr>
      </w:pPr>
      <w:r w:rsidRPr="00E0477B">
        <w:rPr>
          <w:sz w:val="22"/>
        </w:rPr>
        <w:t>EDVR Organization</w:t>
      </w:r>
    </w:p>
    <w:p w:rsidR="00D74B5B" w:rsidRPr="00E0477B" w:rsidRDefault="00E62AAF" w:rsidP="00CF7445">
      <w:pPr>
        <w:numPr>
          <w:ilvl w:val="7"/>
          <w:numId w:val="1"/>
        </w:numPr>
        <w:tabs>
          <w:tab w:val="clear" w:pos="2880"/>
          <w:tab w:val="num" w:pos="720"/>
        </w:tabs>
        <w:ind w:left="720"/>
        <w:rPr>
          <w:sz w:val="22"/>
        </w:rPr>
      </w:pPr>
      <w:r w:rsidRPr="00E0477B">
        <w:rPr>
          <w:sz w:val="22"/>
        </w:rPr>
        <w:t xml:space="preserve">Section 1: Prospective Gains </w:t>
      </w:r>
    </w:p>
    <w:p w:rsidR="00E62AAF" w:rsidRPr="00E0477B" w:rsidRDefault="00E62AAF" w:rsidP="00CF7445">
      <w:pPr>
        <w:numPr>
          <w:ilvl w:val="7"/>
          <w:numId w:val="1"/>
        </w:numPr>
        <w:tabs>
          <w:tab w:val="clear" w:pos="2880"/>
          <w:tab w:val="num" w:pos="720"/>
        </w:tabs>
        <w:ind w:left="720"/>
        <w:rPr>
          <w:sz w:val="22"/>
        </w:rPr>
      </w:pPr>
      <w:r w:rsidRPr="00E0477B">
        <w:rPr>
          <w:sz w:val="22"/>
        </w:rPr>
        <w:t>Section 2: Prospective Losses</w:t>
      </w:r>
    </w:p>
    <w:p w:rsidR="00E62AAF" w:rsidRPr="00E0477B" w:rsidRDefault="00E62AAF" w:rsidP="00CF7445">
      <w:pPr>
        <w:numPr>
          <w:ilvl w:val="8"/>
          <w:numId w:val="1"/>
        </w:numPr>
        <w:tabs>
          <w:tab w:val="clear" w:pos="3240"/>
          <w:tab w:val="num" w:pos="1080"/>
        </w:tabs>
        <w:ind w:left="1080"/>
        <w:rPr>
          <w:sz w:val="22"/>
        </w:rPr>
      </w:pPr>
      <w:r w:rsidRPr="00E0477B">
        <w:rPr>
          <w:sz w:val="22"/>
        </w:rPr>
        <w:t>Up to 10 months until they depart, with orders assigned</w:t>
      </w:r>
    </w:p>
    <w:p w:rsidR="00E62AAF" w:rsidRPr="00E0477B" w:rsidRDefault="00E62AAF" w:rsidP="00CF7445">
      <w:pPr>
        <w:numPr>
          <w:ilvl w:val="8"/>
          <w:numId w:val="1"/>
        </w:numPr>
        <w:tabs>
          <w:tab w:val="clear" w:pos="3240"/>
          <w:tab w:val="num" w:pos="1080"/>
        </w:tabs>
        <w:ind w:left="1080"/>
        <w:rPr>
          <w:sz w:val="22"/>
        </w:rPr>
      </w:pPr>
      <w:r w:rsidRPr="00E0477B">
        <w:rPr>
          <w:sz w:val="22"/>
        </w:rPr>
        <w:t>Careerist (determines if PRD will equal EAOS):</w:t>
      </w:r>
    </w:p>
    <w:p w:rsidR="00E62AAF" w:rsidRPr="00E0477B" w:rsidRDefault="00E62AAF" w:rsidP="00CF7445">
      <w:pPr>
        <w:numPr>
          <w:ilvl w:val="0"/>
          <w:numId w:val="2"/>
        </w:numPr>
        <w:tabs>
          <w:tab w:val="clear" w:pos="3600"/>
        </w:tabs>
        <w:ind w:left="1440"/>
        <w:rPr>
          <w:sz w:val="22"/>
        </w:rPr>
      </w:pPr>
      <w:r w:rsidRPr="00E0477B">
        <w:rPr>
          <w:sz w:val="22"/>
        </w:rPr>
        <w:t>E6 and below: completed 4 years Active Service and are on 2nd or subsequent re-enlistment</w:t>
      </w:r>
    </w:p>
    <w:p w:rsidR="00E62AAF" w:rsidRPr="00E0477B" w:rsidRDefault="00E62AAF" w:rsidP="00CF7445">
      <w:pPr>
        <w:numPr>
          <w:ilvl w:val="0"/>
          <w:numId w:val="2"/>
        </w:numPr>
        <w:tabs>
          <w:tab w:val="clear" w:pos="3600"/>
        </w:tabs>
        <w:ind w:left="1440"/>
        <w:rPr>
          <w:sz w:val="22"/>
        </w:rPr>
      </w:pPr>
      <w:r w:rsidRPr="00E0477B">
        <w:rPr>
          <w:sz w:val="22"/>
        </w:rPr>
        <w:t>E7-E9, no matter number of years of Service</w:t>
      </w:r>
    </w:p>
    <w:p w:rsidR="00D74B5B" w:rsidRPr="00E0477B" w:rsidRDefault="00E62AAF" w:rsidP="00CF7445">
      <w:pPr>
        <w:numPr>
          <w:ilvl w:val="7"/>
          <w:numId w:val="1"/>
        </w:numPr>
        <w:tabs>
          <w:tab w:val="clear" w:pos="2880"/>
          <w:tab w:val="num" w:pos="720"/>
        </w:tabs>
        <w:ind w:left="720"/>
        <w:rPr>
          <w:sz w:val="22"/>
        </w:rPr>
      </w:pPr>
      <w:r w:rsidRPr="00E0477B">
        <w:rPr>
          <w:sz w:val="22"/>
        </w:rPr>
        <w:t xml:space="preserve">Section 3: Alphabetical List of all Sailors assigned to the Activity </w:t>
      </w:r>
    </w:p>
    <w:p w:rsidR="00E62AAF" w:rsidRPr="00E0477B" w:rsidRDefault="00E62AAF" w:rsidP="00CF7445">
      <w:pPr>
        <w:numPr>
          <w:ilvl w:val="8"/>
          <w:numId w:val="1"/>
        </w:numPr>
        <w:tabs>
          <w:tab w:val="clear" w:pos="3240"/>
          <w:tab w:val="num" w:pos="1080"/>
        </w:tabs>
        <w:ind w:left="1080"/>
        <w:rPr>
          <w:sz w:val="22"/>
        </w:rPr>
      </w:pPr>
      <w:r w:rsidRPr="00E0477B">
        <w:rPr>
          <w:sz w:val="22"/>
        </w:rPr>
        <w:t>Also has TEMDU, Deserters and ADMIN Drops</w:t>
      </w:r>
    </w:p>
    <w:p w:rsidR="00E62AAF" w:rsidRPr="00E0477B" w:rsidRDefault="00E62AAF" w:rsidP="00CF7445">
      <w:pPr>
        <w:numPr>
          <w:ilvl w:val="7"/>
          <w:numId w:val="1"/>
        </w:numPr>
        <w:tabs>
          <w:tab w:val="clear" w:pos="2880"/>
          <w:tab w:val="num" w:pos="720"/>
        </w:tabs>
        <w:ind w:left="720"/>
        <w:rPr>
          <w:sz w:val="22"/>
        </w:rPr>
      </w:pPr>
      <w:r w:rsidRPr="00E0477B">
        <w:rPr>
          <w:sz w:val="22"/>
        </w:rPr>
        <w:t>Section 4: Lists all sailors by Rating and NEC</w:t>
      </w:r>
    </w:p>
    <w:p w:rsidR="00E62AAF" w:rsidRPr="00E0477B" w:rsidRDefault="00E62AAF" w:rsidP="00CF7445">
      <w:pPr>
        <w:numPr>
          <w:ilvl w:val="7"/>
          <w:numId w:val="1"/>
        </w:numPr>
        <w:tabs>
          <w:tab w:val="clear" w:pos="2880"/>
          <w:tab w:val="num" w:pos="720"/>
        </w:tabs>
        <w:ind w:left="720"/>
        <w:rPr>
          <w:sz w:val="22"/>
        </w:rPr>
      </w:pPr>
      <w:r w:rsidRPr="00E0477B">
        <w:rPr>
          <w:sz w:val="22"/>
        </w:rPr>
        <w:t>Section 5: Personnel Status Summary</w:t>
      </w:r>
    </w:p>
    <w:p w:rsidR="00E62AAF" w:rsidRPr="00E0477B" w:rsidRDefault="00E62AAF" w:rsidP="00CF7445">
      <w:pPr>
        <w:numPr>
          <w:ilvl w:val="8"/>
          <w:numId w:val="1"/>
        </w:numPr>
        <w:tabs>
          <w:tab w:val="clear" w:pos="3240"/>
          <w:tab w:val="num" w:pos="1260"/>
        </w:tabs>
        <w:ind w:left="1080"/>
        <w:rPr>
          <w:sz w:val="22"/>
        </w:rPr>
      </w:pPr>
      <w:r w:rsidRPr="00E0477B">
        <w:rPr>
          <w:sz w:val="22"/>
        </w:rPr>
        <w:t>BA: Billets Authorized, what the activity is supposed to have</w:t>
      </w:r>
    </w:p>
    <w:p w:rsidR="00E62AAF" w:rsidRPr="00E0477B" w:rsidRDefault="00E62AAF" w:rsidP="00CF7445">
      <w:pPr>
        <w:numPr>
          <w:ilvl w:val="8"/>
          <w:numId w:val="1"/>
        </w:numPr>
        <w:tabs>
          <w:tab w:val="clear" w:pos="3240"/>
          <w:tab w:val="num" w:pos="1260"/>
        </w:tabs>
        <w:ind w:left="1080"/>
        <w:rPr>
          <w:sz w:val="22"/>
        </w:rPr>
      </w:pPr>
      <w:r w:rsidRPr="00E0477B">
        <w:rPr>
          <w:sz w:val="22"/>
        </w:rPr>
        <w:t>NMP: Navy Manning Plan, what the activity is allowanced to have</w:t>
      </w:r>
    </w:p>
    <w:p w:rsidR="00D74B5B" w:rsidRPr="00E0477B" w:rsidRDefault="00E62AAF" w:rsidP="00CF7445">
      <w:pPr>
        <w:numPr>
          <w:ilvl w:val="8"/>
          <w:numId w:val="1"/>
        </w:numPr>
        <w:tabs>
          <w:tab w:val="clear" w:pos="3240"/>
          <w:tab w:val="num" w:pos="1260"/>
        </w:tabs>
        <w:ind w:left="1080"/>
        <w:rPr>
          <w:sz w:val="22"/>
        </w:rPr>
      </w:pPr>
      <w:r w:rsidRPr="00E0477B">
        <w:rPr>
          <w:sz w:val="22"/>
        </w:rPr>
        <w:t xml:space="preserve">M+1: Mobilization Plan billets </w:t>
      </w:r>
    </w:p>
    <w:p w:rsidR="00E62AAF" w:rsidRPr="00E0477B" w:rsidRDefault="00E62AAF" w:rsidP="00CF7445">
      <w:pPr>
        <w:numPr>
          <w:ilvl w:val="8"/>
          <w:numId w:val="1"/>
        </w:numPr>
        <w:tabs>
          <w:tab w:val="clear" w:pos="3240"/>
          <w:tab w:val="num" w:pos="1260"/>
        </w:tabs>
        <w:ind w:left="1080"/>
        <w:rPr>
          <w:sz w:val="22"/>
        </w:rPr>
      </w:pPr>
      <w:r w:rsidRPr="00E0477B">
        <w:rPr>
          <w:sz w:val="22"/>
        </w:rPr>
        <w:t>COB: Current Onboard</w:t>
      </w:r>
    </w:p>
    <w:p w:rsidR="00E62AAF" w:rsidRPr="00E0477B" w:rsidRDefault="00E62AAF" w:rsidP="00CF7445">
      <w:pPr>
        <w:numPr>
          <w:ilvl w:val="8"/>
          <w:numId w:val="1"/>
        </w:numPr>
        <w:tabs>
          <w:tab w:val="clear" w:pos="3240"/>
          <w:tab w:val="num" w:pos="1260"/>
        </w:tabs>
        <w:ind w:left="1080"/>
        <w:rPr>
          <w:sz w:val="22"/>
        </w:rPr>
      </w:pPr>
      <w:r w:rsidRPr="00E0477B">
        <w:rPr>
          <w:sz w:val="22"/>
        </w:rPr>
        <w:t>POB: Projected Onboard (1-9 months in advance)</w:t>
      </w:r>
    </w:p>
    <w:p w:rsidR="00E62AAF" w:rsidRPr="00E0477B" w:rsidRDefault="00E62AAF" w:rsidP="00CF7445">
      <w:pPr>
        <w:numPr>
          <w:ilvl w:val="8"/>
          <w:numId w:val="1"/>
        </w:numPr>
        <w:tabs>
          <w:tab w:val="clear" w:pos="3240"/>
          <w:tab w:val="num" w:pos="1260"/>
        </w:tabs>
        <w:ind w:left="1080"/>
        <w:rPr>
          <w:sz w:val="22"/>
        </w:rPr>
      </w:pPr>
      <w:r w:rsidRPr="00E0477B">
        <w:rPr>
          <w:sz w:val="22"/>
        </w:rPr>
        <w:t>Requisitions: P-9 NMP minus POB-9</w:t>
      </w:r>
    </w:p>
    <w:p w:rsidR="00E62AAF" w:rsidRPr="00E0477B" w:rsidRDefault="00E62AAF" w:rsidP="00CF7445">
      <w:pPr>
        <w:numPr>
          <w:ilvl w:val="8"/>
          <w:numId w:val="1"/>
        </w:numPr>
        <w:tabs>
          <w:tab w:val="clear" w:pos="3240"/>
          <w:tab w:val="num" w:pos="1260"/>
        </w:tabs>
        <w:ind w:left="1080"/>
        <w:rPr>
          <w:sz w:val="22"/>
        </w:rPr>
      </w:pPr>
      <w:r w:rsidRPr="00E0477B">
        <w:rPr>
          <w:sz w:val="22"/>
        </w:rPr>
        <w:t>N-RQN: Number required to bring a rating to NMP strength</w:t>
      </w:r>
    </w:p>
    <w:p w:rsidR="00D74B5B" w:rsidRPr="00E0477B" w:rsidRDefault="00E62AAF" w:rsidP="00CF7445">
      <w:pPr>
        <w:numPr>
          <w:ilvl w:val="8"/>
          <w:numId w:val="1"/>
        </w:numPr>
        <w:tabs>
          <w:tab w:val="clear" w:pos="3240"/>
          <w:tab w:val="num" w:pos="1260"/>
        </w:tabs>
        <w:ind w:left="1080"/>
        <w:rPr>
          <w:sz w:val="22"/>
        </w:rPr>
      </w:pPr>
      <w:r w:rsidRPr="00E0477B">
        <w:rPr>
          <w:sz w:val="22"/>
        </w:rPr>
        <w:t xml:space="preserve">P-RQN: Number required to bring pay-grades in a rating to NMP strength </w:t>
      </w:r>
    </w:p>
    <w:p w:rsidR="00E62AAF" w:rsidRPr="00E0477B" w:rsidRDefault="00E62AAF" w:rsidP="00CF7445">
      <w:pPr>
        <w:numPr>
          <w:ilvl w:val="8"/>
          <w:numId w:val="1"/>
        </w:numPr>
        <w:tabs>
          <w:tab w:val="clear" w:pos="3240"/>
          <w:tab w:val="num" w:pos="1260"/>
        </w:tabs>
        <w:ind w:left="1080"/>
        <w:rPr>
          <w:sz w:val="22"/>
        </w:rPr>
      </w:pPr>
      <w:r w:rsidRPr="00E0477B">
        <w:rPr>
          <w:sz w:val="22"/>
        </w:rPr>
        <w:t>A-RQN: Number required to bring a rating to BA strength</w:t>
      </w:r>
    </w:p>
    <w:p w:rsidR="00D74B5B" w:rsidRPr="00E0477B" w:rsidRDefault="00E62AAF" w:rsidP="00CF7445">
      <w:pPr>
        <w:numPr>
          <w:ilvl w:val="7"/>
          <w:numId w:val="1"/>
        </w:numPr>
        <w:tabs>
          <w:tab w:val="clear" w:pos="2880"/>
          <w:tab w:val="num" w:pos="720"/>
        </w:tabs>
        <w:ind w:left="720"/>
        <w:rPr>
          <w:sz w:val="22"/>
        </w:rPr>
      </w:pPr>
      <w:r w:rsidRPr="00E0477B">
        <w:rPr>
          <w:sz w:val="22"/>
        </w:rPr>
        <w:t xml:space="preserve">Section 6: Distribution Navy Enlisted Classification Code (DNEC) Management </w:t>
      </w:r>
    </w:p>
    <w:p w:rsidR="00E62AAF" w:rsidRPr="00E0477B" w:rsidRDefault="00E62AAF" w:rsidP="00CF7445">
      <w:pPr>
        <w:numPr>
          <w:ilvl w:val="7"/>
          <w:numId w:val="1"/>
        </w:numPr>
        <w:tabs>
          <w:tab w:val="clear" w:pos="2880"/>
          <w:tab w:val="num" w:pos="720"/>
        </w:tabs>
        <w:ind w:left="720"/>
        <w:rPr>
          <w:sz w:val="22"/>
        </w:rPr>
      </w:pPr>
      <w:r w:rsidRPr="00E0477B">
        <w:rPr>
          <w:sz w:val="22"/>
        </w:rPr>
        <w:t>Section 7: NEC Billet and Personnel Inventory</w:t>
      </w:r>
    </w:p>
    <w:p w:rsidR="00E62AAF" w:rsidRPr="00E0477B" w:rsidRDefault="00E62AAF" w:rsidP="00CF7445">
      <w:pPr>
        <w:numPr>
          <w:ilvl w:val="7"/>
          <w:numId w:val="1"/>
        </w:numPr>
        <w:tabs>
          <w:tab w:val="clear" w:pos="2880"/>
          <w:tab w:val="num" w:pos="720"/>
        </w:tabs>
        <w:ind w:left="720"/>
        <w:rPr>
          <w:sz w:val="22"/>
        </w:rPr>
      </w:pPr>
      <w:r w:rsidRPr="00E0477B">
        <w:rPr>
          <w:sz w:val="22"/>
        </w:rPr>
        <w:t>Section 8: NEC Qualifications of Sailors onboard</w:t>
      </w:r>
    </w:p>
    <w:p w:rsidR="00D74B5B" w:rsidRPr="00E0477B" w:rsidRDefault="00E62AAF" w:rsidP="00CF7445">
      <w:pPr>
        <w:numPr>
          <w:ilvl w:val="7"/>
          <w:numId w:val="1"/>
        </w:numPr>
        <w:tabs>
          <w:tab w:val="clear" w:pos="2880"/>
          <w:tab w:val="num" w:pos="720"/>
        </w:tabs>
        <w:ind w:left="720"/>
        <w:rPr>
          <w:sz w:val="22"/>
        </w:rPr>
      </w:pPr>
      <w:r w:rsidRPr="00E0477B">
        <w:rPr>
          <w:sz w:val="22"/>
        </w:rPr>
        <w:t xml:space="preserve">Section 9: Diary Message and NSIPS Summary for Enlisted and Officers </w:t>
      </w:r>
    </w:p>
    <w:p w:rsidR="00E62AAF" w:rsidRPr="00E0477B" w:rsidRDefault="00E62AAF" w:rsidP="00CF7445">
      <w:pPr>
        <w:numPr>
          <w:ilvl w:val="8"/>
          <w:numId w:val="1"/>
        </w:numPr>
        <w:tabs>
          <w:tab w:val="clear" w:pos="3240"/>
        </w:tabs>
        <w:ind w:left="1080"/>
        <w:rPr>
          <w:sz w:val="22"/>
        </w:rPr>
      </w:pPr>
      <w:r w:rsidRPr="00E0477B">
        <w:rPr>
          <w:sz w:val="22"/>
        </w:rPr>
        <w:t>Record of all NSIPS Transactions for the UIC during the month</w:t>
      </w:r>
    </w:p>
    <w:p w:rsidR="00E62AAF" w:rsidRPr="00E0477B" w:rsidRDefault="00E62AAF" w:rsidP="00CF7445">
      <w:pPr>
        <w:numPr>
          <w:ilvl w:val="7"/>
          <w:numId w:val="1"/>
        </w:numPr>
        <w:tabs>
          <w:tab w:val="clear" w:pos="2880"/>
          <w:tab w:val="num" w:pos="720"/>
        </w:tabs>
        <w:ind w:left="720"/>
        <w:rPr>
          <w:sz w:val="22"/>
        </w:rPr>
      </w:pPr>
      <w:r w:rsidRPr="00E0477B">
        <w:rPr>
          <w:sz w:val="22"/>
        </w:rPr>
        <w:t>Section 10: No Longer Maintained</w:t>
      </w:r>
    </w:p>
    <w:p w:rsidR="00E62AAF" w:rsidRPr="00E0477B" w:rsidRDefault="00E62AAF" w:rsidP="00CF7445">
      <w:pPr>
        <w:numPr>
          <w:ilvl w:val="7"/>
          <w:numId w:val="1"/>
        </w:numPr>
        <w:tabs>
          <w:tab w:val="clear" w:pos="2880"/>
          <w:tab w:val="num" w:pos="720"/>
        </w:tabs>
        <w:ind w:left="720"/>
        <w:rPr>
          <w:sz w:val="22"/>
        </w:rPr>
      </w:pPr>
      <w:r w:rsidRPr="00E0477B">
        <w:rPr>
          <w:sz w:val="22"/>
        </w:rPr>
        <w:t>Section 11: Individual Security Data, Citizenship, Time In Rate, Pay Entry Base Date (PBED), Advancement</w:t>
      </w:r>
      <w:r w:rsidR="007813AA" w:rsidRPr="00E0477B">
        <w:rPr>
          <w:sz w:val="22"/>
        </w:rPr>
        <w:t xml:space="preserve"> </w:t>
      </w:r>
      <w:r w:rsidRPr="00E0477B">
        <w:rPr>
          <w:sz w:val="22"/>
        </w:rPr>
        <w:t>Effective Date, Force Management (FORMAN) Status</w:t>
      </w:r>
    </w:p>
    <w:p w:rsidR="00E62AAF" w:rsidRPr="00E0477B" w:rsidRDefault="00E62AAF" w:rsidP="00CF7445">
      <w:pPr>
        <w:numPr>
          <w:ilvl w:val="1"/>
          <w:numId w:val="2"/>
        </w:numPr>
        <w:tabs>
          <w:tab w:val="clear" w:pos="4680"/>
        </w:tabs>
        <w:ind w:left="1080"/>
        <w:rPr>
          <w:sz w:val="22"/>
        </w:rPr>
      </w:pPr>
      <w:r w:rsidRPr="00E0477B">
        <w:rPr>
          <w:sz w:val="22"/>
        </w:rPr>
        <w:t>Section 12: TEMDU Personnel (Officer, Enlisted, Foreign, Civilian)</w:t>
      </w:r>
    </w:p>
    <w:p w:rsidR="00E62AAF" w:rsidRPr="00E0477B" w:rsidRDefault="00E62AAF" w:rsidP="00CF7445">
      <w:pPr>
        <w:numPr>
          <w:ilvl w:val="8"/>
          <w:numId w:val="1"/>
        </w:numPr>
        <w:tabs>
          <w:tab w:val="clear" w:pos="3240"/>
        </w:tabs>
        <w:ind w:left="1080"/>
        <w:rPr>
          <w:sz w:val="22"/>
        </w:rPr>
      </w:pPr>
      <w:r w:rsidRPr="00E0477B">
        <w:rPr>
          <w:sz w:val="22"/>
        </w:rPr>
        <w:t>Also has Commands Embarked onboard another Command</w:t>
      </w:r>
    </w:p>
    <w:p w:rsidR="00E62AAF" w:rsidRPr="00E0477B" w:rsidRDefault="00E62AAF" w:rsidP="00CF7445">
      <w:pPr>
        <w:numPr>
          <w:ilvl w:val="0"/>
          <w:numId w:val="1"/>
        </w:numPr>
        <w:rPr>
          <w:sz w:val="22"/>
        </w:rPr>
      </w:pPr>
      <w:r w:rsidRPr="00E0477B">
        <w:rPr>
          <w:sz w:val="22"/>
        </w:rPr>
        <w:t>Accuracy is dependent on each command reporting personnel events as they occur and correcting errors.</w:t>
      </w:r>
    </w:p>
    <w:p w:rsidR="00E62AAF" w:rsidRPr="00E0477B" w:rsidRDefault="00E62AAF" w:rsidP="00CF7445">
      <w:pPr>
        <w:numPr>
          <w:ilvl w:val="0"/>
          <w:numId w:val="1"/>
        </w:numPr>
        <w:rPr>
          <w:sz w:val="22"/>
        </w:rPr>
      </w:pPr>
      <w:r w:rsidRPr="00E0477B">
        <w:rPr>
          <w:sz w:val="22"/>
        </w:rPr>
        <w:t>Key Action Terms</w:t>
      </w:r>
    </w:p>
    <w:p w:rsidR="00E62AAF" w:rsidRPr="00E0477B" w:rsidRDefault="00E62AAF" w:rsidP="00CF7445">
      <w:pPr>
        <w:numPr>
          <w:ilvl w:val="7"/>
          <w:numId w:val="1"/>
        </w:numPr>
        <w:tabs>
          <w:tab w:val="clear" w:pos="2880"/>
        </w:tabs>
        <w:ind w:left="720"/>
        <w:rPr>
          <w:sz w:val="22"/>
        </w:rPr>
      </w:pPr>
      <w:r w:rsidRPr="00E0477B">
        <w:rPr>
          <w:sz w:val="22"/>
        </w:rPr>
        <w:t>“Expired” – Data requires immediate command attention</w:t>
      </w:r>
    </w:p>
    <w:p w:rsidR="00E62AAF" w:rsidRPr="00E0477B" w:rsidRDefault="00E62AAF" w:rsidP="00CF7445">
      <w:pPr>
        <w:numPr>
          <w:ilvl w:val="7"/>
          <w:numId w:val="1"/>
        </w:numPr>
        <w:tabs>
          <w:tab w:val="clear" w:pos="2880"/>
        </w:tabs>
        <w:ind w:left="720"/>
        <w:rPr>
          <w:sz w:val="22"/>
        </w:rPr>
      </w:pPr>
      <w:r w:rsidRPr="00E0477B">
        <w:rPr>
          <w:sz w:val="22"/>
        </w:rPr>
        <w:t>“Current” or “Future” – Data displayed for planning purposes</w:t>
      </w:r>
    </w:p>
    <w:p w:rsidR="00E62AAF" w:rsidRPr="00E0477B" w:rsidRDefault="00E62AAF" w:rsidP="00CF7445">
      <w:pPr>
        <w:numPr>
          <w:ilvl w:val="7"/>
          <w:numId w:val="1"/>
        </w:numPr>
        <w:tabs>
          <w:tab w:val="clear" w:pos="2880"/>
        </w:tabs>
        <w:ind w:left="720"/>
        <w:rPr>
          <w:sz w:val="22"/>
        </w:rPr>
      </w:pPr>
      <w:r w:rsidRPr="00E0477B">
        <w:rPr>
          <w:sz w:val="22"/>
        </w:rPr>
        <w:t>“Accounting period ending date” – Event or transaction will not be reflected until the next EDVR</w:t>
      </w:r>
    </w:p>
    <w:p w:rsidR="00E62AAF" w:rsidRPr="00E0477B" w:rsidRDefault="00E62AAF" w:rsidP="00CF7445">
      <w:pPr>
        <w:numPr>
          <w:ilvl w:val="0"/>
          <w:numId w:val="1"/>
        </w:numPr>
        <w:rPr>
          <w:sz w:val="22"/>
        </w:rPr>
      </w:pPr>
      <w:r w:rsidRPr="00E0477B">
        <w:rPr>
          <w:sz w:val="22"/>
        </w:rPr>
        <w:t>EDVR Types of Errors</w:t>
      </w:r>
    </w:p>
    <w:p w:rsidR="00E62AAF" w:rsidRPr="00E0477B" w:rsidRDefault="00E62AAF" w:rsidP="00CF7445">
      <w:pPr>
        <w:numPr>
          <w:ilvl w:val="7"/>
          <w:numId w:val="1"/>
        </w:numPr>
        <w:tabs>
          <w:tab w:val="clear" w:pos="2880"/>
        </w:tabs>
        <w:ind w:left="720"/>
        <w:rPr>
          <w:sz w:val="22"/>
        </w:rPr>
      </w:pPr>
      <w:r w:rsidRPr="00E0477B">
        <w:rPr>
          <w:sz w:val="22"/>
        </w:rPr>
        <w:t>CAT A: DNEC’d to a skill not held onboard</w:t>
      </w:r>
    </w:p>
    <w:p w:rsidR="00E62AAF" w:rsidRPr="00E0477B" w:rsidRDefault="00E62AAF" w:rsidP="00CF7445">
      <w:pPr>
        <w:numPr>
          <w:ilvl w:val="7"/>
          <w:numId w:val="1"/>
        </w:numPr>
        <w:tabs>
          <w:tab w:val="clear" w:pos="2880"/>
        </w:tabs>
        <w:ind w:left="720"/>
        <w:rPr>
          <w:sz w:val="22"/>
        </w:rPr>
      </w:pPr>
      <w:r w:rsidRPr="00E0477B">
        <w:rPr>
          <w:sz w:val="22"/>
        </w:rPr>
        <w:t>CAT B: DNEC Not held in Inventory</w:t>
      </w:r>
    </w:p>
    <w:p w:rsidR="00E62AAF" w:rsidRPr="00E0477B" w:rsidRDefault="00E62AAF" w:rsidP="00CF7445">
      <w:pPr>
        <w:numPr>
          <w:ilvl w:val="7"/>
          <w:numId w:val="1"/>
        </w:numPr>
        <w:tabs>
          <w:tab w:val="clear" w:pos="2880"/>
        </w:tabs>
        <w:ind w:left="720"/>
        <w:rPr>
          <w:sz w:val="22"/>
        </w:rPr>
      </w:pPr>
      <w:r w:rsidRPr="00E0477B">
        <w:rPr>
          <w:sz w:val="22"/>
        </w:rPr>
        <w:t>CAT C: DNEC’d to 0000 but holding a skill the Command could use</w:t>
      </w:r>
    </w:p>
    <w:p w:rsidR="00CF7445" w:rsidRPr="00E0477B" w:rsidRDefault="00CF7445" w:rsidP="00CF7445">
      <w:pPr>
        <w:pStyle w:val="Heading2"/>
        <w:spacing w:before="0" w:after="0"/>
        <w:rPr>
          <w:rFonts w:ascii="Times New Roman" w:hAnsi="Times New Roman" w:cs="Times New Roman"/>
          <w:i w:val="0"/>
          <w:sz w:val="24"/>
        </w:rPr>
      </w:pPr>
    </w:p>
    <w:p w:rsidR="00E62AAF" w:rsidRPr="00E0477B" w:rsidRDefault="00CF7445" w:rsidP="00CF7445">
      <w:pPr>
        <w:pStyle w:val="Heading2"/>
        <w:spacing w:before="0" w:after="0"/>
        <w:rPr>
          <w:rFonts w:ascii="Times New Roman" w:hAnsi="Times New Roman" w:cs="Times New Roman"/>
          <w:i w:val="0"/>
          <w:sz w:val="24"/>
        </w:rPr>
      </w:pPr>
      <w:bookmarkStart w:id="5" w:name="_Toc429378301"/>
      <w:r w:rsidRPr="00E0477B">
        <w:rPr>
          <w:rFonts w:ascii="Times New Roman" w:hAnsi="Times New Roman" w:cs="Times New Roman"/>
          <w:i w:val="0"/>
          <w:sz w:val="24"/>
        </w:rPr>
        <w:t>2</w:t>
      </w:r>
      <w:r w:rsidRPr="00E0477B">
        <w:rPr>
          <w:rFonts w:ascii="Times New Roman" w:hAnsi="Times New Roman" w:cs="Times New Roman"/>
          <w:b w:val="0"/>
          <w:i w:val="0"/>
          <w:sz w:val="24"/>
        </w:rPr>
        <w:t xml:space="preserve"> – </w:t>
      </w:r>
      <w:r w:rsidR="00E62AAF" w:rsidRPr="00E0477B">
        <w:rPr>
          <w:rFonts w:ascii="Times New Roman" w:hAnsi="Times New Roman" w:cs="Times New Roman"/>
          <w:i w:val="0"/>
          <w:sz w:val="24"/>
        </w:rPr>
        <w:t>BUPERSINST 1430.16F (Advancement Manual</w:t>
      </w:r>
      <w:r w:rsidR="00324F53">
        <w:rPr>
          <w:rFonts w:ascii="Times New Roman" w:hAnsi="Times New Roman" w:cs="Times New Roman"/>
          <w:i w:val="0"/>
          <w:sz w:val="24"/>
        </w:rPr>
        <w:t xml:space="preserve"> for Enlisted Personnel</w:t>
      </w:r>
      <w:r w:rsidR="00E62AAF" w:rsidRPr="00E0477B">
        <w:rPr>
          <w:rFonts w:ascii="Times New Roman" w:hAnsi="Times New Roman" w:cs="Times New Roman"/>
          <w:i w:val="0"/>
          <w:sz w:val="24"/>
        </w:rPr>
        <w:t>)</w:t>
      </w:r>
      <w:bookmarkEnd w:id="5"/>
    </w:p>
    <w:p w:rsidR="00E62AAF" w:rsidRPr="00E0477B" w:rsidRDefault="00E62AAF" w:rsidP="00CF7445">
      <w:pPr>
        <w:numPr>
          <w:ilvl w:val="0"/>
          <w:numId w:val="3"/>
        </w:numPr>
        <w:rPr>
          <w:sz w:val="22"/>
        </w:rPr>
      </w:pPr>
      <w:r w:rsidRPr="00E0477B">
        <w:rPr>
          <w:sz w:val="22"/>
        </w:rPr>
        <w:t>NEAS: Navy Enlisted Advancement System</w:t>
      </w:r>
    </w:p>
    <w:p w:rsidR="00E62AAF" w:rsidRPr="00E0477B" w:rsidRDefault="00E62AAF" w:rsidP="00CF7445">
      <w:pPr>
        <w:numPr>
          <w:ilvl w:val="1"/>
          <w:numId w:val="3"/>
        </w:numPr>
        <w:rPr>
          <w:sz w:val="22"/>
        </w:rPr>
      </w:pPr>
      <w:r w:rsidRPr="00E0477B">
        <w:rPr>
          <w:sz w:val="22"/>
        </w:rPr>
        <w:t>Advancement to E2 and E3: Automatic with Time-In-Rate (TIR)</w:t>
      </w:r>
    </w:p>
    <w:p w:rsidR="00E62AAF" w:rsidRPr="006D1034" w:rsidRDefault="00E62AAF" w:rsidP="006D1034">
      <w:pPr>
        <w:numPr>
          <w:ilvl w:val="1"/>
          <w:numId w:val="3"/>
        </w:numPr>
        <w:rPr>
          <w:sz w:val="22"/>
        </w:rPr>
      </w:pPr>
      <w:r w:rsidRPr="00E0477B">
        <w:rPr>
          <w:sz w:val="22"/>
        </w:rPr>
        <w:lastRenderedPageBreak/>
        <w:t xml:space="preserve">Advancement-in-Rate Examinations: E4-E7 take exams as part of </w:t>
      </w:r>
      <w:r w:rsidR="006D1034" w:rsidRPr="00E0477B">
        <w:rPr>
          <w:sz w:val="22"/>
        </w:rPr>
        <w:t>Final Multiple Score (FMS)</w:t>
      </w:r>
    </w:p>
    <w:p w:rsidR="00E62AAF" w:rsidRPr="00E0477B" w:rsidRDefault="006D1034" w:rsidP="00CF7445">
      <w:pPr>
        <w:numPr>
          <w:ilvl w:val="1"/>
          <w:numId w:val="3"/>
        </w:numPr>
        <w:rPr>
          <w:sz w:val="22"/>
        </w:rPr>
      </w:pPr>
      <w:r>
        <w:rPr>
          <w:sz w:val="22"/>
        </w:rPr>
        <w:t>FMS</w:t>
      </w:r>
    </w:p>
    <w:p w:rsidR="00E62AAF" w:rsidRPr="00E0477B" w:rsidRDefault="00E62AAF" w:rsidP="00CF7445">
      <w:pPr>
        <w:numPr>
          <w:ilvl w:val="2"/>
          <w:numId w:val="3"/>
        </w:numPr>
        <w:rPr>
          <w:sz w:val="22"/>
        </w:rPr>
      </w:pPr>
      <w:r w:rsidRPr="00E0477B">
        <w:rPr>
          <w:sz w:val="22"/>
        </w:rPr>
        <w:t>E4-E6: Exam Score, Performance Evaluations, Service in Paygrade, Awards &amp; Previous</w:t>
      </w:r>
      <w:r w:rsidR="00D74B5B" w:rsidRPr="00E0477B">
        <w:rPr>
          <w:sz w:val="22"/>
        </w:rPr>
        <w:t xml:space="preserve"> </w:t>
      </w:r>
      <w:r w:rsidRPr="00E0477B">
        <w:rPr>
          <w:sz w:val="22"/>
        </w:rPr>
        <w:t>examination performance.</w:t>
      </w:r>
    </w:p>
    <w:p w:rsidR="00E62AAF" w:rsidRPr="00E0477B" w:rsidRDefault="00E62AAF" w:rsidP="00CF7445">
      <w:pPr>
        <w:numPr>
          <w:ilvl w:val="2"/>
          <w:numId w:val="3"/>
        </w:numPr>
        <w:rPr>
          <w:sz w:val="22"/>
        </w:rPr>
      </w:pPr>
      <w:r w:rsidRPr="00E0477B">
        <w:rPr>
          <w:sz w:val="22"/>
        </w:rPr>
        <w:t>E7: Examination score and performance evaluation</w:t>
      </w:r>
    </w:p>
    <w:p w:rsidR="00E62AAF" w:rsidRPr="00E0477B" w:rsidRDefault="00E62AAF" w:rsidP="00CF7445">
      <w:pPr>
        <w:numPr>
          <w:ilvl w:val="1"/>
          <w:numId w:val="3"/>
        </w:numPr>
        <w:rPr>
          <w:sz w:val="22"/>
        </w:rPr>
      </w:pPr>
      <w:r w:rsidRPr="00E0477B">
        <w:rPr>
          <w:sz w:val="22"/>
        </w:rPr>
        <w:t>E7/8/9 Advancement: Requires Selection Board Action to be Selection Board Eligible (SBE)</w:t>
      </w:r>
    </w:p>
    <w:p w:rsidR="00D74B5B" w:rsidRPr="00E0477B" w:rsidRDefault="00E62AAF" w:rsidP="00CF7445">
      <w:pPr>
        <w:numPr>
          <w:ilvl w:val="2"/>
          <w:numId w:val="3"/>
        </w:numPr>
        <w:rPr>
          <w:sz w:val="22"/>
        </w:rPr>
      </w:pPr>
      <w:r w:rsidRPr="00E0477B">
        <w:rPr>
          <w:sz w:val="22"/>
        </w:rPr>
        <w:t xml:space="preserve">SBE for E7: Advancement Exam &amp; FMS Requirements by Rate </w:t>
      </w:r>
    </w:p>
    <w:p w:rsidR="00E62AAF" w:rsidRPr="00E0477B" w:rsidRDefault="00E62AAF" w:rsidP="00CF7445">
      <w:pPr>
        <w:numPr>
          <w:ilvl w:val="2"/>
          <w:numId w:val="3"/>
        </w:numPr>
        <w:rPr>
          <w:sz w:val="22"/>
        </w:rPr>
      </w:pPr>
      <w:r w:rsidRPr="00E0477B">
        <w:rPr>
          <w:sz w:val="22"/>
        </w:rPr>
        <w:t>SBE for E8/9: CO Recommendation and TIR</w:t>
      </w:r>
    </w:p>
    <w:p w:rsidR="00E62AAF" w:rsidRPr="00E0477B" w:rsidRDefault="00E62AAF" w:rsidP="00CF7445">
      <w:pPr>
        <w:numPr>
          <w:ilvl w:val="1"/>
          <w:numId w:val="3"/>
        </w:numPr>
        <w:rPr>
          <w:sz w:val="22"/>
        </w:rPr>
      </w:pPr>
      <w:r w:rsidRPr="00E0477B">
        <w:rPr>
          <w:sz w:val="22"/>
        </w:rPr>
        <w:t>Special Selection Boards: Held by CHNAVPERS, requested by individual</w:t>
      </w:r>
    </w:p>
    <w:p w:rsidR="00E62AAF" w:rsidRPr="00E0477B" w:rsidRDefault="00E62AAF" w:rsidP="00CF7445">
      <w:pPr>
        <w:numPr>
          <w:ilvl w:val="2"/>
          <w:numId w:val="3"/>
        </w:numPr>
        <w:rPr>
          <w:sz w:val="22"/>
        </w:rPr>
      </w:pPr>
      <w:r w:rsidRPr="00E0477B">
        <w:rPr>
          <w:sz w:val="22"/>
        </w:rPr>
        <w:t xml:space="preserve"> </w:t>
      </w:r>
      <w:r w:rsidR="00836EE8" w:rsidRPr="00E0477B">
        <w:rPr>
          <w:sz w:val="22"/>
        </w:rPr>
        <w:t xml:space="preserve">“Not properly </w:t>
      </w:r>
      <w:r w:rsidRPr="00E0477B">
        <w:rPr>
          <w:sz w:val="22"/>
        </w:rPr>
        <w:t>considered through the normal selection board process due to cir</w:t>
      </w:r>
      <w:r w:rsidR="00836EE8" w:rsidRPr="00E0477B">
        <w:rPr>
          <w:sz w:val="22"/>
        </w:rPr>
        <w:t>cumstances beyond their control”</w:t>
      </w:r>
    </w:p>
    <w:p w:rsidR="00E62AAF" w:rsidRPr="00E0477B" w:rsidRDefault="00E62AAF" w:rsidP="00CF7445">
      <w:pPr>
        <w:numPr>
          <w:ilvl w:val="1"/>
          <w:numId w:val="3"/>
        </w:numPr>
        <w:rPr>
          <w:sz w:val="22"/>
        </w:rPr>
      </w:pPr>
      <w:r w:rsidRPr="00E0477B">
        <w:rPr>
          <w:sz w:val="22"/>
        </w:rPr>
        <w:t>E6 Advancement to LDO: Must pass E7 Exam prior to submitting a package</w:t>
      </w:r>
    </w:p>
    <w:p w:rsidR="00E62AAF" w:rsidRPr="00E0477B" w:rsidRDefault="00E62AAF" w:rsidP="00CF7445">
      <w:pPr>
        <w:rPr>
          <w:sz w:val="22"/>
        </w:rPr>
      </w:pPr>
    </w:p>
    <w:p w:rsidR="00E62AAF" w:rsidRPr="00E0477B" w:rsidRDefault="006D1034" w:rsidP="00CF7445">
      <w:pPr>
        <w:pStyle w:val="Heading3"/>
        <w:spacing w:before="0" w:after="0"/>
        <w:rPr>
          <w:rFonts w:ascii="Times New Roman" w:hAnsi="Times New Roman" w:cs="Times New Roman"/>
          <w:sz w:val="24"/>
        </w:rPr>
      </w:pPr>
      <w:bookmarkStart w:id="6" w:name="_Toc429378302"/>
      <w:r w:rsidRPr="00E0477B">
        <w:rPr>
          <w:rFonts w:ascii="Times New Roman" w:hAnsi="Times New Roman" w:cs="Times New Roman"/>
          <w:sz w:val="24"/>
        </w:rPr>
        <w:t xml:space="preserve">Chapter </w:t>
      </w:r>
      <w:r w:rsidR="00E62AAF" w:rsidRPr="00E0477B">
        <w:rPr>
          <w:rFonts w:ascii="Times New Roman" w:hAnsi="Times New Roman" w:cs="Times New Roman"/>
          <w:sz w:val="24"/>
        </w:rPr>
        <w:t>2, Table 2-1 (Eligibility Requirements for Advancement in Rate or change in ratings)</w:t>
      </w:r>
      <w:bookmarkEnd w:id="6"/>
    </w:p>
    <w:p w:rsidR="00E62AAF" w:rsidRPr="00E0477B" w:rsidRDefault="00E62AAF" w:rsidP="00CF7445">
      <w:pPr>
        <w:numPr>
          <w:ilvl w:val="3"/>
          <w:numId w:val="2"/>
        </w:numPr>
        <w:tabs>
          <w:tab w:val="clear" w:pos="5775"/>
          <w:tab w:val="num" w:pos="375"/>
        </w:tabs>
        <w:ind w:left="375"/>
        <w:rPr>
          <w:sz w:val="22"/>
        </w:rPr>
      </w:pPr>
      <w:r w:rsidRPr="00E0477B">
        <w:rPr>
          <w:sz w:val="22"/>
        </w:rPr>
        <w:t>Be recommended by the CO</w:t>
      </w:r>
      <w:r w:rsidR="0018495B">
        <w:rPr>
          <w:sz w:val="22"/>
        </w:rPr>
        <w:t>/OIC</w:t>
      </w:r>
    </w:p>
    <w:p w:rsidR="00E62AAF" w:rsidRPr="00E0477B" w:rsidRDefault="00E62AAF" w:rsidP="00CF7445">
      <w:pPr>
        <w:numPr>
          <w:ilvl w:val="1"/>
          <w:numId w:val="4"/>
        </w:numPr>
        <w:rPr>
          <w:sz w:val="22"/>
        </w:rPr>
      </w:pPr>
      <w:r w:rsidRPr="00E0477B">
        <w:rPr>
          <w:sz w:val="22"/>
        </w:rPr>
        <w:t>Sole source is most recent evaluation</w:t>
      </w:r>
    </w:p>
    <w:p w:rsidR="00E62AAF" w:rsidRPr="00E0477B" w:rsidRDefault="00E62AAF" w:rsidP="00CF7445">
      <w:pPr>
        <w:numPr>
          <w:ilvl w:val="1"/>
          <w:numId w:val="4"/>
        </w:numPr>
        <w:rPr>
          <w:sz w:val="22"/>
        </w:rPr>
      </w:pPr>
      <w:r w:rsidRPr="00E0477B">
        <w:rPr>
          <w:sz w:val="22"/>
        </w:rPr>
        <w:t>Advancement may be withheld for cause, but not for lack of observation</w:t>
      </w:r>
    </w:p>
    <w:p w:rsidR="00E62AAF" w:rsidRPr="00E0477B" w:rsidRDefault="00E62AAF" w:rsidP="00CF7445">
      <w:pPr>
        <w:numPr>
          <w:ilvl w:val="0"/>
          <w:numId w:val="4"/>
        </w:numPr>
        <w:rPr>
          <w:sz w:val="22"/>
        </w:rPr>
      </w:pPr>
      <w:r w:rsidRPr="00E0477B">
        <w:rPr>
          <w:sz w:val="22"/>
        </w:rPr>
        <w:t xml:space="preserve">Have minimum time-in-rate (TIR) in current paygrade to advance to next paygrade </w:t>
      </w:r>
    </w:p>
    <w:tbl>
      <w:tblPr>
        <w:tblW w:w="0" w:type="auto"/>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7"/>
        <w:gridCol w:w="1080"/>
        <w:gridCol w:w="1152"/>
        <w:gridCol w:w="979"/>
        <w:gridCol w:w="979"/>
        <w:gridCol w:w="980"/>
        <w:gridCol w:w="979"/>
        <w:gridCol w:w="984"/>
        <w:gridCol w:w="976"/>
      </w:tblGrid>
      <w:tr w:rsidR="0018495B" w:rsidRPr="0018495B" w:rsidTr="0018495B">
        <w:trPr>
          <w:trHeight w:hRule="exact" w:val="628"/>
          <w:jc w:val="center"/>
        </w:trPr>
        <w:tc>
          <w:tcPr>
            <w:tcW w:w="1277" w:type="dxa"/>
          </w:tcPr>
          <w:p w:rsidR="0018495B" w:rsidRPr="0018495B" w:rsidRDefault="0018495B" w:rsidP="0018495B">
            <w:pPr>
              <w:kinsoku w:val="0"/>
              <w:overflowPunct w:val="0"/>
              <w:autoSpaceDE w:val="0"/>
              <w:autoSpaceDN w:val="0"/>
              <w:adjustRightInd w:val="0"/>
              <w:spacing w:before="154"/>
              <w:ind w:left="142"/>
            </w:pPr>
            <w:bookmarkStart w:id="7" w:name="201.__CO/OIC_RECOMMENDATION"/>
            <w:bookmarkStart w:id="8" w:name="202.__TIME_IN_RATE_(TIR)"/>
            <w:bookmarkStart w:id="9" w:name="TABLE_2-2_BASIC_TIME_IN_RATE_REQUIREMENT"/>
            <w:bookmarkStart w:id="10" w:name="203.__PATH_OF_ADVANCEMENT"/>
            <w:bookmarkEnd w:id="7"/>
            <w:bookmarkEnd w:id="8"/>
            <w:bookmarkEnd w:id="9"/>
            <w:bookmarkEnd w:id="10"/>
            <w:r w:rsidRPr="0018495B">
              <w:rPr>
                <w:rFonts w:ascii="Courier New" w:hAnsi="Courier New" w:cs="Courier New"/>
                <w:spacing w:val="-2"/>
                <w:sz w:val="20"/>
                <w:szCs w:val="20"/>
              </w:rPr>
              <w:t>PAYGRADE</w:t>
            </w:r>
          </w:p>
        </w:tc>
        <w:tc>
          <w:tcPr>
            <w:tcW w:w="1080" w:type="dxa"/>
          </w:tcPr>
          <w:p w:rsidR="0018495B" w:rsidRPr="0018495B" w:rsidRDefault="0018495B" w:rsidP="0018495B">
            <w:pPr>
              <w:kinsoku w:val="0"/>
              <w:overflowPunct w:val="0"/>
              <w:autoSpaceDE w:val="0"/>
              <w:autoSpaceDN w:val="0"/>
              <w:adjustRightInd w:val="0"/>
              <w:spacing w:before="101" w:line="244" w:lineRule="auto"/>
              <w:ind w:left="406" w:right="227" w:hanging="178"/>
            </w:pPr>
            <w:r w:rsidRPr="0018495B">
              <w:rPr>
                <w:rFonts w:ascii="Courier New" w:hAnsi="Courier New" w:cs="Courier New"/>
                <w:spacing w:val="-1"/>
                <w:sz w:val="20"/>
                <w:szCs w:val="20"/>
              </w:rPr>
              <w:t xml:space="preserve">E1 </w:t>
            </w:r>
            <w:r w:rsidRPr="0018495B">
              <w:rPr>
                <w:rFonts w:ascii="Courier New" w:hAnsi="Courier New" w:cs="Courier New"/>
                <w:spacing w:val="-2"/>
                <w:sz w:val="20"/>
                <w:szCs w:val="20"/>
              </w:rPr>
              <w:t>to</w:t>
            </w:r>
            <w:r w:rsidRPr="0018495B">
              <w:rPr>
                <w:rFonts w:ascii="Courier New" w:hAnsi="Courier New" w:cs="Courier New"/>
                <w:spacing w:val="19"/>
                <w:sz w:val="20"/>
                <w:szCs w:val="20"/>
              </w:rPr>
              <w:t xml:space="preserve"> </w:t>
            </w:r>
            <w:r w:rsidRPr="0018495B">
              <w:rPr>
                <w:rFonts w:ascii="Courier New" w:hAnsi="Courier New" w:cs="Courier New"/>
                <w:spacing w:val="-2"/>
                <w:sz w:val="20"/>
                <w:szCs w:val="20"/>
              </w:rPr>
              <w:t>E2</w:t>
            </w:r>
          </w:p>
        </w:tc>
        <w:tc>
          <w:tcPr>
            <w:tcW w:w="1152" w:type="dxa"/>
          </w:tcPr>
          <w:p w:rsidR="0018495B" w:rsidRPr="0018495B" w:rsidRDefault="0018495B" w:rsidP="0018495B">
            <w:pPr>
              <w:kinsoku w:val="0"/>
              <w:overflowPunct w:val="0"/>
              <w:autoSpaceDE w:val="0"/>
              <w:autoSpaceDN w:val="0"/>
              <w:adjustRightInd w:val="0"/>
              <w:spacing w:before="101" w:line="244" w:lineRule="auto"/>
              <w:ind w:left="445" w:right="261" w:hanging="178"/>
            </w:pPr>
            <w:r w:rsidRPr="0018495B">
              <w:rPr>
                <w:rFonts w:ascii="Courier New" w:hAnsi="Courier New" w:cs="Courier New"/>
                <w:spacing w:val="-1"/>
                <w:sz w:val="20"/>
                <w:szCs w:val="20"/>
              </w:rPr>
              <w:t xml:space="preserve">E2 </w:t>
            </w:r>
            <w:r w:rsidRPr="0018495B">
              <w:rPr>
                <w:rFonts w:ascii="Courier New" w:hAnsi="Courier New" w:cs="Courier New"/>
                <w:spacing w:val="-2"/>
                <w:sz w:val="20"/>
                <w:szCs w:val="20"/>
              </w:rPr>
              <w:t>to</w:t>
            </w:r>
            <w:r w:rsidRPr="0018495B">
              <w:rPr>
                <w:rFonts w:ascii="Courier New" w:hAnsi="Courier New" w:cs="Courier New"/>
                <w:spacing w:val="19"/>
                <w:sz w:val="20"/>
                <w:szCs w:val="20"/>
              </w:rPr>
              <w:t xml:space="preserve"> </w:t>
            </w:r>
            <w:r w:rsidRPr="0018495B">
              <w:rPr>
                <w:rFonts w:ascii="Courier New" w:hAnsi="Courier New" w:cs="Courier New"/>
                <w:spacing w:val="-2"/>
                <w:sz w:val="20"/>
                <w:szCs w:val="20"/>
              </w:rPr>
              <w:t>E3</w:t>
            </w:r>
          </w:p>
        </w:tc>
        <w:tc>
          <w:tcPr>
            <w:tcW w:w="979" w:type="dxa"/>
          </w:tcPr>
          <w:p w:rsidR="0018495B" w:rsidRPr="0018495B" w:rsidRDefault="0018495B" w:rsidP="0018495B">
            <w:pPr>
              <w:kinsoku w:val="0"/>
              <w:overflowPunct w:val="0"/>
              <w:autoSpaceDE w:val="0"/>
              <w:autoSpaceDN w:val="0"/>
              <w:adjustRightInd w:val="0"/>
              <w:spacing w:before="101" w:line="244" w:lineRule="auto"/>
              <w:ind w:left="359" w:right="179" w:hanging="183"/>
            </w:pPr>
            <w:r w:rsidRPr="0018495B">
              <w:rPr>
                <w:rFonts w:ascii="Courier New" w:hAnsi="Courier New" w:cs="Courier New"/>
                <w:spacing w:val="-1"/>
                <w:sz w:val="20"/>
                <w:szCs w:val="20"/>
              </w:rPr>
              <w:t xml:space="preserve">E3 </w:t>
            </w:r>
            <w:r w:rsidRPr="0018495B">
              <w:rPr>
                <w:rFonts w:ascii="Courier New" w:hAnsi="Courier New" w:cs="Courier New"/>
                <w:spacing w:val="-2"/>
                <w:sz w:val="20"/>
                <w:szCs w:val="20"/>
              </w:rPr>
              <w:t>to</w:t>
            </w:r>
            <w:r w:rsidRPr="0018495B">
              <w:rPr>
                <w:rFonts w:ascii="Courier New" w:hAnsi="Courier New" w:cs="Courier New"/>
                <w:spacing w:val="19"/>
                <w:sz w:val="20"/>
                <w:szCs w:val="20"/>
              </w:rPr>
              <w:t xml:space="preserve"> </w:t>
            </w:r>
            <w:r w:rsidRPr="0018495B">
              <w:rPr>
                <w:rFonts w:ascii="Courier New" w:hAnsi="Courier New" w:cs="Courier New"/>
                <w:spacing w:val="-2"/>
                <w:sz w:val="20"/>
                <w:szCs w:val="20"/>
              </w:rPr>
              <w:t>E4</w:t>
            </w:r>
          </w:p>
        </w:tc>
        <w:tc>
          <w:tcPr>
            <w:tcW w:w="979" w:type="dxa"/>
          </w:tcPr>
          <w:p w:rsidR="0018495B" w:rsidRPr="0018495B" w:rsidRDefault="0018495B" w:rsidP="0018495B">
            <w:pPr>
              <w:kinsoku w:val="0"/>
              <w:overflowPunct w:val="0"/>
              <w:autoSpaceDE w:val="0"/>
              <w:autoSpaceDN w:val="0"/>
              <w:adjustRightInd w:val="0"/>
              <w:spacing w:before="101" w:line="244" w:lineRule="auto"/>
              <w:ind w:left="359" w:right="179" w:hanging="183"/>
            </w:pPr>
            <w:r w:rsidRPr="0018495B">
              <w:rPr>
                <w:rFonts w:ascii="Courier New" w:hAnsi="Courier New" w:cs="Courier New"/>
                <w:spacing w:val="-1"/>
                <w:sz w:val="20"/>
                <w:szCs w:val="20"/>
              </w:rPr>
              <w:t xml:space="preserve">E4 </w:t>
            </w:r>
            <w:r w:rsidRPr="0018495B">
              <w:rPr>
                <w:rFonts w:ascii="Courier New" w:hAnsi="Courier New" w:cs="Courier New"/>
                <w:spacing w:val="-2"/>
                <w:sz w:val="20"/>
                <w:szCs w:val="20"/>
              </w:rPr>
              <w:t>to</w:t>
            </w:r>
            <w:r w:rsidRPr="0018495B">
              <w:rPr>
                <w:rFonts w:ascii="Courier New" w:hAnsi="Courier New" w:cs="Courier New"/>
                <w:spacing w:val="19"/>
                <w:sz w:val="20"/>
                <w:szCs w:val="20"/>
              </w:rPr>
              <w:t xml:space="preserve"> </w:t>
            </w:r>
            <w:r w:rsidRPr="0018495B">
              <w:rPr>
                <w:rFonts w:ascii="Courier New" w:hAnsi="Courier New" w:cs="Courier New"/>
                <w:spacing w:val="-2"/>
                <w:sz w:val="20"/>
                <w:szCs w:val="20"/>
              </w:rPr>
              <w:t>E5</w:t>
            </w:r>
          </w:p>
        </w:tc>
        <w:tc>
          <w:tcPr>
            <w:tcW w:w="980" w:type="dxa"/>
          </w:tcPr>
          <w:p w:rsidR="0018495B" w:rsidRPr="0018495B" w:rsidRDefault="0018495B" w:rsidP="0018495B">
            <w:pPr>
              <w:kinsoku w:val="0"/>
              <w:overflowPunct w:val="0"/>
              <w:autoSpaceDE w:val="0"/>
              <w:autoSpaceDN w:val="0"/>
              <w:adjustRightInd w:val="0"/>
              <w:spacing w:before="101" w:line="244" w:lineRule="auto"/>
              <w:ind w:left="359" w:right="179" w:hanging="183"/>
            </w:pPr>
            <w:r w:rsidRPr="0018495B">
              <w:rPr>
                <w:rFonts w:ascii="Courier New" w:hAnsi="Courier New" w:cs="Courier New"/>
                <w:spacing w:val="-1"/>
                <w:sz w:val="20"/>
                <w:szCs w:val="20"/>
              </w:rPr>
              <w:t xml:space="preserve">E5 </w:t>
            </w:r>
            <w:r w:rsidRPr="0018495B">
              <w:rPr>
                <w:rFonts w:ascii="Courier New" w:hAnsi="Courier New" w:cs="Courier New"/>
                <w:spacing w:val="-2"/>
                <w:sz w:val="20"/>
                <w:szCs w:val="20"/>
              </w:rPr>
              <w:t>to</w:t>
            </w:r>
            <w:r w:rsidRPr="0018495B">
              <w:rPr>
                <w:rFonts w:ascii="Courier New" w:hAnsi="Courier New" w:cs="Courier New"/>
                <w:spacing w:val="19"/>
                <w:sz w:val="20"/>
                <w:szCs w:val="20"/>
              </w:rPr>
              <w:t xml:space="preserve"> </w:t>
            </w:r>
            <w:r w:rsidRPr="0018495B">
              <w:rPr>
                <w:rFonts w:ascii="Courier New" w:hAnsi="Courier New" w:cs="Courier New"/>
                <w:spacing w:val="-2"/>
                <w:sz w:val="20"/>
                <w:szCs w:val="20"/>
              </w:rPr>
              <w:t>E6</w:t>
            </w:r>
          </w:p>
        </w:tc>
        <w:tc>
          <w:tcPr>
            <w:tcW w:w="979" w:type="dxa"/>
          </w:tcPr>
          <w:p w:rsidR="0018495B" w:rsidRPr="0018495B" w:rsidRDefault="0018495B" w:rsidP="0018495B">
            <w:pPr>
              <w:kinsoku w:val="0"/>
              <w:overflowPunct w:val="0"/>
              <w:autoSpaceDE w:val="0"/>
              <w:autoSpaceDN w:val="0"/>
              <w:adjustRightInd w:val="0"/>
              <w:spacing w:before="101" w:line="244" w:lineRule="auto"/>
              <w:ind w:left="358" w:right="179" w:hanging="183"/>
            </w:pPr>
            <w:r w:rsidRPr="0018495B">
              <w:rPr>
                <w:rFonts w:ascii="Courier New" w:hAnsi="Courier New" w:cs="Courier New"/>
                <w:spacing w:val="-1"/>
                <w:sz w:val="20"/>
                <w:szCs w:val="20"/>
              </w:rPr>
              <w:t xml:space="preserve">E6 </w:t>
            </w:r>
            <w:r w:rsidRPr="0018495B">
              <w:rPr>
                <w:rFonts w:ascii="Courier New" w:hAnsi="Courier New" w:cs="Courier New"/>
                <w:spacing w:val="-2"/>
                <w:sz w:val="20"/>
                <w:szCs w:val="20"/>
              </w:rPr>
              <w:t>to</w:t>
            </w:r>
            <w:r w:rsidRPr="0018495B">
              <w:rPr>
                <w:rFonts w:ascii="Courier New" w:hAnsi="Courier New" w:cs="Courier New"/>
                <w:spacing w:val="19"/>
                <w:sz w:val="20"/>
                <w:szCs w:val="20"/>
              </w:rPr>
              <w:t xml:space="preserve"> </w:t>
            </w:r>
            <w:r w:rsidRPr="0018495B">
              <w:rPr>
                <w:rFonts w:ascii="Courier New" w:hAnsi="Courier New" w:cs="Courier New"/>
                <w:spacing w:val="-2"/>
                <w:sz w:val="20"/>
                <w:szCs w:val="20"/>
              </w:rPr>
              <w:t>E7</w:t>
            </w:r>
          </w:p>
        </w:tc>
        <w:tc>
          <w:tcPr>
            <w:tcW w:w="984" w:type="dxa"/>
          </w:tcPr>
          <w:p w:rsidR="0018495B" w:rsidRPr="0018495B" w:rsidRDefault="0018495B" w:rsidP="0018495B">
            <w:pPr>
              <w:kinsoku w:val="0"/>
              <w:overflowPunct w:val="0"/>
              <w:autoSpaceDE w:val="0"/>
              <w:autoSpaceDN w:val="0"/>
              <w:adjustRightInd w:val="0"/>
              <w:spacing w:before="101" w:line="244" w:lineRule="auto"/>
              <w:ind w:left="358" w:right="184" w:hanging="183"/>
            </w:pPr>
            <w:r w:rsidRPr="0018495B">
              <w:rPr>
                <w:rFonts w:ascii="Courier New" w:hAnsi="Courier New" w:cs="Courier New"/>
                <w:spacing w:val="-1"/>
                <w:sz w:val="20"/>
                <w:szCs w:val="20"/>
              </w:rPr>
              <w:t xml:space="preserve">E7 </w:t>
            </w:r>
            <w:r w:rsidRPr="0018495B">
              <w:rPr>
                <w:rFonts w:ascii="Courier New" w:hAnsi="Courier New" w:cs="Courier New"/>
                <w:spacing w:val="-2"/>
                <w:sz w:val="20"/>
                <w:szCs w:val="20"/>
              </w:rPr>
              <w:t>to</w:t>
            </w:r>
            <w:r w:rsidRPr="0018495B">
              <w:rPr>
                <w:rFonts w:ascii="Courier New" w:hAnsi="Courier New" w:cs="Courier New"/>
                <w:spacing w:val="19"/>
                <w:sz w:val="20"/>
                <w:szCs w:val="20"/>
              </w:rPr>
              <w:t xml:space="preserve"> </w:t>
            </w:r>
            <w:r w:rsidRPr="0018495B">
              <w:rPr>
                <w:rFonts w:ascii="Courier New" w:hAnsi="Courier New" w:cs="Courier New"/>
                <w:spacing w:val="-2"/>
                <w:sz w:val="20"/>
                <w:szCs w:val="20"/>
              </w:rPr>
              <w:t>E8</w:t>
            </w:r>
          </w:p>
        </w:tc>
        <w:tc>
          <w:tcPr>
            <w:tcW w:w="976" w:type="dxa"/>
          </w:tcPr>
          <w:p w:rsidR="0018495B" w:rsidRPr="0018495B" w:rsidRDefault="0018495B" w:rsidP="0018495B">
            <w:pPr>
              <w:kinsoku w:val="0"/>
              <w:overflowPunct w:val="0"/>
              <w:autoSpaceDE w:val="0"/>
              <w:autoSpaceDN w:val="0"/>
              <w:adjustRightInd w:val="0"/>
              <w:spacing w:before="101" w:line="244" w:lineRule="auto"/>
              <w:ind w:left="358" w:right="174" w:hanging="183"/>
            </w:pPr>
            <w:r w:rsidRPr="0018495B">
              <w:rPr>
                <w:rFonts w:ascii="Courier New" w:hAnsi="Courier New" w:cs="Courier New"/>
                <w:spacing w:val="-1"/>
                <w:sz w:val="20"/>
                <w:szCs w:val="20"/>
              </w:rPr>
              <w:t xml:space="preserve">E8 </w:t>
            </w:r>
            <w:r w:rsidRPr="0018495B">
              <w:rPr>
                <w:rFonts w:ascii="Courier New" w:hAnsi="Courier New" w:cs="Courier New"/>
                <w:spacing w:val="-2"/>
                <w:sz w:val="20"/>
                <w:szCs w:val="20"/>
              </w:rPr>
              <w:t>to</w:t>
            </w:r>
            <w:r w:rsidRPr="0018495B">
              <w:rPr>
                <w:rFonts w:ascii="Courier New" w:hAnsi="Courier New" w:cs="Courier New"/>
                <w:spacing w:val="19"/>
                <w:sz w:val="20"/>
                <w:szCs w:val="20"/>
              </w:rPr>
              <w:t xml:space="preserve"> </w:t>
            </w:r>
            <w:r w:rsidRPr="0018495B">
              <w:rPr>
                <w:rFonts w:ascii="Courier New" w:hAnsi="Courier New" w:cs="Courier New"/>
                <w:spacing w:val="-2"/>
                <w:sz w:val="20"/>
                <w:szCs w:val="20"/>
              </w:rPr>
              <w:t>E9</w:t>
            </w:r>
          </w:p>
        </w:tc>
      </w:tr>
      <w:tr w:rsidR="0018495B" w:rsidRPr="0018495B" w:rsidTr="0018495B">
        <w:trPr>
          <w:trHeight w:hRule="exact" w:val="437"/>
          <w:jc w:val="center"/>
        </w:trPr>
        <w:tc>
          <w:tcPr>
            <w:tcW w:w="1277" w:type="dxa"/>
          </w:tcPr>
          <w:p w:rsidR="0018495B" w:rsidRPr="0018495B" w:rsidRDefault="0018495B" w:rsidP="0018495B">
            <w:pPr>
              <w:kinsoku w:val="0"/>
              <w:overflowPunct w:val="0"/>
              <w:autoSpaceDE w:val="0"/>
              <w:autoSpaceDN w:val="0"/>
              <w:adjustRightInd w:val="0"/>
              <w:spacing w:before="120"/>
              <w:ind w:right="7"/>
              <w:jc w:val="center"/>
            </w:pPr>
            <w:r w:rsidRPr="0018495B">
              <w:rPr>
                <w:rFonts w:ascii="Courier New" w:hAnsi="Courier New" w:cs="Courier New"/>
                <w:spacing w:val="-2"/>
                <w:sz w:val="20"/>
                <w:szCs w:val="20"/>
              </w:rPr>
              <w:t>TIR</w:t>
            </w:r>
          </w:p>
        </w:tc>
        <w:tc>
          <w:tcPr>
            <w:tcW w:w="2232" w:type="dxa"/>
            <w:gridSpan w:val="2"/>
          </w:tcPr>
          <w:p w:rsidR="0018495B" w:rsidRPr="0018495B" w:rsidRDefault="0018495B" w:rsidP="0018495B">
            <w:pPr>
              <w:kinsoku w:val="0"/>
              <w:overflowPunct w:val="0"/>
              <w:autoSpaceDE w:val="0"/>
              <w:autoSpaceDN w:val="0"/>
              <w:adjustRightInd w:val="0"/>
              <w:spacing w:before="136"/>
              <w:ind w:left="805"/>
            </w:pPr>
            <w:r w:rsidRPr="0018495B">
              <w:rPr>
                <w:rFonts w:ascii="Courier New" w:hAnsi="Courier New" w:cs="Courier New"/>
                <w:sz w:val="20"/>
                <w:szCs w:val="20"/>
              </w:rPr>
              <w:t>9</w:t>
            </w:r>
            <w:r w:rsidRPr="0018495B">
              <w:rPr>
                <w:rFonts w:ascii="Courier New" w:hAnsi="Courier New" w:cs="Courier New"/>
                <w:spacing w:val="-2"/>
                <w:sz w:val="20"/>
                <w:szCs w:val="20"/>
              </w:rPr>
              <w:t xml:space="preserve"> MOS</w:t>
            </w:r>
          </w:p>
        </w:tc>
        <w:tc>
          <w:tcPr>
            <w:tcW w:w="979" w:type="dxa"/>
          </w:tcPr>
          <w:p w:rsidR="0018495B" w:rsidRPr="0018495B" w:rsidRDefault="0018495B" w:rsidP="0018495B">
            <w:pPr>
              <w:kinsoku w:val="0"/>
              <w:overflowPunct w:val="0"/>
              <w:autoSpaceDE w:val="0"/>
              <w:autoSpaceDN w:val="0"/>
              <w:adjustRightInd w:val="0"/>
              <w:spacing w:before="120"/>
              <w:ind w:left="176"/>
            </w:pPr>
            <w:r w:rsidRPr="0018495B">
              <w:rPr>
                <w:rFonts w:ascii="Courier New" w:hAnsi="Courier New" w:cs="Courier New"/>
                <w:sz w:val="20"/>
                <w:szCs w:val="20"/>
              </w:rPr>
              <w:t>6</w:t>
            </w:r>
            <w:r w:rsidRPr="0018495B">
              <w:rPr>
                <w:rFonts w:ascii="Courier New" w:hAnsi="Courier New" w:cs="Courier New"/>
                <w:spacing w:val="-2"/>
                <w:sz w:val="20"/>
                <w:szCs w:val="20"/>
              </w:rPr>
              <w:t xml:space="preserve"> MOS</w:t>
            </w:r>
          </w:p>
        </w:tc>
        <w:tc>
          <w:tcPr>
            <w:tcW w:w="979" w:type="dxa"/>
          </w:tcPr>
          <w:p w:rsidR="0018495B" w:rsidRPr="0018495B" w:rsidRDefault="0018495B" w:rsidP="0018495B">
            <w:pPr>
              <w:kinsoku w:val="0"/>
              <w:overflowPunct w:val="0"/>
              <w:autoSpaceDE w:val="0"/>
              <w:autoSpaceDN w:val="0"/>
              <w:adjustRightInd w:val="0"/>
              <w:spacing w:before="120"/>
              <w:ind w:left="119"/>
            </w:pPr>
            <w:r w:rsidRPr="0018495B">
              <w:rPr>
                <w:rFonts w:ascii="Courier New" w:hAnsi="Courier New" w:cs="Courier New"/>
                <w:spacing w:val="-1"/>
                <w:sz w:val="20"/>
                <w:szCs w:val="20"/>
              </w:rPr>
              <w:t xml:space="preserve">12 </w:t>
            </w:r>
            <w:r w:rsidRPr="0018495B">
              <w:rPr>
                <w:rFonts w:ascii="Courier New" w:hAnsi="Courier New" w:cs="Courier New"/>
                <w:spacing w:val="-2"/>
                <w:sz w:val="20"/>
                <w:szCs w:val="20"/>
              </w:rPr>
              <w:t>MOS</w:t>
            </w:r>
          </w:p>
        </w:tc>
        <w:tc>
          <w:tcPr>
            <w:tcW w:w="3919" w:type="dxa"/>
            <w:gridSpan w:val="4"/>
          </w:tcPr>
          <w:p w:rsidR="0018495B" w:rsidRPr="0018495B" w:rsidRDefault="0018495B" w:rsidP="0018495B">
            <w:pPr>
              <w:kinsoku w:val="0"/>
              <w:overflowPunct w:val="0"/>
              <w:autoSpaceDE w:val="0"/>
              <w:autoSpaceDN w:val="0"/>
              <w:adjustRightInd w:val="0"/>
              <w:spacing w:before="136"/>
              <w:ind w:left="1587"/>
            </w:pPr>
            <w:r w:rsidRPr="0018495B">
              <w:rPr>
                <w:rFonts w:ascii="Courier New" w:hAnsi="Courier New" w:cs="Courier New"/>
                <w:spacing w:val="-1"/>
                <w:sz w:val="20"/>
                <w:szCs w:val="20"/>
              </w:rPr>
              <w:t xml:space="preserve">36 </w:t>
            </w:r>
            <w:r w:rsidRPr="0018495B">
              <w:rPr>
                <w:rFonts w:ascii="Courier New" w:hAnsi="Courier New" w:cs="Courier New"/>
                <w:spacing w:val="-2"/>
                <w:sz w:val="20"/>
                <w:szCs w:val="20"/>
              </w:rPr>
              <w:t>MOS</w:t>
            </w:r>
          </w:p>
        </w:tc>
      </w:tr>
    </w:tbl>
    <w:p w:rsidR="00E62AAF" w:rsidRPr="00E0477B" w:rsidRDefault="00E62AAF" w:rsidP="00CF7445">
      <w:pPr>
        <w:numPr>
          <w:ilvl w:val="0"/>
          <w:numId w:val="4"/>
        </w:numPr>
        <w:rPr>
          <w:sz w:val="22"/>
        </w:rPr>
      </w:pPr>
      <w:r w:rsidRPr="00E0477B">
        <w:rPr>
          <w:sz w:val="22"/>
        </w:rPr>
        <w:t>Be in proper path of advancement</w:t>
      </w:r>
    </w:p>
    <w:p w:rsidR="00E62AAF" w:rsidRPr="00E0477B" w:rsidRDefault="00E62AAF" w:rsidP="00CF7445">
      <w:pPr>
        <w:numPr>
          <w:ilvl w:val="1"/>
          <w:numId w:val="4"/>
        </w:numPr>
        <w:rPr>
          <w:sz w:val="22"/>
        </w:rPr>
      </w:pPr>
      <w:r w:rsidRPr="00E0477B">
        <w:rPr>
          <w:sz w:val="22"/>
        </w:rPr>
        <w:t>Situational dependent</w:t>
      </w:r>
    </w:p>
    <w:p w:rsidR="00D74B5B" w:rsidRPr="00E0477B" w:rsidRDefault="00E62AAF" w:rsidP="00CF7445">
      <w:pPr>
        <w:numPr>
          <w:ilvl w:val="1"/>
          <w:numId w:val="4"/>
        </w:numPr>
        <w:rPr>
          <w:sz w:val="22"/>
        </w:rPr>
      </w:pPr>
      <w:r w:rsidRPr="00E0477B">
        <w:rPr>
          <w:sz w:val="22"/>
        </w:rPr>
        <w:t xml:space="preserve">Fulfill specific NAVPERS requirements for </w:t>
      </w:r>
    </w:p>
    <w:p w:rsidR="00E62AAF" w:rsidRPr="00E0477B" w:rsidRDefault="00E62AAF" w:rsidP="00CF7445">
      <w:pPr>
        <w:numPr>
          <w:ilvl w:val="2"/>
          <w:numId w:val="4"/>
        </w:numPr>
        <w:rPr>
          <w:sz w:val="22"/>
        </w:rPr>
      </w:pPr>
      <w:r w:rsidRPr="00E0477B">
        <w:rPr>
          <w:sz w:val="22"/>
        </w:rPr>
        <w:t>Striker</w:t>
      </w:r>
    </w:p>
    <w:p w:rsidR="00D74B5B" w:rsidRPr="00E0477B" w:rsidRDefault="00E62AAF" w:rsidP="00CF7445">
      <w:pPr>
        <w:numPr>
          <w:ilvl w:val="2"/>
          <w:numId w:val="4"/>
        </w:numPr>
        <w:rPr>
          <w:sz w:val="22"/>
        </w:rPr>
      </w:pPr>
      <w:r w:rsidRPr="00E0477B">
        <w:rPr>
          <w:sz w:val="22"/>
        </w:rPr>
        <w:t xml:space="preserve">Closed/Open Ratings </w:t>
      </w:r>
    </w:p>
    <w:p w:rsidR="00E62AAF" w:rsidRPr="00E0477B" w:rsidRDefault="00E62AAF" w:rsidP="00CF7445">
      <w:pPr>
        <w:numPr>
          <w:ilvl w:val="2"/>
          <w:numId w:val="4"/>
        </w:numPr>
        <w:rPr>
          <w:sz w:val="22"/>
        </w:rPr>
      </w:pPr>
      <w:r w:rsidRPr="00E0477B">
        <w:rPr>
          <w:sz w:val="22"/>
        </w:rPr>
        <w:t>Rating Conversion</w:t>
      </w:r>
    </w:p>
    <w:p w:rsidR="00E62AAF" w:rsidRPr="00E0477B" w:rsidRDefault="00E62AAF" w:rsidP="00CF7445">
      <w:pPr>
        <w:numPr>
          <w:ilvl w:val="0"/>
          <w:numId w:val="4"/>
        </w:numPr>
        <w:rPr>
          <w:sz w:val="22"/>
        </w:rPr>
      </w:pPr>
      <w:r w:rsidRPr="00E0477B">
        <w:rPr>
          <w:sz w:val="22"/>
        </w:rPr>
        <w:t>Meet Special Requirements</w:t>
      </w:r>
      <w:r w:rsidR="0018495B">
        <w:rPr>
          <w:sz w:val="22"/>
        </w:rPr>
        <w:t xml:space="preserve"> of certain rates and ratings</w:t>
      </w:r>
    </w:p>
    <w:p w:rsidR="00D74B5B" w:rsidRPr="00E0477B" w:rsidRDefault="00E62AAF" w:rsidP="00CF7445">
      <w:pPr>
        <w:numPr>
          <w:ilvl w:val="1"/>
          <w:numId w:val="4"/>
        </w:numPr>
        <w:rPr>
          <w:sz w:val="22"/>
        </w:rPr>
      </w:pPr>
      <w:r w:rsidRPr="00E0477B">
        <w:rPr>
          <w:sz w:val="22"/>
        </w:rPr>
        <w:t>Security r</w:t>
      </w:r>
      <w:r w:rsidR="0018495B">
        <w:rPr>
          <w:sz w:val="22"/>
        </w:rPr>
        <w:t>equirements (security clearance eligibility for certain rates i.e. CT, ET, FC, etc)</w:t>
      </w:r>
    </w:p>
    <w:p w:rsidR="00E62AAF" w:rsidRPr="00E0477B" w:rsidRDefault="00E62AAF" w:rsidP="00CF7445">
      <w:pPr>
        <w:numPr>
          <w:ilvl w:val="1"/>
          <w:numId w:val="4"/>
        </w:numPr>
        <w:rPr>
          <w:sz w:val="22"/>
        </w:rPr>
      </w:pPr>
      <w:r w:rsidRPr="00E0477B">
        <w:rPr>
          <w:sz w:val="22"/>
        </w:rPr>
        <w:t>Citizenship requirements</w:t>
      </w:r>
    </w:p>
    <w:p w:rsidR="00DE7E3A" w:rsidRPr="00E0477B" w:rsidRDefault="00DE7E3A" w:rsidP="00DE7E3A">
      <w:pPr>
        <w:numPr>
          <w:ilvl w:val="1"/>
          <w:numId w:val="4"/>
        </w:numPr>
        <w:rPr>
          <w:sz w:val="22"/>
        </w:rPr>
      </w:pPr>
      <w:r>
        <w:rPr>
          <w:sz w:val="22"/>
        </w:rPr>
        <w:t>Special requirements for AC and PC ratings</w:t>
      </w:r>
    </w:p>
    <w:p w:rsidR="00D74B5B" w:rsidRPr="00E0477B" w:rsidRDefault="00E62AAF" w:rsidP="0018495B">
      <w:pPr>
        <w:numPr>
          <w:ilvl w:val="1"/>
          <w:numId w:val="4"/>
        </w:numPr>
        <w:rPr>
          <w:sz w:val="22"/>
        </w:rPr>
      </w:pPr>
      <w:r w:rsidRPr="00E0477B">
        <w:rPr>
          <w:sz w:val="22"/>
        </w:rPr>
        <w:t xml:space="preserve">Special physical requirements </w:t>
      </w:r>
      <w:r w:rsidR="0018495B">
        <w:rPr>
          <w:sz w:val="22"/>
        </w:rPr>
        <w:t xml:space="preserve">as </w:t>
      </w:r>
      <w:r w:rsidR="00DE7E3A">
        <w:rPr>
          <w:sz w:val="22"/>
        </w:rPr>
        <w:t>delineated</w:t>
      </w:r>
      <w:r w:rsidR="0018495B">
        <w:rPr>
          <w:sz w:val="22"/>
        </w:rPr>
        <w:t xml:space="preserve"> in </w:t>
      </w:r>
      <w:r w:rsidR="0018495B" w:rsidRPr="0018495B">
        <w:rPr>
          <w:sz w:val="22"/>
        </w:rPr>
        <w:t>NAVPERS 18068F</w:t>
      </w:r>
    </w:p>
    <w:p w:rsidR="00E62AAF" w:rsidRPr="00E0477B" w:rsidRDefault="00E62AAF" w:rsidP="00CF7445">
      <w:pPr>
        <w:numPr>
          <w:ilvl w:val="0"/>
          <w:numId w:val="4"/>
        </w:numPr>
        <w:rPr>
          <w:sz w:val="22"/>
        </w:rPr>
      </w:pPr>
      <w:r w:rsidRPr="00E0477B">
        <w:rPr>
          <w:sz w:val="22"/>
        </w:rPr>
        <w:t>Complete Service Schools, if required</w:t>
      </w:r>
    </w:p>
    <w:p w:rsidR="00E62AAF" w:rsidRPr="00E0477B" w:rsidRDefault="00E62AAF" w:rsidP="00CF7445">
      <w:pPr>
        <w:numPr>
          <w:ilvl w:val="1"/>
          <w:numId w:val="4"/>
        </w:numPr>
        <w:rPr>
          <w:sz w:val="22"/>
        </w:rPr>
      </w:pPr>
      <w:r w:rsidRPr="00E0477B">
        <w:rPr>
          <w:sz w:val="22"/>
        </w:rPr>
        <w:t>Some ratings require A-schools prior to E4 examination</w:t>
      </w:r>
    </w:p>
    <w:p w:rsidR="00E62AAF" w:rsidRPr="00E0477B" w:rsidRDefault="00E62AAF" w:rsidP="00CF7445">
      <w:pPr>
        <w:numPr>
          <w:ilvl w:val="0"/>
          <w:numId w:val="4"/>
        </w:numPr>
        <w:rPr>
          <w:sz w:val="22"/>
        </w:rPr>
      </w:pPr>
      <w:r w:rsidRPr="00E0477B">
        <w:rPr>
          <w:sz w:val="22"/>
        </w:rPr>
        <w:t>Evaluation completed within computation period for advancement</w:t>
      </w:r>
      <w:r w:rsidR="007E197B">
        <w:rPr>
          <w:sz w:val="22"/>
        </w:rPr>
        <w:t xml:space="preserve"> cycle</w:t>
      </w:r>
    </w:p>
    <w:p w:rsidR="00E62AAF" w:rsidRPr="00E0477B" w:rsidRDefault="00DE7E3A" w:rsidP="00CF7445">
      <w:pPr>
        <w:numPr>
          <w:ilvl w:val="0"/>
          <w:numId w:val="4"/>
        </w:numPr>
        <w:rPr>
          <w:sz w:val="22"/>
        </w:rPr>
      </w:pPr>
      <w:r>
        <w:rPr>
          <w:sz w:val="22"/>
        </w:rPr>
        <w:t>Medical</w:t>
      </w:r>
      <w:r w:rsidR="00E62AAF" w:rsidRPr="00E0477B">
        <w:rPr>
          <w:sz w:val="22"/>
        </w:rPr>
        <w:t xml:space="preserve"> and Disciplinary status</w:t>
      </w:r>
    </w:p>
    <w:p w:rsidR="00E62AAF" w:rsidRPr="00E0477B" w:rsidRDefault="00E62AAF" w:rsidP="00CF7445">
      <w:pPr>
        <w:numPr>
          <w:ilvl w:val="1"/>
          <w:numId w:val="4"/>
        </w:numPr>
        <w:rPr>
          <w:sz w:val="22"/>
        </w:rPr>
      </w:pPr>
      <w:r w:rsidRPr="00E0477B">
        <w:rPr>
          <w:sz w:val="22"/>
        </w:rPr>
        <w:t>Cannot be disqualified for advancement due to special medical or disciplinary status</w:t>
      </w:r>
    </w:p>
    <w:p w:rsidR="00E62AAF" w:rsidRPr="00E0477B" w:rsidRDefault="00E62AAF" w:rsidP="00CF7445">
      <w:pPr>
        <w:numPr>
          <w:ilvl w:val="1"/>
          <w:numId w:val="4"/>
        </w:numPr>
        <w:rPr>
          <w:sz w:val="22"/>
        </w:rPr>
      </w:pPr>
      <w:r w:rsidRPr="00E0477B">
        <w:rPr>
          <w:sz w:val="22"/>
        </w:rPr>
        <w:t>If qualified for advancement and then hospitalized (assuming hospitalization was not a result of their own misconduct) may participate in examination</w:t>
      </w:r>
    </w:p>
    <w:p w:rsidR="00E62AAF" w:rsidRPr="00E0477B" w:rsidRDefault="00E62AAF" w:rsidP="00CF7445">
      <w:pPr>
        <w:numPr>
          <w:ilvl w:val="1"/>
          <w:numId w:val="4"/>
        </w:numPr>
        <w:rPr>
          <w:sz w:val="22"/>
        </w:rPr>
      </w:pPr>
      <w:r w:rsidRPr="00E0477B">
        <w:rPr>
          <w:sz w:val="22"/>
        </w:rPr>
        <w:t>Members awaiting a medical board or undergoing treatment may take examination as long as treatment or board is not the result of their own misconduct</w:t>
      </w:r>
    </w:p>
    <w:p w:rsidR="00E62AAF" w:rsidRPr="00E0477B" w:rsidRDefault="00E62AAF" w:rsidP="00CF7445">
      <w:pPr>
        <w:numPr>
          <w:ilvl w:val="1"/>
          <w:numId w:val="4"/>
        </w:numPr>
        <w:rPr>
          <w:sz w:val="22"/>
        </w:rPr>
      </w:pPr>
      <w:r w:rsidRPr="00E0477B">
        <w:rPr>
          <w:sz w:val="22"/>
        </w:rPr>
        <w:t xml:space="preserve">Personnel in LIMDU status may take examination, if LIMDU is not result of their own misconduct </w:t>
      </w:r>
    </w:p>
    <w:p w:rsidR="00E62AAF" w:rsidRPr="00E0477B" w:rsidRDefault="00E62AAF" w:rsidP="00CF7445">
      <w:pPr>
        <w:numPr>
          <w:ilvl w:val="1"/>
          <w:numId w:val="4"/>
        </w:numPr>
        <w:rPr>
          <w:sz w:val="22"/>
        </w:rPr>
      </w:pPr>
      <w:r w:rsidRPr="00E0477B">
        <w:rPr>
          <w:sz w:val="22"/>
        </w:rPr>
        <w:t xml:space="preserve">Personnel in disciplinary status may take examination, with CO’s recommendation, if all other qualifications </w:t>
      </w:r>
      <w:r w:rsidR="00D74B5B" w:rsidRPr="00E0477B">
        <w:rPr>
          <w:sz w:val="22"/>
        </w:rPr>
        <w:t>a</w:t>
      </w:r>
      <w:r w:rsidRPr="00E0477B">
        <w:rPr>
          <w:sz w:val="22"/>
        </w:rPr>
        <w:t>re met</w:t>
      </w:r>
    </w:p>
    <w:p w:rsidR="00E62AAF" w:rsidRPr="00E0477B" w:rsidRDefault="00E62AAF" w:rsidP="00CF7445">
      <w:pPr>
        <w:numPr>
          <w:ilvl w:val="0"/>
          <w:numId w:val="4"/>
        </w:numPr>
        <w:rPr>
          <w:sz w:val="22"/>
        </w:rPr>
      </w:pPr>
      <w:r w:rsidRPr="00E0477B">
        <w:rPr>
          <w:sz w:val="22"/>
        </w:rPr>
        <w:t>Not be a selectee for LDO or CWO</w:t>
      </w:r>
    </w:p>
    <w:p w:rsidR="00E62AAF" w:rsidRPr="00E0477B" w:rsidRDefault="00E62AAF" w:rsidP="00CF7445">
      <w:pPr>
        <w:numPr>
          <w:ilvl w:val="1"/>
          <w:numId w:val="4"/>
        </w:numPr>
        <w:rPr>
          <w:sz w:val="22"/>
        </w:rPr>
      </w:pPr>
      <w:r w:rsidRPr="00E0477B">
        <w:rPr>
          <w:sz w:val="22"/>
        </w:rPr>
        <w:t xml:space="preserve">Must decline commissioning program </w:t>
      </w:r>
      <w:r w:rsidR="00DE7E3A">
        <w:rPr>
          <w:sz w:val="22"/>
        </w:rPr>
        <w:t>acceptance to be eligible for E</w:t>
      </w:r>
      <w:r w:rsidRPr="00E0477B">
        <w:rPr>
          <w:sz w:val="22"/>
        </w:rPr>
        <w:t>7</w:t>
      </w:r>
      <w:r w:rsidR="00DE7E3A">
        <w:rPr>
          <w:sz w:val="22"/>
        </w:rPr>
        <w:t>/8/</w:t>
      </w:r>
      <w:r w:rsidRPr="00E0477B">
        <w:rPr>
          <w:sz w:val="22"/>
        </w:rPr>
        <w:t xml:space="preserve">9 </w:t>
      </w:r>
      <w:r w:rsidR="00DE7E3A">
        <w:rPr>
          <w:sz w:val="22"/>
        </w:rPr>
        <w:t xml:space="preserve">selection </w:t>
      </w:r>
      <w:r w:rsidRPr="00E0477B">
        <w:rPr>
          <w:sz w:val="22"/>
        </w:rPr>
        <w:t>boards</w:t>
      </w:r>
    </w:p>
    <w:p w:rsidR="00E62AAF" w:rsidRPr="00E0477B" w:rsidRDefault="00E62AAF" w:rsidP="00CF7445">
      <w:pPr>
        <w:numPr>
          <w:ilvl w:val="0"/>
          <w:numId w:val="4"/>
        </w:numPr>
        <w:rPr>
          <w:sz w:val="22"/>
        </w:rPr>
      </w:pPr>
      <w:r w:rsidRPr="00E0477B">
        <w:rPr>
          <w:sz w:val="22"/>
        </w:rPr>
        <w:t>Not have pending request for ‘voluntary’ (not HYT mandated) transfer to Fleet Reserve</w:t>
      </w:r>
    </w:p>
    <w:p w:rsidR="00E62AAF" w:rsidRPr="00E0477B" w:rsidRDefault="00E62AAF" w:rsidP="00CF7445">
      <w:pPr>
        <w:numPr>
          <w:ilvl w:val="1"/>
          <w:numId w:val="4"/>
        </w:numPr>
        <w:rPr>
          <w:sz w:val="22"/>
        </w:rPr>
      </w:pPr>
      <w:r w:rsidRPr="00E0477B">
        <w:rPr>
          <w:sz w:val="22"/>
        </w:rPr>
        <w:t xml:space="preserve">If volunteering for transfer to Fleet Reserve ineligible for advancement </w:t>
      </w:r>
    </w:p>
    <w:p w:rsidR="00E62AAF" w:rsidRPr="00E0477B" w:rsidRDefault="00E62AAF" w:rsidP="00CF7445">
      <w:pPr>
        <w:numPr>
          <w:ilvl w:val="2"/>
          <w:numId w:val="4"/>
        </w:numPr>
        <w:rPr>
          <w:sz w:val="22"/>
        </w:rPr>
      </w:pPr>
      <w:r w:rsidRPr="00E0477B">
        <w:rPr>
          <w:sz w:val="22"/>
        </w:rPr>
        <w:t>This is waived if</w:t>
      </w:r>
      <w:r w:rsidR="00DE7E3A">
        <w:rPr>
          <w:sz w:val="22"/>
        </w:rPr>
        <w:t xml:space="preserve"> the request is</w:t>
      </w:r>
      <w:r w:rsidRPr="00E0477B">
        <w:rPr>
          <w:sz w:val="22"/>
        </w:rPr>
        <w:t xml:space="preserve"> High Year Tenure</w:t>
      </w:r>
      <w:r w:rsidR="00DE7E3A" w:rsidRPr="00DE7E3A">
        <w:rPr>
          <w:sz w:val="22"/>
        </w:rPr>
        <w:t xml:space="preserve"> </w:t>
      </w:r>
      <w:r w:rsidR="00DE7E3A">
        <w:rPr>
          <w:sz w:val="22"/>
        </w:rPr>
        <w:t>mandated</w:t>
      </w:r>
    </w:p>
    <w:p w:rsidR="00E62AAF" w:rsidRPr="00E0477B" w:rsidRDefault="00E62AAF" w:rsidP="00CF7445">
      <w:pPr>
        <w:numPr>
          <w:ilvl w:val="1"/>
          <w:numId w:val="4"/>
        </w:numPr>
        <w:rPr>
          <w:sz w:val="22"/>
        </w:rPr>
      </w:pPr>
      <w:r w:rsidRPr="00E0477B">
        <w:rPr>
          <w:sz w:val="22"/>
        </w:rPr>
        <w:t xml:space="preserve">But if over HYT </w:t>
      </w:r>
      <w:r w:rsidR="00DE7E3A">
        <w:rPr>
          <w:sz w:val="22"/>
        </w:rPr>
        <w:t>in</w:t>
      </w:r>
      <w:r w:rsidRPr="00E0477B">
        <w:rPr>
          <w:sz w:val="22"/>
        </w:rPr>
        <w:t xml:space="preserve"> present paygrade on the first day of advancement cycle, they are ineligible for advancement</w:t>
      </w:r>
    </w:p>
    <w:p w:rsidR="00E62AAF" w:rsidRPr="00E0477B" w:rsidRDefault="00E62AAF" w:rsidP="00CF7445">
      <w:pPr>
        <w:numPr>
          <w:ilvl w:val="0"/>
          <w:numId w:val="4"/>
        </w:numPr>
        <w:rPr>
          <w:sz w:val="22"/>
        </w:rPr>
      </w:pPr>
      <w:r w:rsidRPr="00E0477B">
        <w:rPr>
          <w:sz w:val="22"/>
        </w:rPr>
        <w:t>Eligibility documented by service record entry</w:t>
      </w:r>
    </w:p>
    <w:p w:rsidR="00E62AAF" w:rsidRPr="00DE7E3A" w:rsidRDefault="00E62AAF" w:rsidP="00FD441F">
      <w:pPr>
        <w:numPr>
          <w:ilvl w:val="0"/>
          <w:numId w:val="4"/>
        </w:numPr>
        <w:rPr>
          <w:sz w:val="22"/>
        </w:rPr>
      </w:pPr>
      <w:r w:rsidRPr="00DE7E3A">
        <w:rPr>
          <w:sz w:val="22"/>
        </w:rPr>
        <w:t>Performance tests</w:t>
      </w:r>
      <w:r w:rsidR="00DE7E3A" w:rsidRPr="00DE7E3A">
        <w:rPr>
          <w:sz w:val="22"/>
        </w:rPr>
        <w:t xml:space="preserve"> (NAVPERS 18068F, appendix D contains a</w:t>
      </w:r>
      <w:r w:rsidR="00DE7E3A">
        <w:rPr>
          <w:sz w:val="22"/>
        </w:rPr>
        <w:t xml:space="preserve"> </w:t>
      </w:r>
      <w:r w:rsidR="00DE7E3A" w:rsidRPr="00DE7E3A">
        <w:rPr>
          <w:sz w:val="22"/>
        </w:rPr>
        <w:t>list of required performance tests</w:t>
      </w:r>
      <w:r w:rsidR="00DE7E3A">
        <w:rPr>
          <w:sz w:val="22"/>
        </w:rPr>
        <w:t>)</w:t>
      </w:r>
    </w:p>
    <w:p w:rsidR="00E62AAF" w:rsidRPr="00E0477B" w:rsidRDefault="00E62AAF" w:rsidP="00CF7445">
      <w:pPr>
        <w:numPr>
          <w:ilvl w:val="1"/>
          <w:numId w:val="4"/>
        </w:numPr>
        <w:rPr>
          <w:sz w:val="22"/>
        </w:rPr>
      </w:pPr>
      <w:r w:rsidRPr="00E0477B">
        <w:rPr>
          <w:sz w:val="22"/>
        </w:rPr>
        <w:t>Specific ratings must complete applicable performance tests before taking Navy-wide advancement exams</w:t>
      </w:r>
    </w:p>
    <w:p w:rsidR="00E62AAF" w:rsidRPr="002F3B4A" w:rsidRDefault="00E62AAF" w:rsidP="002F3B4A">
      <w:pPr>
        <w:numPr>
          <w:ilvl w:val="0"/>
          <w:numId w:val="4"/>
        </w:numPr>
        <w:rPr>
          <w:sz w:val="22"/>
        </w:rPr>
      </w:pPr>
      <w:r w:rsidRPr="002F3B4A">
        <w:rPr>
          <w:sz w:val="22"/>
        </w:rPr>
        <w:lastRenderedPageBreak/>
        <w:t xml:space="preserve">Complete </w:t>
      </w:r>
      <w:r w:rsidR="006D1034" w:rsidRPr="002F3B4A">
        <w:rPr>
          <w:sz w:val="22"/>
        </w:rPr>
        <w:t>Navy Leadership Development Program (NLDP)</w:t>
      </w:r>
      <w:r w:rsidR="002F3B4A" w:rsidRPr="002F3B4A">
        <w:rPr>
          <w:sz w:val="22"/>
        </w:rPr>
        <w:t xml:space="preserve"> prior to participation in the </w:t>
      </w:r>
      <w:r w:rsidRPr="002F3B4A">
        <w:rPr>
          <w:sz w:val="22"/>
        </w:rPr>
        <w:t xml:space="preserve">E6 </w:t>
      </w:r>
      <w:r w:rsidR="002F3B4A">
        <w:rPr>
          <w:sz w:val="22"/>
        </w:rPr>
        <w:t>or</w:t>
      </w:r>
      <w:r w:rsidRPr="002F3B4A">
        <w:rPr>
          <w:sz w:val="22"/>
        </w:rPr>
        <w:t xml:space="preserve"> E7 advancement exams, </w:t>
      </w:r>
      <w:r w:rsidR="002F3B4A">
        <w:rPr>
          <w:sz w:val="22"/>
        </w:rPr>
        <w:t>or for</w:t>
      </w:r>
      <w:r w:rsidRPr="002F3B4A">
        <w:rPr>
          <w:sz w:val="22"/>
        </w:rPr>
        <w:t xml:space="preserve"> E8 selection board</w:t>
      </w:r>
    </w:p>
    <w:p w:rsidR="00E62AAF" w:rsidRPr="00E0477B" w:rsidRDefault="00E62AAF" w:rsidP="00CF7445">
      <w:pPr>
        <w:numPr>
          <w:ilvl w:val="0"/>
          <w:numId w:val="4"/>
        </w:numPr>
        <w:rPr>
          <w:sz w:val="22"/>
        </w:rPr>
      </w:pPr>
      <w:r w:rsidRPr="00E0477B">
        <w:rPr>
          <w:sz w:val="22"/>
        </w:rPr>
        <w:t>Enlisted Warfare Qualifications</w:t>
      </w:r>
    </w:p>
    <w:p w:rsidR="00E62AAF" w:rsidRPr="00E0477B" w:rsidRDefault="00E62AAF" w:rsidP="00CF7445">
      <w:pPr>
        <w:numPr>
          <w:ilvl w:val="1"/>
          <w:numId w:val="4"/>
        </w:numPr>
        <w:rPr>
          <w:sz w:val="22"/>
        </w:rPr>
      </w:pPr>
      <w:r w:rsidRPr="00E0477B">
        <w:rPr>
          <w:sz w:val="22"/>
        </w:rPr>
        <w:t xml:space="preserve">Some advancements have mandatory enlisted </w:t>
      </w:r>
      <w:r w:rsidR="002F3B4A">
        <w:rPr>
          <w:sz w:val="22"/>
        </w:rPr>
        <w:t>warfare qualifications for advancement eligibility</w:t>
      </w:r>
    </w:p>
    <w:p w:rsidR="00E62AAF" w:rsidRPr="00E0477B" w:rsidRDefault="00E62AAF" w:rsidP="00CF7445">
      <w:pPr>
        <w:numPr>
          <w:ilvl w:val="0"/>
          <w:numId w:val="4"/>
        </w:numPr>
        <w:rPr>
          <w:sz w:val="22"/>
        </w:rPr>
      </w:pPr>
      <w:r w:rsidRPr="00E0477B">
        <w:rPr>
          <w:sz w:val="22"/>
        </w:rPr>
        <w:t>Pass Navy-wide advancement in-rate examination</w:t>
      </w:r>
    </w:p>
    <w:p w:rsidR="00E62AAF" w:rsidRPr="00E0477B" w:rsidRDefault="00E62AAF" w:rsidP="00CF7445">
      <w:pPr>
        <w:numPr>
          <w:ilvl w:val="0"/>
          <w:numId w:val="4"/>
        </w:numPr>
        <w:rPr>
          <w:sz w:val="22"/>
        </w:rPr>
      </w:pPr>
      <w:r w:rsidRPr="00E0477B">
        <w:rPr>
          <w:sz w:val="22"/>
        </w:rPr>
        <w:t>Physical Fitness standards met</w:t>
      </w:r>
      <w:r w:rsidR="002F3B4A">
        <w:rPr>
          <w:sz w:val="22"/>
        </w:rPr>
        <w:t xml:space="preserve"> per OPNAVINST 6110.1J</w:t>
      </w:r>
    </w:p>
    <w:p w:rsidR="00E62AAF" w:rsidRPr="00E0477B" w:rsidRDefault="002F3B4A" w:rsidP="00CF7445">
      <w:pPr>
        <w:numPr>
          <w:ilvl w:val="0"/>
          <w:numId w:val="4"/>
        </w:numPr>
        <w:rPr>
          <w:sz w:val="22"/>
        </w:rPr>
      </w:pPr>
      <w:r>
        <w:rPr>
          <w:sz w:val="22"/>
        </w:rPr>
        <w:t xml:space="preserve">Navy </w:t>
      </w:r>
      <w:r w:rsidR="00E62AAF" w:rsidRPr="00E0477B">
        <w:rPr>
          <w:sz w:val="22"/>
        </w:rPr>
        <w:t>Reservists: Satisfactory Drill participation in Navy Reserve</w:t>
      </w:r>
    </w:p>
    <w:p w:rsidR="00E62AAF" w:rsidRPr="00E0477B" w:rsidRDefault="00E62AAF" w:rsidP="00CF7445">
      <w:pPr>
        <w:numPr>
          <w:ilvl w:val="0"/>
          <w:numId w:val="4"/>
        </w:numPr>
        <w:rPr>
          <w:sz w:val="22"/>
        </w:rPr>
      </w:pPr>
      <w:r w:rsidRPr="00E0477B">
        <w:rPr>
          <w:sz w:val="22"/>
        </w:rPr>
        <w:t>Examination participation for LDO purposes</w:t>
      </w:r>
    </w:p>
    <w:p w:rsidR="00D74B5B" w:rsidRPr="00E0477B" w:rsidRDefault="00E62AAF" w:rsidP="00CF7445">
      <w:pPr>
        <w:numPr>
          <w:ilvl w:val="1"/>
          <w:numId w:val="4"/>
        </w:numPr>
        <w:tabs>
          <w:tab w:val="clear" w:pos="720"/>
        </w:tabs>
        <w:rPr>
          <w:sz w:val="22"/>
        </w:rPr>
      </w:pPr>
      <w:r w:rsidRPr="00E0477B">
        <w:rPr>
          <w:sz w:val="22"/>
        </w:rPr>
        <w:t xml:space="preserve">E6 who meets all other qualifications except Time </w:t>
      </w:r>
      <w:r w:rsidR="00D74B5B" w:rsidRPr="00E0477B">
        <w:rPr>
          <w:sz w:val="22"/>
        </w:rPr>
        <w:t>in</w:t>
      </w:r>
      <w:r w:rsidRPr="00E0477B">
        <w:rPr>
          <w:sz w:val="22"/>
        </w:rPr>
        <w:t xml:space="preserve"> Rate and who meets LDO program eligibility</w:t>
      </w:r>
      <w:r w:rsidR="00FA7C8D" w:rsidRPr="00E0477B">
        <w:rPr>
          <w:sz w:val="22"/>
        </w:rPr>
        <w:t xml:space="preserve"> </w:t>
      </w:r>
      <w:r w:rsidRPr="00E0477B">
        <w:rPr>
          <w:sz w:val="22"/>
        </w:rPr>
        <w:t xml:space="preserve">requirements, may take the E7 examination for LDO consideration </w:t>
      </w:r>
    </w:p>
    <w:p w:rsidR="00E62AAF" w:rsidRPr="00E0477B" w:rsidRDefault="00E62AAF" w:rsidP="00CF7445">
      <w:pPr>
        <w:numPr>
          <w:ilvl w:val="1"/>
          <w:numId w:val="4"/>
        </w:numPr>
        <w:rPr>
          <w:sz w:val="22"/>
        </w:rPr>
      </w:pPr>
      <w:r w:rsidRPr="00E0477B">
        <w:rPr>
          <w:sz w:val="22"/>
        </w:rPr>
        <w:t>But must have served for at least 1 year as an E6</w:t>
      </w:r>
    </w:p>
    <w:p w:rsidR="00E62AAF" w:rsidRPr="00E0477B" w:rsidRDefault="00E62AAF" w:rsidP="00CF7445">
      <w:pPr>
        <w:numPr>
          <w:ilvl w:val="1"/>
          <w:numId w:val="4"/>
        </w:numPr>
        <w:rPr>
          <w:sz w:val="22"/>
        </w:rPr>
      </w:pPr>
      <w:r w:rsidRPr="00E0477B">
        <w:rPr>
          <w:sz w:val="22"/>
        </w:rPr>
        <w:t>Must be identified as such when taking the examination</w:t>
      </w:r>
    </w:p>
    <w:p w:rsidR="00CF7445" w:rsidRPr="00E0477B" w:rsidRDefault="00CF7445" w:rsidP="00CF7445">
      <w:pPr>
        <w:pStyle w:val="Heading3"/>
        <w:spacing w:before="0" w:after="0"/>
        <w:rPr>
          <w:rFonts w:ascii="Times New Roman" w:hAnsi="Times New Roman" w:cs="Times New Roman"/>
          <w:sz w:val="24"/>
        </w:rPr>
      </w:pPr>
    </w:p>
    <w:p w:rsidR="00E62AAF" w:rsidRPr="00E0477B" w:rsidRDefault="00E62AAF" w:rsidP="00CF7445">
      <w:pPr>
        <w:pStyle w:val="Heading3"/>
        <w:spacing w:before="0" w:after="0"/>
        <w:rPr>
          <w:rFonts w:ascii="Times New Roman" w:hAnsi="Times New Roman" w:cs="Times New Roman"/>
          <w:sz w:val="24"/>
        </w:rPr>
      </w:pPr>
      <w:bookmarkStart w:id="11" w:name="_Toc429378303"/>
      <w:r w:rsidRPr="00E0477B">
        <w:rPr>
          <w:rFonts w:ascii="Times New Roman" w:hAnsi="Times New Roman" w:cs="Times New Roman"/>
          <w:sz w:val="24"/>
        </w:rPr>
        <w:t>Chapter 11 (Command Advancement Program)</w:t>
      </w:r>
      <w:bookmarkEnd w:id="11"/>
    </w:p>
    <w:p w:rsidR="00E62AAF" w:rsidRPr="00E0477B" w:rsidRDefault="00E62AAF" w:rsidP="00CF7445">
      <w:pPr>
        <w:numPr>
          <w:ilvl w:val="0"/>
          <w:numId w:val="5"/>
        </w:numPr>
        <w:rPr>
          <w:sz w:val="22"/>
        </w:rPr>
      </w:pPr>
      <w:r w:rsidRPr="00E0477B">
        <w:rPr>
          <w:sz w:val="22"/>
        </w:rPr>
        <w:t>Certain CO’s can advance E3/4/5 to next higher paygrade without reference to higher authority.</w:t>
      </w:r>
    </w:p>
    <w:p w:rsidR="00E62AAF" w:rsidRPr="00E0477B" w:rsidRDefault="00E62AAF" w:rsidP="00CF7445">
      <w:pPr>
        <w:numPr>
          <w:ilvl w:val="1"/>
          <w:numId w:val="5"/>
        </w:numPr>
        <w:rPr>
          <w:sz w:val="22"/>
        </w:rPr>
      </w:pPr>
      <w:r w:rsidRPr="00E0477B">
        <w:rPr>
          <w:sz w:val="22"/>
        </w:rPr>
        <w:t>CAP reduces the number of advancement openings available to deserving sailors throughout the Navy.</w:t>
      </w:r>
    </w:p>
    <w:p w:rsidR="00E62AAF" w:rsidRPr="00E0477B" w:rsidRDefault="00E62AAF" w:rsidP="00CF7445">
      <w:pPr>
        <w:numPr>
          <w:ilvl w:val="0"/>
          <w:numId w:val="5"/>
        </w:numPr>
        <w:rPr>
          <w:sz w:val="22"/>
        </w:rPr>
      </w:pPr>
      <w:r w:rsidRPr="00E0477B">
        <w:rPr>
          <w:sz w:val="22"/>
        </w:rPr>
        <w:t>Eligibility</w:t>
      </w:r>
    </w:p>
    <w:p w:rsidR="00E62AAF" w:rsidRPr="00E0477B" w:rsidRDefault="00E62AAF" w:rsidP="007E197B">
      <w:pPr>
        <w:numPr>
          <w:ilvl w:val="1"/>
          <w:numId w:val="5"/>
        </w:numPr>
        <w:rPr>
          <w:sz w:val="22"/>
        </w:rPr>
      </w:pPr>
      <w:r w:rsidRPr="00E0477B">
        <w:rPr>
          <w:sz w:val="22"/>
        </w:rPr>
        <w:t>Must be assigned to a Sea Duty Command (</w:t>
      </w:r>
      <w:r w:rsidRPr="006D1034">
        <w:rPr>
          <w:b/>
          <w:sz w:val="22"/>
        </w:rPr>
        <w:t>TYPE 2 or 4</w:t>
      </w:r>
      <w:r w:rsidR="007E197B" w:rsidRPr="006D1034">
        <w:rPr>
          <w:b/>
          <w:sz w:val="22"/>
        </w:rPr>
        <w:t>; see MILPERSMAN 1306-102</w:t>
      </w:r>
      <w:r w:rsidRPr="00E0477B">
        <w:rPr>
          <w:sz w:val="22"/>
        </w:rPr>
        <w:t>)</w:t>
      </w:r>
    </w:p>
    <w:p w:rsidR="00E62AAF" w:rsidRPr="00E0477B" w:rsidRDefault="00E62AAF" w:rsidP="00CF7445">
      <w:pPr>
        <w:numPr>
          <w:ilvl w:val="2"/>
          <w:numId w:val="5"/>
        </w:numPr>
        <w:rPr>
          <w:sz w:val="22"/>
        </w:rPr>
      </w:pPr>
      <w:r w:rsidRPr="00E0477B">
        <w:rPr>
          <w:sz w:val="22"/>
        </w:rPr>
        <w:t>TEMDU personnel must be assigned a minimum of 30 Consecutive Days</w:t>
      </w:r>
    </w:p>
    <w:p w:rsidR="00D74B5B" w:rsidRPr="00E0477B" w:rsidRDefault="00E62AAF" w:rsidP="00CF7445">
      <w:pPr>
        <w:numPr>
          <w:ilvl w:val="2"/>
          <w:numId w:val="5"/>
        </w:numPr>
        <w:rPr>
          <w:sz w:val="22"/>
        </w:rPr>
      </w:pPr>
      <w:r w:rsidRPr="00E0477B">
        <w:rPr>
          <w:sz w:val="22"/>
        </w:rPr>
        <w:t xml:space="preserve">Pre-COMM units are authorized CAP on or after their actual delivery date </w:t>
      </w:r>
    </w:p>
    <w:p w:rsidR="00E62AAF" w:rsidRPr="00E0477B" w:rsidRDefault="00E62AAF" w:rsidP="00CF7445">
      <w:pPr>
        <w:numPr>
          <w:ilvl w:val="1"/>
          <w:numId w:val="5"/>
        </w:numPr>
        <w:rPr>
          <w:sz w:val="22"/>
        </w:rPr>
      </w:pPr>
      <w:r w:rsidRPr="00E0477B">
        <w:rPr>
          <w:sz w:val="22"/>
        </w:rPr>
        <w:t>Meet all advancement requirements for next higher rate, including Time-In-Rate</w:t>
      </w:r>
    </w:p>
    <w:p w:rsidR="00E62AAF" w:rsidRPr="00E0477B" w:rsidRDefault="00E62AAF" w:rsidP="00CF7445">
      <w:pPr>
        <w:numPr>
          <w:ilvl w:val="2"/>
          <w:numId w:val="5"/>
        </w:numPr>
        <w:rPr>
          <w:sz w:val="22"/>
        </w:rPr>
      </w:pPr>
      <w:r w:rsidRPr="00E0477B">
        <w:rPr>
          <w:sz w:val="22"/>
        </w:rPr>
        <w:t>With exception of advancement examination participation</w:t>
      </w:r>
    </w:p>
    <w:p w:rsidR="00E62AAF" w:rsidRPr="00E0477B" w:rsidRDefault="00E62AAF" w:rsidP="00CF7445">
      <w:pPr>
        <w:numPr>
          <w:ilvl w:val="1"/>
          <w:numId w:val="5"/>
        </w:numPr>
        <w:rPr>
          <w:sz w:val="22"/>
        </w:rPr>
      </w:pPr>
      <w:r w:rsidRPr="00E0477B">
        <w:rPr>
          <w:sz w:val="22"/>
        </w:rPr>
        <w:t>Meet Health and Physical Readiness requirements (OPNAVINST 6110.1J)</w:t>
      </w:r>
    </w:p>
    <w:p w:rsidR="00E62AAF" w:rsidRPr="00E0477B" w:rsidRDefault="00E62AAF" w:rsidP="00CF7445">
      <w:pPr>
        <w:numPr>
          <w:ilvl w:val="1"/>
          <w:numId w:val="5"/>
        </w:numPr>
        <w:rPr>
          <w:sz w:val="22"/>
        </w:rPr>
      </w:pPr>
      <w:r w:rsidRPr="00E0477B">
        <w:rPr>
          <w:sz w:val="22"/>
        </w:rPr>
        <w:t>Can CAP non-designated strikers</w:t>
      </w:r>
    </w:p>
    <w:p w:rsidR="00E62AAF" w:rsidRPr="00E0477B" w:rsidRDefault="00E62AAF" w:rsidP="00CF7445">
      <w:pPr>
        <w:numPr>
          <w:ilvl w:val="2"/>
          <w:numId w:val="5"/>
        </w:numPr>
        <w:rPr>
          <w:sz w:val="22"/>
        </w:rPr>
      </w:pPr>
      <w:r w:rsidRPr="00E0477B">
        <w:rPr>
          <w:sz w:val="22"/>
        </w:rPr>
        <w:t>Must meet all advancement and rating entry requirements</w:t>
      </w:r>
    </w:p>
    <w:p w:rsidR="00E62AAF" w:rsidRPr="00E0477B" w:rsidRDefault="00E62AAF" w:rsidP="00CF7445">
      <w:pPr>
        <w:numPr>
          <w:ilvl w:val="2"/>
          <w:numId w:val="5"/>
        </w:numPr>
        <w:rPr>
          <w:sz w:val="22"/>
        </w:rPr>
      </w:pPr>
      <w:r w:rsidRPr="00E0477B">
        <w:rPr>
          <w:sz w:val="22"/>
        </w:rPr>
        <w:t>Cannot CAP into a rating requiring special selection process or which requires an A School for entry</w:t>
      </w:r>
    </w:p>
    <w:p w:rsidR="00E62AAF" w:rsidRPr="00E0477B" w:rsidRDefault="00E62AAF" w:rsidP="00CF7445">
      <w:pPr>
        <w:numPr>
          <w:ilvl w:val="2"/>
          <w:numId w:val="5"/>
        </w:numPr>
        <w:rPr>
          <w:sz w:val="22"/>
        </w:rPr>
      </w:pPr>
      <w:r w:rsidRPr="00E0477B">
        <w:rPr>
          <w:sz w:val="22"/>
        </w:rPr>
        <w:t xml:space="preserve">Must get prior approval to CAP into a rating with ‘Approval Required’ </w:t>
      </w:r>
      <w:r w:rsidR="009C12D3">
        <w:t xml:space="preserve">Rating Entry for General Apprentices (REGA) </w:t>
      </w:r>
      <w:r w:rsidRPr="00E0477B">
        <w:rPr>
          <w:sz w:val="22"/>
        </w:rPr>
        <w:t>NAVADMIN</w:t>
      </w:r>
    </w:p>
    <w:p w:rsidR="00E62AAF" w:rsidRPr="00E0477B" w:rsidRDefault="00E62AAF" w:rsidP="00CF7445">
      <w:pPr>
        <w:numPr>
          <w:ilvl w:val="1"/>
          <w:numId w:val="5"/>
        </w:numPr>
        <w:rPr>
          <w:sz w:val="22"/>
        </w:rPr>
      </w:pPr>
      <w:r w:rsidRPr="00E0477B">
        <w:rPr>
          <w:sz w:val="22"/>
        </w:rPr>
        <w:t>Cannot CAP more than 1/</w:t>
      </w:r>
      <w:r w:rsidR="007E197B">
        <w:rPr>
          <w:sz w:val="22"/>
        </w:rPr>
        <w:t xml:space="preserve">3 of the total quota into </w:t>
      </w:r>
      <w:r w:rsidR="009C12D3">
        <w:t>Career/Reenlistment Objectives (CREO)</w:t>
      </w:r>
      <w:r w:rsidR="007E197B">
        <w:rPr>
          <w:sz w:val="22"/>
        </w:rPr>
        <w:t xml:space="preserve"> group</w:t>
      </w:r>
      <w:r w:rsidRPr="00E0477B">
        <w:rPr>
          <w:sz w:val="22"/>
        </w:rPr>
        <w:t xml:space="preserve"> 3 ratings</w:t>
      </w:r>
    </w:p>
    <w:p w:rsidR="00E62AAF" w:rsidRPr="00E0477B" w:rsidRDefault="007E197B" w:rsidP="00CF7445">
      <w:pPr>
        <w:numPr>
          <w:ilvl w:val="0"/>
          <w:numId w:val="5"/>
        </w:numPr>
        <w:rPr>
          <w:sz w:val="22"/>
        </w:rPr>
      </w:pPr>
      <w:r>
        <w:rPr>
          <w:sz w:val="22"/>
        </w:rPr>
        <w:t xml:space="preserve">Command </w:t>
      </w:r>
      <w:r w:rsidR="00E62AAF" w:rsidRPr="00E0477B">
        <w:rPr>
          <w:sz w:val="22"/>
        </w:rPr>
        <w:t>Requirements</w:t>
      </w:r>
    </w:p>
    <w:p w:rsidR="00E62AAF" w:rsidRPr="00E0477B" w:rsidRDefault="00E62AAF" w:rsidP="00CF7445">
      <w:pPr>
        <w:numPr>
          <w:ilvl w:val="1"/>
          <w:numId w:val="5"/>
        </w:numPr>
        <w:rPr>
          <w:sz w:val="22"/>
        </w:rPr>
      </w:pPr>
      <w:r w:rsidRPr="00E0477B">
        <w:rPr>
          <w:sz w:val="22"/>
        </w:rPr>
        <w:t>Only CO’s of Sea Duty Commands may CAP</w:t>
      </w:r>
    </w:p>
    <w:p w:rsidR="00E62AAF" w:rsidRPr="00E0477B" w:rsidRDefault="00E62AAF" w:rsidP="00CF7445">
      <w:pPr>
        <w:numPr>
          <w:ilvl w:val="1"/>
          <w:numId w:val="5"/>
        </w:numPr>
        <w:rPr>
          <w:sz w:val="22"/>
        </w:rPr>
      </w:pPr>
      <w:r w:rsidRPr="00E0477B">
        <w:rPr>
          <w:sz w:val="22"/>
        </w:rPr>
        <w:t>OIC’s and Detachment OIC’s must get approval from Parent Command</w:t>
      </w:r>
    </w:p>
    <w:p w:rsidR="00E62AAF" w:rsidRPr="00E0477B" w:rsidRDefault="00E62AAF" w:rsidP="00CF7445">
      <w:pPr>
        <w:numPr>
          <w:ilvl w:val="0"/>
          <w:numId w:val="5"/>
        </w:numPr>
        <w:rPr>
          <w:sz w:val="22"/>
        </w:rPr>
      </w:pPr>
      <w:r w:rsidRPr="00E0477B">
        <w:rPr>
          <w:sz w:val="22"/>
        </w:rPr>
        <w:t>Quota Limitations</w:t>
      </w:r>
    </w:p>
    <w:p w:rsidR="00E62AAF" w:rsidRPr="00E0477B" w:rsidRDefault="00E62AAF" w:rsidP="00CF7445">
      <w:pPr>
        <w:numPr>
          <w:ilvl w:val="1"/>
          <w:numId w:val="5"/>
        </w:numPr>
        <w:rPr>
          <w:sz w:val="22"/>
        </w:rPr>
      </w:pPr>
      <w:r w:rsidRPr="00E0477B">
        <w:rPr>
          <w:sz w:val="22"/>
        </w:rPr>
        <w:t>Multiply total enlisted billets authorized by the percentage authorized</w:t>
      </w:r>
    </w:p>
    <w:p w:rsidR="00E62AAF" w:rsidRPr="00E0477B" w:rsidRDefault="00E62AAF" w:rsidP="00CF7445">
      <w:pPr>
        <w:numPr>
          <w:ilvl w:val="2"/>
          <w:numId w:val="5"/>
        </w:numPr>
        <w:rPr>
          <w:sz w:val="22"/>
        </w:rPr>
      </w:pPr>
      <w:r w:rsidRPr="00E0477B">
        <w:rPr>
          <w:sz w:val="22"/>
        </w:rPr>
        <w:t>500 sailors has 1% authorization means 5 total sailors can be CAP’d</w:t>
      </w:r>
    </w:p>
    <w:p w:rsidR="00E62AAF" w:rsidRPr="00E0477B" w:rsidRDefault="00E62AAF" w:rsidP="00CF7445">
      <w:pPr>
        <w:numPr>
          <w:ilvl w:val="2"/>
          <w:numId w:val="5"/>
        </w:numPr>
        <w:rPr>
          <w:sz w:val="22"/>
        </w:rPr>
      </w:pPr>
      <w:r w:rsidRPr="00E0477B">
        <w:rPr>
          <w:sz w:val="22"/>
        </w:rPr>
        <w:t>But also a maximum number of quotas by paygrade (Table on page 11-3)</w:t>
      </w:r>
    </w:p>
    <w:p w:rsidR="00E62AAF" w:rsidRPr="00E0477B" w:rsidRDefault="00E62AAF" w:rsidP="00CF7445">
      <w:pPr>
        <w:numPr>
          <w:ilvl w:val="3"/>
          <w:numId w:val="5"/>
        </w:numPr>
        <w:rPr>
          <w:sz w:val="22"/>
        </w:rPr>
      </w:pPr>
      <w:r w:rsidRPr="00E0477B">
        <w:rPr>
          <w:sz w:val="22"/>
        </w:rPr>
        <w:t xml:space="preserve">100 or less </w:t>
      </w:r>
      <w:r w:rsidR="006D1034" w:rsidRPr="00E0477B">
        <w:rPr>
          <w:sz w:val="22"/>
        </w:rPr>
        <w:t xml:space="preserve">Sailors </w:t>
      </w:r>
      <w:r w:rsidRPr="00E0477B">
        <w:rPr>
          <w:sz w:val="22"/>
        </w:rPr>
        <w:t>is 1 E6, 1 E5</w:t>
      </w:r>
    </w:p>
    <w:p w:rsidR="00E62AAF" w:rsidRPr="00E0477B" w:rsidRDefault="00E62AAF" w:rsidP="00CF7445">
      <w:pPr>
        <w:numPr>
          <w:ilvl w:val="3"/>
          <w:numId w:val="5"/>
        </w:numPr>
        <w:rPr>
          <w:sz w:val="22"/>
        </w:rPr>
      </w:pPr>
      <w:r w:rsidRPr="00E0477B">
        <w:rPr>
          <w:sz w:val="22"/>
        </w:rPr>
        <w:t xml:space="preserve">1001-2000 </w:t>
      </w:r>
      <w:r w:rsidR="006D1034" w:rsidRPr="00E0477B">
        <w:rPr>
          <w:sz w:val="22"/>
        </w:rPr>
        <w:t xml:space="preserve">Sailors </w:t>
      </w:r>
      <w:r w:rsidRPr="00E0477B">
        <w:rPr>
          <w:sz w:val="22"/>
        </w:rPr>
        <w:t>is 2 E6, 4 E5</w:t>
      </w:r>
    </w:p>
    <w:p w:rsidR="00E62AAF" w:rsidRPr="00E0477B" w:rsidRDefault="00E62AAF" w:rsidP="00CF7445">
      <w:pPr>
        <w:numPr>
          <w:ilvl w:val="2"/>
          <w:numId w:val="5"/>
        </w:numPr>
        <w:rPr>
          <w:sz w:val="22"/>
        </w:rPr>
      </w:pPr>
      <w:r w:rsidRPr="00E0477B">
        <w:rPr>
          <w:sz w:val="22"/>
        </w:rPr>
        <w:t>E4 quotas may be substituted for unused E5/6</w:t>
      </w:r>
    </w:p>
    <w:p w:rsidR="00E62AAF" w:rsidRPr="00E0477B" w:rsidRDefault="00E62AAF" w:rsidP="00CF7445">
      <w:pPr>
        <w:numPr>
          <w:ilvl w:val="2"/>
          <w:numId w:val="5"/>
        </w:numPr>
        <w:rPr>
          <w:sz w:val="22"/>
        </w:rPr>
      </w:pPr>
      <w:r w:rsidRPr="00E0477B">
        <w:rPr>
          <w:sz w:val="22"/>
        </w:rPr>
        <w:t>E5 quotas may be substituted for unused E6</w:t>
      </w:r>
    </w:p>
    <w:p w:rsidR="00E62AAF" w:rsidRPr="00E0477B" w:rsidRDefault="00E62AAF" w:rsidP="00CF7445">
      <w:pPr>
        <w:numPr>
          <w:ilvl w:val="2"/>
          <w:numId w:val="5"/>
        </w:numPr>
        <w:rPr>
          <w:sz w:val="22"/>
        </w:rPr>
      </w:pPr>
      <w:r w:rsidRPr="00E0477B">
        <w:rPr>
          <w:sz w:val="22"/>
        </w:rPr>
        <w:t>Total annual CAP advancements may not exceed the maximum authorized quotas</w:t>
      </w:r>
    </w:p>
    <w:p w:rsidR="00E62AAF" w:rsidRPr="00E0477B" w:rsidRDefault="00E62AAF" w:rsidP="00CF7445">
      <w:pPr>
        <w:ind w:left="1440"/>
        <w:rPr>
          <w:sz w:val="22"/>
        </w:rPr>
      </w:pPr>
      <w:r w:rsidRPr="00E0477B">
        <w:rPr>
          <w:sz w:val="22"/>
        </w:rPr>
        <w:t>100 or less</w:t>
      </w:r>
      <w:r w:rsidRPr="00E0477B">
        <w:rPr>
          <w:sz w:val="22"/>
        </w:rPr>
        <w:tab/>
        <w:t>2%</w:t>
      </w:r>
      <w:r w:rsidRPr="00E0477B">
        <w:rPr>
          <w:sz w:val="22"/>
        </w:rPr>
        <w:tab/>
        <w:t>1 E6</w:t>
      </w:r>
      <w:r w:rsidRPr="00E0477B">
        <w:rPr>
          <w:sz w:val="22"/>
        </w:rPr>
        <w:tab/>
        <w:t>1 E5</w:t>
      </w:r>
    </w:p>
    <w:p w:rsidR="00E62AAF" w:rsidRPr="00E0477B" w:rsidRDefault="00E62AAF" w:rsidP="00CF7445">
      <w:pPr>
        <w:ind w:left="1440"/>
        <w:rPr>
          <w:sz w:val="22"/>
        </w:rPr>
      </w:pPr>
      <w:r w:rsidRPr="00E0477B">
        <w:rPr>
          <w:sz w:val="22"/>
        </w:rPr>
        <w:t>101 to 1000</w:t>
      </w:r>
      <w:r w:rsidRPr="00E0477B">
        <w:rPr>
          <w:sz w:val="22"/>
        </w:rPr>
        <w:tab/>
        <w:t>1%</w:t>
      </w:r>
      <w:r w:rsidRPr="00E0477B">
        <w:rPr>
          <w:sz w:val="22"/>
        </w:rPr>
        <w:tab/>
        <w:t>1 E6</w:t>
      </w:r>
      <w:r w:rsidRPr="00E0477B">
        <w:rPr>
          <w:sz w:val="22"/>
        </w:rPr>
        <w:tab/>
        <w:t>1 E5</w:t>
      </w:r>
    </w:p>
    <w:p w:rsidR="00E62AAF" w:rsidRPr="00E0477B" w:rsidRDefault="00E62AAF" w:rsidP="00CF7445">
      <w:pPr>
        <w:ind w:left="1440"/>
        <w:rPr>
          <w:sz w:val="22"/>
        </w:rPr>
      </w:pPr>
      <w:r w:rsidRPr="00E0477B">
        <w:rPr>
          <w:sz w:val="22"/>
        </w:rPr>
        <w:t>1001 to 2000</w:t>
      </w:r>
      <w:r w:rsidRPr="00E0477B">
        <w:rPr>
          <w:sz w:val="22"/>
        </w:rPr>
        <w:tab/>
        <w:t>1 %</w:t>
      </w:r>
      <w:r w:rsidRPr="00E0477B">
        <w:rPr>
          <w:sz w:val="22"/>
        </w:rPr>
        <w:tab/>
        <w:t>2 E6</w:t>
      </w:r>
      <w:r w:rsidRPr="00E0477B">
        <w:rPr>
          <w:sz w:val="22"/>
        </w:rPr>
        <w:tab/>
        <w:t>4 E5</w:t>
      </w:r>
    </w:p>
    <w:p w:rsidR="00E62AAF" w:rsidRPr="00E0477B" w:rsidRDefault="00E62AAF" w:rsidP="00CF7445">
      <w:pPr>
        <w:ind w:left="1440"/>
        <w:rPr>
          <w:sz w:val="22"/>
        </w:rPr>
      </w:pPr>
      <w:r w:rsidRPr="00E0477B">
        <w:rPr>
          <w:sz w:val="22"/>
        </w:rPr>
        <w:t>2000 or more</w:t>
      </w:r>
      <w:r w:rsidRPr="00E0477B">
        <w:rPr>
          <w:sz w:val="22"/>
        </w:rPr>
        <w:tab/>
        <w:t>1 %</w:t>
      </w:r>
      <w:r w:rsidRPr="00E0477B">
        <w:rPr>
          <w:sz w:val="22"/>
        </w:rPr>
        <w:tab/>
        <w:t>2 E6</w:t>
      </w:r>
      <w:r w:rsidRPr="00E0477B">
        <w:rPr>
          <w:sz w:val="22"/>
        </w:rPr>
        <w:tab/>
        <w:t>6 E5</w:t>
      </w:r>
    </w:p>
    <w:p w:rsidR="00E62AAF" w:rsidRPr="00E0477B" w:rsidRDefault="00E62AAF" w:rsidP="00CF7445">
      <w:pPr>
        <w:numPr>
          <w:ilvl w:val="0"/>
          <w:numId w:val="5"/>
        </w:numPr>
        <w:rPr>
          <w:sz w:val="22"/>
        </w:rPr>
      </w:pPr>
      <w:r w:rsidRPr="00E0477B">
        <w:rPr>
          <w:sz w:val="22"/>
        </w:rPr>
        <w:t>CAP Process</w:t>
      </w:r>
    </w:p>
    <w:p w:rsidR="00E62AAF" w:rsidRPr="00E0477B" w:rsidRDefault="00E62AAF" w:rsidP="00CF7445">
      <w:pPr>
        <w:numPr>
          <w:ilvl w:val="1"/>
          <w:numId w:val="5"/>
        </w:numPr>
        <w:rPr>
          <w:sz w:val="22"/>
        </w:rPr>
      </w:pPr>
      <w:r w:rsidRPr="00E0477B">
        <w:rPr>
          <w:sz w:val="22"/>
        </w:rPr>
        <w:t xml:space="preserve">NAVPERS 1070/613 shall be submitted in the members’ service record </w:t>
      </w:r>
    </w:p>
    <w:p w:rsidR="00E62AAF" w:rsidRPr="00E0477B" w:rsidRDefault="00E62AAF" w:rsidP="00CF7445">
      <w:pPr>
        <w:numPr>
          <w:ilvl w:val="1"/>
          <w:numId w:val="5"/>
        </w:numPr>
        <w:rPr>
          <w:sz w:val="22"/>
        </w:rPr>
      </w:pPr>
      <w:r w:rsidRPr="00E0477B">
        <w:rPr>
          <w:sz w:val="22"/>
        </w:rPr>
        <w:t>Submit appropriate NSIPS Entry with the rate authorization code “E”</w:t>
      </w:r>
    </w:p>
    <w:p w:rsidR="00E62AAF" w:rsidRPr="00E0477B" w:rsidRDefault="00E62AAF" w:rsidP="00CF7445">
      <w:pPr>
        <w:numPr>
          <w:ilvl w:val="2"/>
          <w:numId w:val="5"/>
        </w:numPr>
        <w:rPr>
          <w:sz w:val="22"/>
        </w:rPr>
      </w:pPr>
      <w:r w:rsidRPr="00E0477B">
        <w:rPr>
          <w:sz w:val="22"/>
        </w:rPr>
        <w:t>Retain copies for 2 years</w:t>
      </w:r>
    </w:p>
    <w:p w:rsidR="00E62AAF" w:rsidRPr="00E0477B" w:rsidRDefault="00E62AAF" w:rsidP="00CF7445">
      <w:pPr>
        <w:numPr>
          <w:ilvl w:val="1"/>
          <w:numId w:val="5"/>
        </w:numPr>
        <w:rPr>
          <w:sz w:val="22"/>
        </w:rPr>
      </w:pPr>
      <w:r w:rsidRPr="00E0477B">
        <w:rPr>
          <w:sz w:val="22"/>
        </w:rPr>
        <w:t xml:space="preserve">CAP Certification Report submitted to NAVPERSCOM on 15JAN each year </w:t>
      </w:r>
    </w:p>
    <w:p w:rsidR="00E62AAF" w:rsidRPr="00E0477B" w:rsidRDefault="00E62AAF" w:rsidP="00CF7445">
      <w:pPr>
        <w:numPr>
          <w:ilvl w:val="2"/>
          <w:numId w:val="5"/>
        </w:numPr>
        <w:rPr>
          <w:sz w:val="22"/>
        </w:rPr>
      </w:pPr>
      <w:r w:rsidRPr="00E0477B">
        <w:rPr>
          <w:sz w:val="22"/>
        </w:rPr>
        <w:t>Copy to ISIC</w:t>
      </w:r>
    </w:p>
    <w:p w:rsidR="00E62AAF" w:rsidRPr="00E0477B" w:rsidRDefault="00E62AAF" w:rsidP="00CF7445">
      <w:pPr>
        <w:numPr>
          <w:ilvl w:val="2"/>
          <w:numId w:val="5"/>
        </w:numPr>
        <w:rPr>
          <w:sz w:val="22"/>
        </w:rPr>
      </w:pPr>
      <w:r w:rsidRPr="00E0477B">
        <w:rPr>
          <w:sz w:val="22"/>
        </w:rPr>
        <w:t>Negative Reports are Required</w:t>
      </w:r>
    </w:p>
    <w:p w:rsidR="00E62AAF" w:rsidRPr="00E0477B" w:rsidRDefault="00E62AAF" w:rsidP="00CF7445">
      <w:pPr>
        <w:rPr>
          <w:sz w:val="22"/>
        </w:rPr>
      </w:pPr>
    </w:p>
    <w:p w:rsidR="00E62AAF" w:rsidRPr="00E0477B" w:rsidRDefault="00CF7445" w:rsidP="00CF7445">
      <w:pPr>
        <w:outlineLvl w:val="1"/>
        <w:rPr>
          <w:b/>
          <w:szCs w:val="28"/>
        </w:rPr>
      </w:pPr>
      <w:bookmarkStart w:id="12" w:name="_Toc429378304"/>
      <w:r w:rsidRPr="00E0477B">
        <w:rPr>
          <w:b/>
          <w:szCs w:val="28"/>
        </w:rPr>
        <w:lastRenderedPageBreak/>
        <w:t xml:space="preserve">3 – </w:t>
      </w:r>
      <w:r w:rsidR="00E62AAF" w:rsidRPr="00E0477B">
        <w:rPr>
          <w:b/>
          <w:szCs w:val="28"/>
        </w:rPr>
        <w:t>COM</w:t>
      </w:r>
      <w:r w:rsidR="006D1034">
        <w:rPr>
          <w:b/>
          <w:szCs w:val="28"/>
        </w:rPr>
        <w:t>NAVCYBERFOR</w:t>
      </w:r>
      <w:r w:rsidR="00E62AAF" w:rsidRPr="00E0477B">
        <w:rPr>
          <w:b/>
          <w:szCs w:val="28"/>
        </w:rPr>
        <w:t>INST 5239</w:t>
      </w:r>
      <w:r w:rsidR="006D1034">
        <w:rPr>
          <w:b/>
          <w:szCs w:val="28"/>
        </w:rPr>
        <w:t>.2A</w:t>
      </w:r>
      <w:r w:rsidR="00E62AAF" w:rsidRPr="00E0477B">
        <w:rPr>
          <w:b/>
          <w:szCs w:val="28"/>
        </w:rPr>
        <w:t xml:space="preserve"> (Commander’s Cyber Security and IA Handbook</w:t>
      </w:r>
      <w:r w:rsidR="006D1034">
        <w:rPr>
          <w:b/>
          <w:szCs w:val="28"/>
        </w:rPr>
        <w:t xml:space="preserve"> - 2013</w:t>
      </w:r>
      <w:r w:rsidR="00E62AAF" w:rsidRPr="00E0477B">
        <w:rPr>
          <w:b/>
          <w:szCs w:val="28"/>
        </w:rPr>
        <w:t>)</w:t>
      </w:r>
      <w:bookmarkEnd w:id="12"/>
    </w:p>
    <w:p w:rsidR="00E62AAF" w:rsidRPr="00E0477B" w:rsidRDefault="00E62AAF" w:rsidP="00CF7445">
      <w:pPr>
        <w:numPr>
          <w:ilvl w:val="0"/>
          <w:numId w:val="6"/>
        </w:numPr>
        <w:rPr>
          <w:sz w:val="22"/>
        </w:rPr>
      </w:pPr>
      <w:r w:rsidRPr="00E0477B">
        <w:rPr>
          <w:sz w:val="22"/>
        </w:rPr>
        <w:t>Operational readiness depends on our ability to reliably transport and secure mission critical information.</w:t>
      </w:r>
    </w:p>
    <w:p w:rsidR="00E62AAF" w:rsidRPr="00E0477B" w:rsidRDefault="00E62AAF" w:rsidP="00CF7445">
      <w:pPr>
        <w:numPr>
          <w:ilvl w:val="0"/>
          <w:numId w:val="6"/>
        </w:numPr>
        <w:rPr>
          <w:sz w:val="22"/>
        </w:rPr>
      </w:pPr>
      <w:r w:rsidRPr="00E0477B">
        <w:rPr>
          <w:sz w:val="22"/>
        </w:rPr>
        <w:t>“Defense in Depth” applies to the ship’s connection to Cyberspace</w:t>
      </w:r>
    </w:p>
    <w:p w:rsidR="00E62AAF" w:rsidRPr="00E0477B" w:rsidRDefault="00E62AAF" w:rsidP="00CF7445">
      <w:pPr>
        <w:numPr>
          <w:ilvl w:val="1"/>
          <w:numId w:val="6"/>
        </w:numPr>
        <w:rPr>
          <w:sz w:val="22"/>
        </w:rPr>
      </w:pPr>
      <w:r w:rsidRPr="00E0477B">
        <w:rPr>
          <w:sz w:val="22"/>
        </w:rPr>
        <w:t>Combination of personnel, procedures, and products provide the layered system defense required to ensure the availability, integrity, and confidentiality of the data.</w:t>
      </w:r>
    </w:p>
    <w:p w:rsidR="00E62AAF" w:rsidRPr="00E0477B" w:rsidRDefault="00E62AAF" w:rsidP="00CF7445">
      <w:pPr>
        <w:numPr>
          <w:ilvl w:val="0"/>
          <w:numId w:val="6"/>
        </w:numPr>
        <w:rPr>
          <w:sz w:val="22"/>
        </w:rPr>
      </w:pPr>
      <w:r w:rsidRPr="00E0477B">
        <w:rPr>
          <w:sz w:val="22"/>
        </w:rPr>
        <w:t>Key Cyber Security and IA Practices</w:t>
      </w:r>
    </w:p>
    <w:p w:rsidR="00E62AAF" w:rsidRPr="00E0477B" w:rsidRDefault="00E62AAF" w:rsidP="00CF7445">
      <w:pPr>
        <w:numPr>
          <w:ilvl w:val="1"/>
          <w:numId w:val="6"/>
        </w:numPr>
        <w:rPr>
          <w:sz w:val="22"/>
        </w:rPr>
      </w:pPr>
      <w:r w:rsidRPr="00E0477B">
        <w:rPr>
          <w:sz w:val="22"/>
        </w:rPr>
        <w:t>Patching application vulnerability</w:t>
      </w:r>
    </w:p>
    <w:p w:rsidR="00E62AAF" w:rsidRPr="00E0477B" w:rsidRDefault="00E62AAF" w:rsidP="00CF7445">
      <w:pPr>
        <w:numPr>
          <w:ilvl w:val="1"/>
          <w:numId w:val="6"/>
        </w:numPr>
        <w:rPr>
          <w:sz w:val="22"/>
        </w:rPr>
      </w:pPr>
      <w:r w:rsidRPr="00E0477B">
        <w:rPr>
          <w:sz w:val="22"/>
        </w:rPr>
        <w:t>Patching operating system vulnerability</w:t>
      </w:r>
    </w:p>
    <w:p w:rsidR="00E62AAF" w:rsidRPr="00E0477B" w:rsidRDefault="00E62AAF" w:rsidP="00CF7445">
      <w:pPr>
        <w:numPr>
          <w:ilvl w:val="1"/>
          <w:numId w:val="6"/>
        </w:numPr>
        <w:rPr>
          <w:sz w:val="22"/>
        </w:rPr>
      </w:pPr>
      <w:r w:rsidRPr="00E0477B">
        <w:rPr>
          <w:sz w:val="22"/>
        </w:rPr>
        <w:t>Minimizing the number of users with system administrator privileges</w:t>
      </w:r>
    </w:p>
    <w:p w:rsidR="00E62AAF" w:rsidRPr="00E0477B" w:rsidRDefault="00E62AAF" w:rsidP="00CF7445">
      <w:pPr>
        <w:numPr>
          <w:ilvl w:val="1"/>
          <w:numId w:val="6"/>
        </w:numPr>
        <w:rPr>
          <w:sz w:val="22"/>
        </w:rPr>
      </w:pPr>
      <w:r w:rsidRPr="00E0477B">
        <w:rPr>
          <w:sz w:val="22"/>
        </w:rPr>
        <w:t>Employ Application ‘white listing’ to prevent unapproved programs from running on the network</w:t>
      </w:r>
    </w:p>
    <w:p w:rsidR="00E62AAF" w:rsidRPr="00E0477B" w:rsidRDefault="00E62AAF" w:rsidP="00CF7445">
      <w:pPr>
        <w:numPr>
          <w:ilvl w:val="0"/>
          <w:numId w:val="6"/>
        </w:numPr>
        <w:rPr>
          <w:sz w:val="22"/>
        </w:rPr>
      </w:pPr>
      <w:r w:rsidRPr="00E0477B">
        <w:rPr>
          <w:sz w:val="22"/>
        </w:rPr>
        <w:t>Fundamental IA Principles</w:t>
      </w:r>
    </w:p>
    <w:p w:rsidR="00E62AAF" w:rsidRPr="00E0477B" w:rsidRDefault="00E62AAF" w:rsidP="00CF7445">
      <w:pPr>
        <w:numPr>
          <w:ilvl w:val="1"/>
          <w:numId w:val="6"/>
        </w:numPr>
        <w:rPr>
          <w:sz w:val="22"/>
        </w:rPr>
      </w:pPr>
      <w:r w:rsidRPr="00E0477B">
        <w:rPr>
          <w:sz w:val="22"/>
        </w:rPr>
        <w:t>Requires All Hands involvement</w:t>
      </w:r>
    </w:p>
    <w:p w:rsidR="00E62AAF" w:rsidRPr="00E0477B" w:rsidRDefault="00E62AAF" w:rsidP="00CF7445">
      <w:pPr>
        <w:numPr>
          <w:ilvl w:val="1"/>
          <w:numId w:val="6"/>
        </w:numPr>
        <w:rPr>
          <w:sz w:val="22"/>
        </w:rPr>
      </w:pPr>
      <w:r w:rsidRPr="00E0477B">
        <w:rPr>
          <w:sz w:val="22"/>
        </w:rPr>
        <w:t>CO’s ultimately responsible for understanding and managing cyber-readiness</w:t>
      </w:r>
    </w:p>
    <w:p w:rsidR="00E62AAF" w:rsidRPr="00E0477B" w:rsidRDefault="00E62AAF" w:rsidP="00CF7445">
      <w:pPr>
        <w:numPr>
          <w:ilvl w:val="0"/>
          <w:numId w:val="6"/>
        </w:numPr>
        <w:rPr>
          <w:sz w:val="22"/>
        </w:rPr>
      </w:pPr>
      <w:r w:rsidRPr="00E0477B">
        <w:rPr>
          <w:sz w:val="22"/>
        </w:rPr>
        <w:t>Handbook allows CO’s to manage IA Programs</w:t>
      </w:r>
    </w:p>
    <w:p w:rsidR="00E62AAF" w:rsidRPr="00E0477B" w:rsidRDefault="00E62AAF" w:rsidP="00CF7445">
      <w:pPr>
        <w:numPr>
          <w:ilvl w:val="1"/>
          <w:numId w:val="6"/>
        </w:numPr>
        <w:rPr>
          <w:sz w:val="22"/>
        </w:rPr>
      </w:pPr>
      <w:r w:rsidRPr="00E0477B">
        <w:rPr>
          <w:sz w:val="22"/>
        </w:rPr>
        <w:t>Establish guidance to maintain command-level IA readiness</w:t>
      </w:r>
    </w:p>
    <w:p w:rsidR="00D74B5B" w:rsidRPr="00E0477B" w:rsidRDefault="00E62AAF" w:rsidP="00CF7445">
      <w:pPr>
        <w:numPr>
          <w:ilvl w:val="1"/>
          <w:numId w:val="6"/>
        </w:numPr>
        <w:rPr>
          <w:sz w:val="22"/>
        </w:rPr>
      </w:pPr>
      <w:r w:rsidRPr="00E0477B">
        <w:rPr>
          <w:sz w:val="22"/>
        </w:rPr>
        <w:t xml:space="preserve">Provide common reference of all Defense and tactical level IA-related doctrine </w:t>
      </w:r>
    </w:p>
    <w:p w:rsidR="00E62AAF" w:rsidRPr="00E0477B" w:rsidRDefault="00E62AAF" w:rsidP="00CF7445">
      <w:pPr>
        <w:numPr>
          <w:ilvl w:val="1"/>
          <w:numId w:val="6"/>
        </w:numPr>
        <w:rPr>
          <w:sz w:val="22"/>
        </w:rPr>
      </w:pPr>
      <w:r w:rsidRPr="00E0477B">
        <w:rPr>
          <w:sz w:val="22"/>
        </w:rPr>
        <w:t>Provide training and education guidance for command IA Workforce members</w:t>
      </w:r>
    </w:p>
    <w:p w:rsidR="00E62AAF" w:rsidRPr="00E0477B" w:rsidRDefault="00E62AAF" w:rsidP="00CF7445">
      <w:pPr>
        <w:numPr>
          <w:ilvl w:val="0"/>
          <w:numId w:val="6"/>
        </w:numPr>
        <w:rPr>
          <w:sz w:val="22"/>
        </w:rPr>
      </w:pPr>
      <w:r w:rsidRPr="00E0477B">
        <w:rPr>
          <w:sz w:val="22"/>
        </w:rPr>
        <w:t>Information Assurance (IA)</w:t>
      </w:r>
    </w:p>
    <w:p w:rsidR="00E62AAF" w:rsidRPr="00E0477B" w:rsidRDefault="00E62AAF" w:rsidP="00CF7445">
      <w:pPr>
        <w:numPr>
          <w:ilvl w:val="1"/>
          <w:numId w:val="6"/>
        </w:numPr>
        <w:rPr>
          <w:sz w:val="22"/>
        </w:rPr>
      </w:pPr>
      <w:r w:rsidRPr="00E0477B">
        <w:rPr>
          <w:sz w:val="22"/>
        </w:rPr>
        <w:t>Practice of managing risks related to the use, proceedings, storage and transmission of information or data and the systems and processes used for those purposes.</w:t>
      </w:r>
    </w:p>
    <w:p w:rsidR="00E62AAF" w:rsidRPr="00E0477B" w:rsidRDefault="00E62AAF" w:rsidP="00CF7445">
      <w:pPr>
        <w:numPr>
          <w:ilvl w:val="1"/>
          <w:numId w:val="6"/>
        </w:numPr>
        <w:rPr>
          <w:sz w:val="22"/>
        </w:rPr>
      </w:pPr>
      <w:r w:rsidRPr="00E0477B">
        <w:rPr>
          <w:sz w:val="22"/>
        </w:rPr>
        <w:t>IA: measures that protect and defend information and information systems by ensuring their availability,</w:t>
      </w:r>
      <w:r w:rsidR="00FE1B04" w:rsidRPr="00E0477B">
        <w:rPr>
          <w:sz w:val="22"/>
        </w:rPr>
        <w:t xml:space="preserve"> </w:t>
      </w:r>
      <w:r w:rsidRPr="00E0477B">
        <w:rPr>
          <w:sz w:val="22"/>
        </w:rPr>
        <w:t>integrity, authentication, confidentiality and non-repudiation.</w:t>
      </w:r>
    </w:p>
    <w:p w:rsidR="00E62AAF" w:rsidRPr="00E0477B" w:rsidRDefault="00E62AAF" w:rsidP="00CF7445">
      <w:pPr>
        <w:numPr>
          <w:ilvl w:val="1"/>
          <w:numId w:val="6"/>
        </w:numPr>
        <w:rPr>
          <w:sz w:val="22"/>
        </w:rPr>
      </w:pPr>
      <w:r w:rsidRPr="00E0477B">
        <w:rPr>
          <w:sz w:val="22"/>
        </w:rPr>
        <w:t xml:space="preserve">INFOSEC: protecting information and information systems from unauthorized access or destruction. </w:t>
      </w:r>
    </w:p>
    <w:p w:rsidR="00E62AAF" w:rsidRPr="00E0477B" w:rsidRDefault="00E62AAF" w:rsidP="00CF7445">
      <w:pPr>
        <w:numPr>
          <w:ilvl w:val="2"/>
          <w:numId w:val="6"/>
        </w:numPr>
        <w:rPr>
          <w:sz w:val="22"/>
        </w:rPr>
      </w:pPr>
      <w:r w:rsidRPr="00E0477B">
        <w:rPr>
          <w:sz w:val="22"/>
        </w:rPr>
        <w:t>Confidentiality, integrity and availability of data regardless of format</w:t>
      </w:r>
    </w:p>
    <w:p w:rsidR="00E62AAF" w:rsidRPr="00E0477B" w:rsidRDefault="00E62AAF" w:rsidP="00CF7445">
      <w:pPr>
        <w:numPr>
          <w:ilvl w:val="1"/>
          <w:numId w:val="6"/>
        </w:numPr>
        <w:rPr>
          <w:sz w:val="22"/>
        </w:rPr>
      </w:pPr>
      <w:r w:rsidRPr="00E0477B">
        <w:rPr>
          <w:sz w:val="22"/>
        </w:rPr>
        <w:t>Computer Security (CS): Collective processes and mechanisms by which sensitive and valuable information and services are protected.</w:t>
      </w:r>
    </w:p>
    <w:p w:rsidR="00E62AAF" w:rsidRPr="00E0477B" w:rsidRDefault="00E62AAF" w:rsidP="00CF7445">
      <w:pPr>
        <w:numPr>
          <w:ilvl w:val="2"/>
          <w:numId w:val="6"/>
        </w:numPr>
        <w:rPr>
          <w:sz w:val="22"/>
        </w:rPr>
      </w:pPr>
      <w:r w:rsidRPr="00E0477B">
        <w:rPr>
          <w:sz w:val="22"/>
        </w:rPr>
        <w:t>Unlike INFOSEC, CS focuses on availability and correct operation of a computer system without concern for actual information stored on the computer</w:t>
      </w:r>
    </w:p>
    <w:p w:rsidR="00E62AAF" w:rsidRPr="00E0477B" w:rsidRDefault="00E62AAF" w:rsidP="00CF7445">
      <w:pPr>
        <w:numPr>
          <w:ilvl w:val="1"/>
          <w:numId w:val="6"/>
        </w:numPr>
        <w:rPr>
          <w:sz w:val="22"/>
        </w:rPr>
      </w:pPr>
      <w:r w:rsidRPr="00E0477B">
        <w:rPr>
          <w:sz w:val="22"/>
        </w:rPr>
        <w:t>Network Security: Provisions and policies to monitor and prevent unauthorized access, modifications to the network  and network-accessible resources</w:t>
      </w:r>
    </w:p>
    <w:p w:rsidR="00E62AAF" w:rsidRPr="00E0477B" w:rsidRDefault="00E62AAF" w:rsidP="00CF7445">
      <w:pPr>
        <w:numPr>
          <w:ilvl w:val="1"/>
          <w:numId w:val="6"/>
        </w:numPr>
        <w:rPr>
          <w:sz w:val="22"/>
        </w:rPr>
      </w:pPr>
      <w:r w:rsidRPr="00E0477B">
        <w:rPr>
          <w:sz w:val="22"/>
        </w:rPr>
        <w:t xml:space="preserve">Physical Security: Measures denied access to unauthorized personnel from physical access </w:t>
      </w:r>
    </w:p>
    <w:p w:rsidR="00E62AAF" w:rsidRPr="00E0477B" w:rsidRDefault="00E62AAF" w:rsidP="00CF7445">
      <w:pPr>
        <w:numPr>
          <w:ilvl w:val="2"/>
          <w:numId w:val="6"/>
        </w:numPr>
        <w:rPr>
          <w:sz w:val="22"/>
        </w:rPr>
      </w:pPr>
      <w:r w:rsidRPr="00E0477B">
        <w:rPr>
          <w:sz w:val="22"/>
        </w:rPr>
        <w:t>Verifying access</w:t>
      </w:r>
    </w:p>
    <w:p w:rsidR="00E62AAF" w:rsidRPr="00E0477B" w:rsidRDefault="00E62AAF" w:rsidP="00CF7445">
      <w:pPr>
        <w:numPr>
          <w:ilvl w:val="2"/>
          <w:numId w:val="6"/>
        </w:numPr>
        <w:rPr>
          <w:sz w:val="22"/>
        </w:rPr>
      </w:pPr>
      <w:r w:rsidRPr="00E0477B">
        <w:rPr>
          <w:sz w:val="22"/>
        </w:rPr>
        <w:t>Monitoring activity</w:t>
      </w:r>
    </w:p>
    <w:p w:rsidR="00E62AAF" w:rsidRPr="00E0477B" w:rsidRDefault="00E62AAF" w:rsidP="00CF7445">
      <w:pPr>
        <w:numPr>
          <w:ilvl w:val="2"/>
          <w:numId w:val="6"/>
        </w:numPr>
        <w:rPr>
          <w:sz w:val="22"/>
        </w:rPr>
      </w:pPr>
      <w:r w:rsidRPr="00E0477B">
        <w:rPr>
          <w:sz w:val="22"/>
        </w:rPr>
        <w:t>Maintain a record of accreditation</w:t>
      </w:r>
    </w:p>
    <w:p w:rsidR="00E62AAF" w:rsidRPr="00E0477B" w:rsidRDefault="00E62AAF" w:rsidP="00CF7445">
      <w:pPr>
        <w:numPr>
          <w:ilvl w:val="0"/>
          <w:numId w:val="6"/>
        </w:numPr>
        <w:rPr>
          <w:sz w:val="22"/>
        </w:rPr>
      </w:pPr>
      <w:r w:rsidRPr="00E0477B">
        <w:rPr>
          <w:sz w:val="22"/>
        </w:rPr>
        <w:t>Facets of IA</w:t>
      </w:r>
    </w:p>
    <w:p w:rsidR="00E62AAF" w:rsidRPr="00E0477B" w:rsidRDefault="00E62AAF" w:rsidP="00CF7445">
      <w:pPr>
        <w:numPr>
          <w:ilvl w:val="1"/>
          <w:numId w:val="6"/>
        </w:numPr>
        <w:rPr>
          <w:sz w:val="22"/>
        </w:rPr>
      </w:pPr>
      <w:r w:rsidRPr="00E0477B">
        <w:rPr>
          <w:sz w:val="22"/>
        </w:rPr>
        <w:t>IA Administration:</w:t>
      </w:r>
    </w:p>
    <w:p w:rsidR="00FE1B04" w:rsidRPr="00E0477B" w:rsidRDefault="00E62AAF" w:rsidP="00CF7445">
      <w:pPr>
        <w:numPr>
          <w:ilvl w:val="2"/>
          <w:numId w:val="6"/>
        </w:numPr>
        <w:rPr>
          <w:sz w:val="22"/>
        </w:rPr>
      </w:pPr>
      <w:r w:rsidRPr="00E0477B">
        <w:rPr>
          <w:sz w:val="22"/>
        </w:rPr>
        <w:t xml:space="preserve">References: OPNAVINST 5239.1C and SECNAV M-5239.1 </w:t>
      </w:r>
    </w:p>
    <w:p w:rsidR="00E62AAF" w:rsidRPr="00E0477B" w:rsidRDefault="00E62AAF" w:rsidP="00CF7445">
      <w:pPr>
        <w:numPr>
          <w:ilvl w:val="2"/>
          <w:numId w:val="6"/>
        </w:numPr>
        <w:rPr>
          <w:sz w:val="22"/>
        </w:rPr>
      </w:pPr>
      <w:smartTag w:uri="urn:schemas-microsoft-com:office:smarttags" w:element="place">
        <w:smartTag w:uri="urn:schemas-microsoft-com:office:smarttags" w:element="City">
          <w:r w:rsidRPr="00E0477B">
            <w:rPr>
              <w:sz w:val="22"/>
            </w:rPr>
            <w:t>Command</w:t>
          </w:r>
        </w:smartTag>
        <w:r w:rsidRPr="00E0477B">
          <w:rPr>
            <w:sz w:val="22"/>
          </w:rPr>
          <w:t xml:space="preserve"> </w:t>
        </w:r>
        <w:smartTag w:uri="urn:schemas-microsoft-com:office:smarttags" w:element="State">
          <w:r w:rsidRPr="00E0477B">
            <w:rPr>
              <w:sz w:val="22"/>
            </w:rPr>
            <w:t>IA</w:t>
          </w:r>
        </w:smartTag>
      </w:smartTag>
      <w:r w:rsidRPr="00E0477B">
        <w:rPr>
          <w:sz w:val="22"/>
        </w:rPr>
        <w:t xml:space="preserve"> Instruction</w:t>
      </w:r>
    </w:p>
    <w:p w:rsidR="00E62AAF" w:rsidRPr="00E0477B" w:rsidRDefault="00E62AAF" w:rsidP="00CF7445">
      <w:pPr>
        <w:numPr>
          <w:ilvl w:val="2"/>
          <w:numId w:val="6"/>
        </w:numPr>
        <w:rPr>
          <w:sz w:val="22"/>
        </w:rPr>
      </w:pPr>
      <w:smartTag w:uri="urn:schemas-microsoft-com:office:smarttags" w:element="place">
        <w:smartTag w:uri="urn:schemas-microsoft-com:office:smarttags" w:element="City">
          <w:r w:rsidRPr="00E0477B">
            <w:rPr>
              <w:sz w:val="22"/>
            </w:rPr>
            <w:t>Command</w:t>
          </w:r>
        </w:smartTag>
        <w:r w:rsidRPr="00E0477B">
          <w:rPr>
            <w:sz w:val="22"/>
          </w:rPr>
          <w:t xml:space="preserve"> </w:t>
        </w:r>
        <w:smartTag w:uri="urn:schemas-microsoft-com:office:smarttags" w:element="State">
          <w:r w:rsidRPr="00E0477B">
            <w:rPr>
              <w:sz w:val="22"/>
            </w:rPr>
            <w:t>IA</w:t>
          </w:r>
        </w:smartTag>
      </w:smartTag>
      <w:r w:rsidRPr="00E0477B">
        <w:rPr>
          <w:sz w:val="22"/>
        </w:rPr>
        <w:t xml:space="preserve"> Binder</w:t>
      </w:r>
    </w:p>
    <w:p w:rsidR="00E62AAF" w:rsidRPr="00E0477B" w:rsidRDefault="00E62AAF" w:rsidP="00CF7445">
      <w:pPr>
        <w:numPr>
          <w:ilvl w:val="3"/>
          <w:numId w:val="6"/>
        </w:numPr>
        <w:rPr>
          <w:sz w:val="22"/>
        </w:rPr>
      </w:pPr>
      <w:r w:rsidRPr="00E0477B">
        <w:rPr>
          <w:sz w:val="22"/>
        </w:rPr>
        <w:t>Configuration Management Records: diagrams, modification documentation</w:t>
      </w:r>
    </w:p>
    <w:p w:rsidR="00E62AAF" w:rsidRPr="00E0477B" w:rsidRDefault="00E62AAF" w:rsidP="00CF7445">
      <w:pPr>
        <w:numPr>
          <w:ilvl w:val="3"/>
          <w:numId w:val="6"/>
        </w:numPr>
        <w:rPr>
          <w:sz w:val="22"/>
        </w:rPr>
      </w:pPr>
      <w:r w:rsidRPr="00E0477B">
        <w:rPr>
          <w:sz w:val="22"/>
        </w:rPr>
        <w:t xml:space="preserve">Authority to Operate (ATO): Grants specific permissions to connect and operate </w:t>
      </w:r>
    </w:p>
    <w:p w:rsidR="00E62AAF" w:rsidRPr="00E0477B" w:rsidRDefault="00E62AAF" w:rsidP="00CF7445">
      <w:pPr>
        <w:numPr>
          <w:ilvl w:val="4"/>
          <w:numId w:val="6"/>
        </w:numPr>
        <w:rPr>
          <w:sz w:val="22"/>
        </w:rPr>
      </w:pPr>
      <w:r w:rsidRPr="00E0477B">
        <w:rPr>
          <w:sz w:val="22"/>
        </w:rPr>
        <w:t xml:space="preserve">Satisfactory </w:t>
      </w:r>
      <w:smartTag w:uri="urn:schemas-microsoft-com:office:smarttags" w:element="place">
        <w:smartTag w:uri="urn:schemas-microsoft-com:office:smarttags" w:element="City">
          <w:r w:rsidRPr="00E0477B">
            <w:rPr>
              <w:sz w:val="22"/>
            </w:rPr>
            <w:t>DoD</w:t>
          </w:r>
        </w:smartTag>
        <w:r w:rsidRPr="00E0477B">
          <w:rPr>
            <w:sz w:val="22"/>
          </w:rPr>
          <w:t xml:space="preserve"> </w:t>
        </w:r>
        <w:smartTag w:uri="urn:schemas-microsoft-com:office:smarttags" w:element="State">
          <w:r w:rsidRPr="00E0477B">
            <w:rPr>
              <w:sz w:val="22"/>
            </w:rPr>
            <w:t>IA</w:t>
          </w:r>
        </w:smartTag>
      </w:smartTag>
      <w:r w:rsidRPr="00E0477B">
        <w:rPr>
          <w:sz w:val="22"/>
        </w:rPr>
        <w:t xml:space="preserve"> Certification &amp; Accreditation (DIACAP) Score</w:t>
      </w:r>
    </w:p>
    <w:p w:rsidR="00E62AAF" w:rsidRPr="00E0477B" w:rsidRDefault="00E62AAF" w:rsidP="00CF7445">
      <w:pPr>
        <w:numPr>
          <w:ilvl w:val="4"/>
          <w:numId w:val="6"/>
        </w:numPr>
        <w:rPr>
          <w:sz w:val="22"/>
        </w:rPr>
      </w:pPr>
      <w:r w:rsidRPr="00E0477B">
        <w:rPr>
          <w:sz w:val="22"/>
        </w:rPr>
        <w:t>ATO is valid for 3 years</w:t>
      </w:r>
    </w:p>
    <w:p w:rsidR="00E62AAF" w:rsidRPr="00E0477B" w:rsidRDefault="00E62AAF" w:rsidP="00CF7445">
      <w:pPr>
        <w:numPr>
          <w:ilvl w:val="4"/>
          <w:numId w:val="6"/>
        </w:numPr>
        <w:rPr>
          <w:sz w:val="22"/>
        </w:rPr>
      </w:pPr>
      <w:r w:rsidRPr="00E0477B">
        <w:rPr>
          <w:sz w:val="22"/>
        </w:rPr>
        <w:t>Submit renewal request 6 months in advance</w:t>
      </w:r>
    </w:p>
    <w:p w:rsidR="00E62AAF" w:rsidRPr="00E0477B" w:rsidRDefault="00E62AAF" w:rsidP="00CF7445">
      <w:pPr>
        <w:numPr>
          <w:ilvl w:val="3"/>
          <w:numId w:val="6"/>
        </w:numPr>
        <w:rPr>
          <w:sz w:val="22"/>
        </w:rPr>
      </w:pPr>
      <w:r w:rsidRPr="00E0477B">
        <w:rPr>
          <w:sz w:val="22"/>
        </w:rPr>
        <w:t>IATO: Interim ATO, valid for 6 months</w:t>
      </w:r>
    </w:p>
    <w:p w:rsidR="00E62AAF" w:rsidRPr="00E0477B" w:rsidRDefault="00E62AAF" w:rsidP="00CF7445">
      <w:pPr>
        <w:numPr>
          <w:ilvl w:val="4"/>
          <w:numId w:val="6"/>
        </w:numPr>
        <w:rPr>
          <w:sz w:val="22"/>
        </w:rPr>
      </w:pPr>
      <w:r w:rsidRPr="00E0477B">
        <w:rPr>
          <w:sz w:val="22"/>
        </w:rPr>
        <w:t>IA Vulnerability Management (IAVM): NCDOC will issue IA Vulnerability Alert</w:t>
      </w:r>
      <w:r w:rsidR="00D74B5B" w:rsidRPr="00E0477B">
        <w:rPr>
          <w:sz w:val="22"/>
        </w:rPr>
        <w:t xml:space="preserve"> </w:t>
      </w:r>
      <w:r w:rsidRPr="00E0477B">
        <w:rPr>
          <w:sz w:val="22"/>
        </w:rPr>
        <w:t>(IAVA) and IA Vulnerability Bulleting (IAVB) in response to security vulnerabilities</w:t>
      </w:r>
    </w:p>
    <w:p w:rsidR="00E62AAF" w:rsidRPr="00E0477B" w:rsidRDefault="00E62AAF" w:rsidP="00CF7445">
      <w:pPr>
        <w:numPr>
          <w:ilvl w:val="4"/>
          <w:numId w:val="6"/>
        </w:numPr>
        <w:rPr>
          <w:sz w:val="22"/>
        </w:rPr>
      </w:pPr>
      <w:r w:rsidRPr="00E0477B">
        <w:rPr>
          <w:sz w:val="22"/>
        </w:rPr>
        <w:t>Updated electronic definitions issued and used with Secure Configuration</w:t>
      </w:r>
      <w:r w:rsidR="00D74B5B" w:rsidRPr="00E0477B">
        <w:rPr>
          <w:sz w:val="22"/>
        </w:rPr>
        <w:t xml:space="preserve"> </w:t>
      </w:r>
      <w:r w:rsidRPr="00E0477B">
        <w:rPr>
          <w:sz w:val="22"/>
        </w:rPr>
        <w:t>Compliance Validation Initiative (SSCVI) network scanning tool</w:t>
      </w:r>
    </w:p>
    <w:p w:rsidR="00E62AAF" w:rsidRPr="00E0477B" w:rsidRDefault="00E62AAF" w:rsidP="00CF7445">
      <w:pPr>
        <w:numPr>
          <w:ilvl w:val="3"/>
          <w:numId w:val="6"/>
        </w:numPr>
        <w:rPr>
          <w:sz w:val="22"/>
        </w:rPr>
      </w:pPr>
      <w:r w:rsidRPr="00E0477B">
        <w:rPr>
          <w:sz w:val="22"/>
        </w:rPr>
        <w:t>Navy Telecommunication Directives (NTDs)/CTOs/Patches/Fleet Advisory Message</w:t>
      </w:r>
      <w:r w:rsidR="00D74B5B" w:rsidRPr="00E0477B">
        <w:rPr>
          <w:sz w:val="22"/>
        </w:rPr>
        <w:t xml:space="preserve"> </w:t>
      </w:r>
      <w:r w:rsidRPr="00E0477B">
        <w:rPr>
          <w:sz w:val="22"/>
        </w:rPr>
        <w:t>(FAMs)</w:t>
      </w:r>
    </w:p>
    <w:p w:rsidR="00E62AAF" w:rsidRPr="00E0477B" w:rsidRDefault="00E62AAF" w:rsidP="00CF7445">
      <w:pPr>
        <w:numPr>
          <w:ilvl w:val="3"/>
          <w:numId w:val="6"/>
        </w:numPr>
        <w:rPr>
          <w:sz w:val="22"/>
        </w:rPr>
      </w:pPr>
      <w:smartTag w:uri="urn:schemas-microsoft-com:office:smarttags" w:element="place">
        <w:smartTag w:uri="urn:schemas-microsoft-com:office:smarttags" w:element="City">
          <w:r w:rsidRPr="00E0477B">
            <w:rPr>
              <w:sz w:val="22"/>
            </w:rPr>
            <w:t>Command</w:t>
          </w:r>
        </w:smartTag>
        <w:r w:rsidRPr="00E0477B">
          <w:rPr>
            <w:sz w:val="22"/>
          </w:rPr>
          <w:t xml:space="preserve"> </w:t>
        </w:r>
        <w:smartTag w:uri="urn:schemas-microsoft-com:office:smarttags" w:element="State">
          <w:r w:rsidRPr="00E0477B">
            <w:rPr>
              <w:sz w:val="22"/>
            </w:rPr>
            <w:t>IA</w:t>
          </w:r>
        </w:smartTag>
      </w:smartTag>
      <w:r w:rsidRPr="00E0477B">
        <w:rPr>
          <w:sz w:val="22"/>
        </w:rPr>
        <w:t xml:space="preserve"> Plan</w:t>
      </w:r>
    </w:p>
    <w:p w:rsidR="00E62AAF" w:rsidRPr="00E0477B" w:rsidRDefault="00E62AAF" w:rsidP="00CF7445">
      <w:pPr>
        <w:numPr>
          <w:ilvl w:val="3"/>
          <w:numId w:val="6"/>
        </w:numPr>
        <w:rPr>
          <w:sz w:val="22"/>
        </w:rPr>
      </w:pPr>
      <w:r w:rsidRPr="00E0477B">
        <w:rPr>
          <w:sz w:val="22"/>
        </w:rPr>
        <w:t>System Access Authorization Requests (SAARs)</w:t>
      </w:r>
    </w:p>
    <w:p w:rsidR="00E62AAF" w:rsidRPr="00E0477B" w:rsidRDefault="00E62AAF" w:rsidP="00CF7445">
      <w:pPr>
        <w:numPr>
          <w:ilvl w:val="1"/>
          <w:numId w:val="6"/>
        </w:numPr>
        <w:rPr>
          <w:sz w:val="22"/>
        </w:rPr>
      </w:pPr>
      <w:r w:rsidRPr="00E0477B">
        <w:rPr>
          <w:sz w:val="22"/>
        </w:rPr>
        <w:t>IA Personnel</w:t>
      </w:r>
    </w:p>
    <w:p w:rsidR="00E62AAF" w:rsidRPr="00E0477B" w:rsidRDefault="00E62AAF" w:rsidP="00CF7445">
      <w:pPr>
        <w:numPr>
          <w:ilvl w:val="2"/>
          <w:numId w:val="6"/>
        </w:numPr>
        <w:rPr>
          <w:sz w:val="22"/>
        </w:rPr>
      </w:pPr>
      <w:r w:rsidRPr="00E0477B">
        <w:rPr>
          <w:sz w:val="22"/>
        </w:rPr>
        <w:lastRenderedPageBreak/>
        <w:t>People who manage day-to-day operations of command-level IA Program</w:t>
      </w:r>
    </w:p>
    <w:p w:rsidR="00E62AAF" w:rsidRPr="00E0477B" w:rsidRDefault="00E62AAF" w:rsidP="00CF7445">
      <w:pPr>
        <w:numPr>
          <w:ilvl w:val="2"/>
          <w:numId w:val="6"/>
        </w:numPr>
        <w:rPr>
          <w:sz w:val="22"/>
        </w:rPr>
      </w:pPr>
      <w:r w:rsidRPr="00E0477B">
        <w:rPr>
          <w:sz w:val="22"/>
        </w:rPr>
        <w:t>CO designated as local IA authority, Deployed Designated Approving Authority</w:t>
      </w:r>
    </w:p>
    <w:p w:rsidR="00E62AAF" w:rsidRPr="00E0477B" w:rsidRDefault="00E62AAF" w:rsidP="00CF7445">
      <w:pPr>
        <w:numPr>
          <w:ilvl w:val="3"/>
          <w:numId w:val="6"/>
        </w:numPr>
        <w:rPr>
          <w:sz w:val="22"/>
        </w:rPr>
      </w:pPr>
      <w:r w:rsidRPr="00E0477B">
        <w:rPr>
          <w:sz w:val="22"/>
        </w:rPr>
        <w:t>Authority to respond to casualties or urgent operational requirements</w:t>
      </w:r>
    </w:p>
    <w:p w:rsidR="00E62AAF" w:rsidRPr="00E0477B" w:rsidRDefault="00E62AAF" w:rsidP="00CF7445">
      <w:pPr>
        <w:numPr>
          <w:ilvl w:val="3"/>
          <w:numId w:val="6"/>
        </w:numPr>
        <w:rPr>
          <w:sz w:val="22"/>
        </w:rPr>
      </w:pPr>
      <w:r w:rsidRPr="00E0477B">
        <w:rPr>
          <w:sz w:val="22"/>
        </w:rPr>
        <w:t>Not meant to be used to circumvent normal approval processes</w:t>
      </w:r>
    </w:p>
    <w:p w:rsidR="00E62AAF" w:rsidRPr="00E0477B" w:rsidRDefault="00E62AAF" w:rsidP="00CF7445">
      <w:pPr>
        <w:numPr>
          <w:ilvl w:val="2"/>
          <w:numId w:val="6"/>
        </w:numPr>
        <w:rPr>
          <w:sz w:val="22"/>
        </w:rPr>
      </w:pPr>
      <w:r w:rsidRPr="00E0477B">
        <w:rPr>
          <w:sz w:val="22"/>
        </w:rPr>
        <w:t>Command Security Manager (CSM): Ensures Information Systems Security Management (ISSM)</w:t>
      </w:r>
    </w:p>
    <w:p w:rsidR="00E62AAF" w:rsidRPr="00E0477B" w:rsidRDefault="00E62AAF" w:rsidP="00CF7445">
      <w:pPr>
        <w:numPr>
          <w:ilvl w:val="2"/>
          <w:numId w:val="6"/>
        </w:numPr>
        <w:rPr>
          <w:sz w:val="22"/>
        </w:rPr>
      </w:pPr>
      <w:r w:rsidRPr="00E0477B">
        <w:rPr>
          <w:sz w:val="22"/>
        </w:rPr>
        <w:t>IA Manager (IAM): Responsible for overall operation and management of the IA Program</w:t>
      </w:r>
    </w:p>
    <w:p w:rsidR="00E62AAF" w:rsidRPr="00E0477B" w:rsidRDefault="00E62AAF" w:rsidP="00CF7445">
      <w:pPr>
        <w:numPr>
          <w:ilvl w:val="3"/>
          <w:numId w:val="6"/>
        </w:numPr>
        <w:rPr>
          <w:sz w:val="22"/>
        </w:rPr>
      </w:pPr>
      <w:r w:rsidRPr="00E0477B">
        <w:rPr>
          <w:sz w:val="22"/>
        </w:rPr>
        <w:t>IA Technical Advisor</w:t>
      </w:r>
    </w:p>
    <w:p w:rsidR="00E62AAF" w:rsidRPr="00E0477B" w:rsidRDefault="00E62AAF" w:rsidP="00CF7445">
      <w:pPr>
        <w:numPr>
          <w:ilvl w:val="3"/>
          <w:numId w:val="6"/>
        </w:numPr>
        <w:rPr>
          <w:sz w:val="22"/>
        </w:rPr>
      </w:pPr>
      <w:r w:rsidRPr="00E0477B">
        <w:rPr>
          <w:sz w:val="22"/>
        </w:rPr>
        <w:t>Maintain IA oversight of the ship’s network</w:t>
      </w:r>
    </w:p>
    <w:p w:rsidR="00E62AAF" w:rsidRPr="00E0477B" w:rsidRDefault="00E62AAF" w:rsidP="00CF7445">
      <w:pPr>
        <w:numPr>
          <w:ilvl w:val="3"/>
          <w:numId w:val="6"/>
        </w:numPr>
        <w:rPr>
          <w:sz w:val="22"/>
        </w:rPr>
      </w:pPr>
      <w:r w:rsidRPr="00E0477B">
        <w:rPr>
          <w:sz w:val="22"/>
        </w:rPr>
        <w:t>Develop and maintain command IA program</w:t>
      </w:r>
    </w:p>
    <w:p w:rsidR="00E62AAF" w:rsidRPr="00E0477B" w:rsidRDefault="00E62AAF" w:rsidP="00CF7445">
      <w:pPr>
        <w:numPr>
          <w:ilvl w:val="3"/>
          <w:numId w:val="6"/>
        </w:numPr>
        <w:rPr>
          <w:sz w:val="22"/>
        </w:rPr>
      </w:pPr>
      <w:r w:rsidRPr="00E0477B">
        <w:rPr>
          <w:sz w:val="22"/>
        </w:rPr>
        <w:t>Ensure all information ownership responsibilities are established</w:t>
      </w:r>
    </w:p>
    <w:p w:rsidR="00E62AAF" w:rsidRPr="00E0477B" w:rsidRDefault="00E62AAF" w:rsidP="00CF7445">
      <w:pPr>
        <w:numPr>
          <w:ilvl w:val="3"/>
          <w:numId w:val="6"/>
        </w:numPr>
        <w:rPr>
          <w:sz w:val="22"/>
        </w:rPr>
      </w:pPr>
      <w:r w:rsidRPr="00E0477B">
        <w:rPr>
          <w:sz w:val="22"/>
        </w:rPr>
        <w:t>Ensure security events are properly investigated</w:t>
      </w:r>
    </w:p>
    <w:p w:rsidR="00E62AAF" w:rsidRPr="00E0477B" w:rsidRDefault="00E62AAF" w:rsidP="00CF7445">
      <w:pPr>
        <w:numPr>
          <w:ilvl w:val="3"/>
          <w:numId w:val="6"/>
        </w:numPr>
        <w:rPr>
          <w:sz w:val="22"/>
        </w:rPr>
      </w:pPr>
      <w:r w:rsidRPr="00E0477B">
        <w:rPr>
          <w:sz w:val="22"/>
        </w:rPr>
        <w:t>Provide IA and network security training</w:t>
      </w:r>
    </w:p>
    <w:p w:rsidR="00E62AAF" w:rsidRPr="00E0477B" w:rsidRDefault="00E62AAF" w:rsidP="00CF7445">
      <w:pPr>
        <w:numPr>
          <w:ilvl w:val="3"/>
          <w:numId w:val="6"/>
        </w:numPr>
        <w:rPr>
          <w:sz w:val="22"/>
        </w:rPr>
      </w:pPr>
      <w:r w:rsidRPr="00E0477B">
        <w:rPr>
          <w:sz w:val="22"/>
        </w:rPr>
        <w:t>Ensure all command networks are certified, accredited and have a valid ATO</w:t>
      </w:r>
    </w:p>
    <w:p w:rsidR="00E62AAF" w:rsidRPr="00E0477B" w:rsidRDefault="00E62AAF" w:rsidP="00CF7445">
      <w:pPr>
        <w:numPr>
          <w:ilvl w:val="3"/>
          <w:numId w:val="6"/>
        </w:numPr>
        <w:rPr>
          <w:sz w:val="22"/>
        </w:rPr>
      </w:pPr>
      <w:r w:rsidRPr="00E0477B">
        <w:rPr>
          <w:sz w:val="22"/>
        </w:rPr>
        <w:t>Maintain accurate configuration and compliance records</w:t>
      </w:r>
    </w:p>
    <w:p w:rsidR="00E62AAF" w:rsidRPr="00E0477B" w:rsidRDefault="00E62AAF" w:rsidP="00CF7445">
      <w:pPr>
        <w:numPr>
          <w:ilvl w:val="3"/>
          <w:numId w:val="6"/>
        </w:numPr>
        <w:rPr>
          <w:sz w:val="22"/>
        </w:rPr>
      </w:pPr>
      <w:r w:rsidRPr="00E0477B">
        <w:rPr>
          <w:sz w:val="22"/>
        </w:rPr>
        <w:t>Ensure CO is aware of command’s IA climate</w:t>
      </w:r>
    </w:p>
    <w:p w:rsidR="00E62AAF" w:rsidRPr="00E0477B" w:rsidRDefault="00E62AAF" w:rsidP="00CF7445">
      <w:pPr>
        <w:numPr>
          <w:ilvl w:val="2"/>
          <w:numId w:val="6"/>
        </w:numPr>
        <w:rPr>
          <w:sz w:val="22"/>
        </w:rPr>
      </w:pPr>
      <w:r w:rsidRPr="00E0477B">
        <w:rPr>
          <w:sz w:val="22"/>
        </w:rPr>
        <w:t>IA Officer (IAO): Works for IAM, focused on INFOSEC</w:t>
      </w:r>
    </w:p>
    <w:p w:rsidR="00E62AAF" w:rsidRPr="00E0477B" w:rsidRDefault="00E62AAF" w:rsidP="00CF7445">
      <w:pPr>
        <w:numPr>
          <w:ilvl w:val="1"/>
          <w:numId w:val="6"/>
        </w:numPr>
        <w:rPr>
          <w:sz w:val="22"/>
        </w:rPr>
      </w:pPr>
      <w:r w:rsidRPr="00E0477B">
        <w:rPr>
          <w:sz w:val="22"/>
        </w:rPr>
        <w:t>IA Training</w:t>
      </w:r>
    </w:p>
    <w:p w:rsidR="00E62AAF" w:rsidRPr="00E0477B" w:rsidRDefault="00E62AAF" w:rsidP="00CF7445">
      <w:pPr>
        <w:numPr>
          <w:ilvl w:val="2"/>
          <w:numId w:val="6"/>
        </w:numPr>
        <w:rPr>
          <w:sz w:val="22"/>
        </w:rPr>
      </w:pPr>
      <w:r w:rsidRPr="00E0477B">
        <w:rPr>
          <w:sz w:val="22"/>
        </w:rPr>
        <w:t xml:space="preserve">Operators and managers must have the proper IA Training </w:t>
      </w:r>
    </w:p>
    <w:p w:rsidR="00E62AAF" w:rsidRPr="00E0477B" w:rsidRDefault="00E62AAF" w:rsidP="00CF7445">
      <w:pPr>
        <w:numPr>
          <w:ilvl w:val="2"/>
          <w:numId w:val="6"/>
        </w:numPr>
        <w:rPr>
          <w:sz w:val="22"/>
        </w:rPr>
      </w:pPr>
      <w:r w:rsidRPr="00E0477B">
        <w:rPr>
          <w:sz w:val="22"/>
        </w:rPr>
        <w:t>DON’s NEC 2790 and 2791 and IA PQS</w:t>
      </w:r>
    </w:p>
    <w:p w:rsidR="00E62AAF" w:rsidRPr="00E0477B" w:rsidRDefault="00E62AAF" w:rsidP="00CF7445">
      <w:pPr>
        <w:numPr>
          <w:ilvl w:val="2"/>
          <w:numId w:val="6"/>
        </w:numPr>
        <w:rPr>
          <w:sz w:val="22"/>
        </w:rPr>
      </w:pPr>
      <w:r w:rsidRPr="00E0477B">
        <w:rPr>
          <w:sz w:val="22"/>
        </w:rPr>
        <w:t xml:space="preserve">Annual refresher training for Physical Security and IA Awareness </w:t>
      </w:r>
    </w:p>
    <w:p w:rsidR="00E62AAF" w:rsidRPr="00E0477B" w:rsidRDefault="00E62AAF" w:rsidP="00CF7445">
      <w:pPr>
        <w:numPr>
          <w:ilvl w:val="1"/>
          <w:numId w:val="6"/>
        </w:numPr>
        <w:rPr>
          <w:sz w:val="22"/>
        </w:rPr>
      </w:pPr>
      <w:r w:rsidRPr="00E0477B">
        <w:rPr>
          <w:sz w:val="22"/>
        </w:rPr>
        <w:t>IA Operations</w:t>
      </w:r>
    </w:p>
    <w:p w:rsidR="00E62AAF" w:rsidRPr="00E0477B" w:rsidRDefault="00E62AAF" w:rsidP="00CF7445">
      <w:pPr>
        <w:numPr>
          <w:ilvl w:val="2"/>
          <w:numId w:val="6"/>
        </w:numPr>
        <w:rPr>
          <w:sz w:val="22"/>
        </w:rPr>
      </w:pPr>
      <w:r w:rsidRPr="00E0477B">
        <w:rPr>
          <w:sz w:val="22"/>
        </w:rPr>
        <w:t>Maintaining shipboard Info systems at peak security and readiness</w:t>
      </w:r>
    </w:p>
    <w:p w:rsidR="00E62AAF" w:rsidRPr="00E0477B" w:rsidRDefault="00E62AAF" w:rsidP="00CF7445">
      <w:pPr>
        <w:numPr>
          <w:ilvl w:val="2"/>
          <w:numId w:val="6"/>
        </w:numPr>
        <w:rPr>
          <w:sz w:val="22"/>
        </w:rPr>
      </w:pPr>
      <w:r w:rsidRPr="00E0477B">
        <w:rPr>
          <w:sz w:val="22"/>
        </w:rPr>
        <w:t xml:space="preserve">Observe and report any perceived problems or inconsistencies in system operation </w:t>
      </w:r>
    </w:p>
    <w:p w:rsidR="00E62AAF" w:rsidRPr="00E0477B" w:rsidRDefault="00E62AAF" w:rsidP="00CF7445">
      <w:pPr>
        <w:numPr>
          <w:ilvl w:val="2"/>
          <w:numId w:val="6"/>
        </w:numPr>
        <w:rPr>
          <w:sz w:val="22"/>
        </w:rPr>
      </w:pPr>
      <w:r w:rsidRPr="00E0477B">
        <w:rPr>
          <w:sz w:val="22"/>
        </w:rPr>
        <w:t>IAVM Scanning</w:t>
      </w:r>
    </w:p>
    <w:p w:rsidR="00E62AAF" w:rsidRPr="00E0477B" w:rsidRDefault="00E62AAF" w:rsidP="00CF7445">
      <w:pPr>
        <w:numPr>
          <w:ilvl w:val="3"/>
          <w:numId w:val="6"/>
        </w:numPr>
        <w:rPr>
          <w:sz w:val="22"/>
        </w:rPr>
      </w:pPr>
      <w:r w:rsidRPr="00E0477B">
        <w:rPr>
          <w:sz w:val="22"/>
        </w:rPr>
        <w:t>Conduct monthly Secure Configuration Compliance Validation Initiative (SCCVI) scans</w:t>
      </w:r>
    </w:p>
    <w:p w:rsidR="00E62AAF" w:rsidRPr="00E0477B" w:rsidRDefault="00E62AAF" w:rsidP="00CF7445">
      <w:pPr>
        <w:numPr>
          <w:ilvl w:val="3"/>
          <w:numId w:val="6"/>
        </w:numPr>
        <w:rPr>
          <w:sz w:val="22"/>
        </w:rPr>
      </w:pPr>
      <w:r w:rsidRPr="00E0477B">
        <w:rPr>
          <w:sz w:val="22"/>
        </w:rPr>
        <w:t>Uploaded to the DoN’s Vulnerability Remediation Asset Management (VRAM) database</w:t>
      </w:r>
    </w:p>
    <w:p w:rsidR="00E62AAF" w:rsidRPr="00E0477B" w:rsidRDefault="00E62AAF" w:rsidP="00CF7445">
      <w:pPr>
        <w:numPr>
          <w:ilvl w:val="2"/>
          <w:numId w:val="6"/>
        </w:numPr>
        <w:rPr>
          <w:sz w:val="22"/>
        </w:rPr>
      </w:pPr>
      <w:r w:rsidRPr="00E0477B">
        <w:rPr>
          <w:sz w:val="22"/>
        </w:rPr>
        <w:t>IAVM Patching</w:t>
      </w:r>
    </w:p>
    <w:p w:rsidR="00E62AAF" w:rsidRPr="00E0477B" w:rsidRDefault="00E62AAF" w:rsidP="00CF7445">
      <w:pPr>
        <w:numPr>
          <w:ilvl w:val="3"/>
          <w:numId w:val="6"/>
        </w:numPr>
        <w:rPr>
          <w:sz w:val="22"/>
        </w:rPr>
      </w:pPr>
      <w:r w:rsidRPr="00E0477B">
        <w:rPr>
          <w:sz w:val="22"/>
        </w:rPr>
        <w:t>Released by Program of Record Program Offices to resolve security vulnerabilities</w:t>
      </w:r>
    </w:p>
    <w:p w:rsidR="00FE1B04" w:rsidRPr="00E0477B" w:rsidRDefault="00E62AAF" w:rsidP="00CF7445">
      <w:pPr>
        <w:numPr>
          <w:ilvl w:val="3"/>
          <w:numId w:val="6"/>
        </w:numPr>
        <w:rPr>
          <w:sz w:val="22"/>
        </w:rPr>
      </w:pPr>
      <w:r w:rsidRPr="00E0477B">
        <w:rPr>
          <w:sz w:val="22"/>
        </w:rPr>
        <w:t xml:space="preserve">Required to have 100% patch accountability on all hosts </w:t>
      </w:r>
    </w:p>
    <w:p w:rsidR="00E62AAF" w:rsidRPr="00E0477B" w:rsidRDefault="00E62AAF" w:rsidP="00CF7445">
      <w:pPr>
        <w:numPr>
          <w:ilvl w:val="2"/>
          <w:numId w:val="6"/>
        </w:numPr>
        <w:rPr>
          <w:sz w:val="22"/>
        </w:rPr>
      </w:pPr>
      <w:r w:rsidRPr="00E0477B">
        <w:rPr>
          <w:sz w:val="22"/>
        </w:rPr>
        <w:t>Fleet Advisory Messages (FAMs)</w:t>
      </w:r>
    </w:p>
    <w:p w:rsidR="00E62AAF" w:rsidRPr="00E0477B" w:rsidRDefault="00E62AAF" w:rsidP="00CF7445">
      <w:pPr>
        <w:numPr>
          <w:ilvl w:val="3"/>
          <w:numId w:val="6"/>
        </w:numPr>
        <w:rPr>
          <w:sz w:val="22"/>
        </w:rPr>
      </w:pPr>
      <w:r w:rsidRPr="00E0477B">
        <w:rPr>
          <w:sz w:val="22"/>
        </w:rPr>
        <w:t>SPAWAR disseminated notices of important information on system configurations and vulnerabilities, including resolutions and work-arounds</w:t>
      </w:r>
    </w:p>
    <w:p w:rsidR="00E62AAF" w:rsidRPr="00E0477B" w:rsidRDefault="00E62AAF" w:rsidP="00CF7445">
      <w:pPr>
        <w:numPr>
          <w:ilvl w:val="2"/>
          <w:numId w:val="6"/>
        </w:numPr>
        <w:rPr>
          <w:sz w:val="22"/>
        </w:rPr>
      </w:pPr>
      <w:r w:rsidRPr="00E0477B">
        <w:rPr>
          <w:sz w:val="22"/>
        </w:rPr>
        <w:t>USB Scans</w:t>
      </w:r>
    </w:p>
    <w:p w:rsidR="00E62AAF" w:rsidRPr="00E0477B" w:rsidRDefault="00E62AAF" w:rsidP="00CF7445">
      <w:pPr>
        <w:numPr>
          <w:ilvl w:val="3"/>
          <w:numId w:val="6"/>
        </w:numPr>
        <w:rPr>
          <w:sz w:val="22"/>
        </w:rPr>
      </w:pPr>
      <w:r w:rsidRPr="00E0477B">
        <w:rPr>
          <w:sz w:val="22"/>
        </w:rPr>
        <w:t>USB Detect Tool scans hosts for unauthorized USB activity</w:t>
      </w:r>
    </w:p>
    <w:p w:rsidR="00E62AAF" w:rsidRPr="00E0477B" w:rsidRDefault="00E62AAF" w:rsidP="00CF7445">
      <w:pPr>
        <w:numPr>
          <w:ilvl w:val="3"/>
          <w:numId w:val="6"/>
        </w:numPr>
        <w:rPr>
          <w:sz w:val="22"/>
        </w:rPr>
      </w:pPr>
      <w:r w:rsidRPr="00E0477B">
        <w:rPr>
          <w:sz w:val="22"/>
        </w:rPr>
        <w:t>Conduct weekly</w:t>
      </w:r>
    </w:p>
    <w:p w:rsidR="00E62AAF" w:rsidRPr="00E0477B" w:rsidRDefault="00E62AAF" w:rsidP="00CF7445">
      <w:pPr>
        <w:numPr>
          <w:ilvl w:val="2"/>
          <w:numId w:val="6"/>
        </w:numPr>
        <w:rPr>
          <w:sz w:val="22"/>
        </w:rPr>
      </w:pPr>
      <w:r w:rsidRPr="00E0477B">
        <w:rPr>
          <w:sz w:val="22"/>
        </w:rPr>
        <w:t>Security Technical Implementation Guide (STIG)</w:t>
      </w:r>
    </w:p>
    <w:p w:rsidR="00E62AAF" w:rsidRPr="00E0477B" w:rsidRDefault="00E62AAF" w:rsidP="00CF7445">
      <w:pPr>
        <w:numPr>
          <w:ilvl w:val="3"/>
          <w:numId w:val="6"/>
        </w:numPr>
        <w:rPr>
          <w:sz w:val="22"/>
        </w:rPr>
      </w:pPr>
      <w:r w:rsidRPr="00E0477B">
        <w:rPr>
          <w:sz w:val="22"/>
        </w:rPr>
        <w:t>Published by DISA</w:t>
      </w:r>
    </w:p>
    <w:p w:rsidR="00E62AAF" w:rsidRPr="00E0477B" w:rsidRDefault="00E62AAF" w:rsidP="00CF7445">
      <w:pPr>
        <w:numPr>
          <w:ilvl w:val="3"/>
          <w:numId w:val="6"/>
        </w:numPr>
        <w:rPr>
          <w:sz w:val="22"/>
        </w:rPr>
      </w:pPr>
      <w:r w:rsidRPr="00E0477B">
        <w:rPr>
          <w:sz w:val="22"/>
        </w:rPr>
        <w:t>Specifies how components should be configured to minimized the risk of vulnerability exploitation on the affected network</w:t>
      </w:r>
    </w:p>
    <w:p w:rsidR="00E62AAF" w:rsidRPr="00E0477B" w:rsidRDefault="00E62AAF" w:rsidP="00CF7445">
      <w:pPr>
        <w:numPr>
          <w:ilvl w:val="2"/>
          <w:numId w:val="6"/>
        </w:numPr>
        <w:rPr>
          <w:sz w:val="22"/>
        </w:rPr>
      </w:pPr>
      <w:r w:rsidRPr="00E0477B">
        <w:rPr>
          <w:sz w:val="22"/>
        </w:rPr>
        <w:t>Antivirus Definitions</w:t>
      </w:r>
    </w:p>
    <w:p w:rsidR="00E62AAF" w:rsidRPr="00E0477B" w:rsidRDefault="00E62AAF" w:rsidP="00CF7445">
      <w:pPr>
        <w:numPr>
          <w:ilvl w:val="3"/>
          <w:numId w:val="6"/>
        </w:numPr>
        <w:rPr>
          <w:sz w:val="22"/>
        </w:rPr>
      </w:pPr>
      <w:r w:rsidRPr="00E0477B">
        <w:rPr>
          <w:sz w:val="22"/>
        </w:rPr>
        <w:t>Updates definition files for computer antivirus systems</w:t>
      </w:r>
    </w:p>
    <w:p w:rsidR="00E62AAF" w:rsidRPr="00E0477B" w:rsidRDefault="00E62AAF" w:rsidP="00CF7445">
      <w:pPr>
        <w:numPr>
          <w:ilvl w:val="3"/>
          <w:numId w:val="6"/>
        </w:numPr>
        <w:rPr>
          <w:sz w:val="22"/>
        </w:rPr>
      </w:pPr>
      <w:r w:rsidRPr="00E0477B">
        <w:rPr>
          <w:sz w:val="22"/>
        </w:rPr>
        <w:t>Updated weekly</w:t>
      </w:r>
    </w:p>
    <w:p w:rsidR="00E62AAF" w:rsidRPr="00E0477B" w:rsidRDefault="00E62AAF" w:rsidP="00CF7445">
      <w:pPr>
        <w:numPr>
          <w:ilvl w:val="2"/>
          <w:numId w:val="6"/>
        </w:numPr>
        <w:rPr>
          <w:sz w:val="22"/>
        </w:rPr>
      </w:pPr>
      <w:r w:rsidRPr="00E0477B">
        <w:rPr>
          <w:sz w:val="22"/>
        </w:rPr>
        <w:t>Network Administration</w:t>
      </w:r>
    </w:p>
    <w:p w:rsidR="00E62AAF" w:rsidRPr="00E0477B" w:rsidRDefault="00E62AAF" w:rsidP="00CF7445">
      <w:pPr>
        <w:numPr>
          <w:ilvl w:val="3"/>
          <w:numId w:val="6"/>
        </w:numPr>
        <w:rPr>
          <w:sz w:val="22"/>
        </w:rPr>
      </w:pPr>
      <w:r w:rsidRPr="00E0477B">
        <w:rPr>
          <w:sz w:val="22"/>
        </w:rPr>
        <w:t>Creating and managing user accounts on shipboard networks</w:t>
      </w:r>
    </w:p>
    <w:p w:rsidR="00E62AAF" w:rsidRPr="00E0477B" w:rsidRDefault="00E62AAF" w:rsidP="00CF7445">
      <w:pPr>
        <w:numPr>
          <w:ilvl w:val="3"/>
          <w:numId w:val="6"/>
        </w:numPr>
        <w:rPr>
          <w:sz w:val="22"/>
        </w:rPr>
      </w:pPr>
      <w:r w:rsidRPr="00E0477B">
        <w:rPr>
          <w:sz w:val="22"/>
        </w:rPr>
        <w:t>When a user leaves, leave the account inactive for 1 year before deleting.</w:t>
      </w:r>
    </w:p>
    <w:p w:rsidR="00E62AAF" w:rsidRPr="00E0477B" w:rsidRDefault="00E62AAF" w:rsidP="00CF7445">
      <w:pPr>
        <w:numPr>
          <w:ilvl w:val="3"/>
          <w:numId w:val="6"/>
        </w:numPr>
        <w:rPr>
          <w:sz w:val="22"/>
        </w:rPr>
      </w:pPr>
      <w:r w:rsidRPr="00E0477B">
        <w:rPr>
          <w:sz w:val="22"/>
        </w:rPr>
        <w:t xml:space="preserve">Ensure only creating an account to the appropriate level of access </w:t>
      </w:r>
    </w:p>
    <w:p w:rsidR="00E62AAF" w:rsidRPr="00E0477B" w:rsidRDefault="00E62AAF" w:rsidP="00CF7445">
      <w:pPr>
        <w:numPr>
          <w:ilvl w:val="2"/>
          <w:numId w:val="6"/>
        </w:numPr>
        <w:rPr>
          <w:sz w:val="22"/>
        </w:rPr>
      </w:pPr>
      <w:r w:rsidRPr="00E0477B">
        <w:rPr>
          <w:sz w:val="22"/>
        </w:rPr>
        <w:t>Password Management</w:t>
      </w:r>
    </w:p>
    <w:p w:rsidR="00E62AAF" w:rsidRPr="00E0477B" w:rsidRDefault="00E62AAF" w:rsidP="00CF7445">
      <w:pPr>
        <w:numPr>
          <w:ilvl w:val="3"/>
          <w:numId w:val="6"/>
        </w:numPr>
        <w:rPr>
          <w:sz w:val="22"/>
        </w:rPr>
      </w:pPr>
      <w:r w:rsidRPr="00E0477B">
        <w:rPr>
          <w:sz w:val="22"/>
        </w:rPr>
        <w:t>Follow complexity and change periodicity of latest INFOCON message</w:t>
      </w:r>
    </w:p>
    <w:p w:rsidR="00E62AAF" w:rsidRPr="00E0477B" w:rsidRDefault="00E62AAF" w:rsidP="00CF7445">
      <w:pPr>
        <w:numPr>
          <w:ilvl w:val="3"/>
          <w:numId w:val="6"/>
        </w:numPr>
        <w:rPr>
          <w:sz w:val="22"/>
        </w:rPr>
      </w:pPr>
      <w:r w:rsidRPr="00E0477B">
        <w:rPr>
          <w:sz w:val="22"/>
        </w:rPr>
        <w:t xml:space="preserve">Conduct periodic audits to ensure no default/group usernames and passwords </w:t>
      </w:r>
    </w:p>
    <w:p w:rsidR="00E62AAF" w:rsidRPr="00E0477B" w:rsidRDefault="00E62AAF" w:rsidP="00CF7445">
      <w:pPr>
        <w:numPr>
          <w:ilvl w:val="2"/>
          <w:numId w:val="6"/>
        </w:numPr>
        <w:rPr>
          <w:sz w:val="22"/>
        </w:rPr>
      </w:pPr>
      <w:r w:rsidRPr="00E0477B">
        <w:rPr>
          <w:sz w:val="22"/>
        </w:rPr>
        <w:t>Remote Account (Password) Management</w:t>
      </w:r>
    </w:p>
    <w:p w:rsidR="00E62AAF" w:rsidRPr="00E0477B" w:rsidRDefault="00E62AAF" w:rsidP="00CF7445">
      <w:pPr>
        <w:numPr>
          <w:ilvl w:val="3"/>
          <w:numId w:val="6"/>
        </w:numPr>
        <w:rPr>
          <w:sz w:val="22"/>
        </w:rPr>
      </w:pPr>
      <w:r w:rsidRPr="00E0477B">
        <w:rPr>
          <w:sz w:val="22"/>
        </w:rPr>
        <w:t>IAM’s shall maintain a strict password renewal and storage policy to ensure remote access to shipboard systems is properly controlled</w:t>
      </w:r>
    </w:p>
    <w:p w:rsidR="00E62AAF" w:rsidRPr="00E0477B" w:rsidRDefault="00E62AAF" w:rsidP="00CF7445">
      <w:pPr>
        <w:numPr>
          <w:ilvl w:val="2"/>
          <w:numId w:val="6"/>
        </w:numPr>
        <w:rPr>
          <w:sz w:val="22"/>
        </w:rPr>
      </w:pPr>
      <w:r w:rsidRPr="00E0477B">
        <w:rPr>
          <w:sz w:val="22"/>
        </w:rPr>
        <w:t>Backup/Recovery</w:t>
      </w:r>
    </w:p>
    <w:p w:rsidR="00E62AAF" w:rsidRPr="00E0477B" w:rsidRDefault="00E62AAF" w:rsidP="00CF7445">
      <w:pPr>
        <w:numPr>
          <w:ilvl w:val="3"/>
          <w:numId w:val="6"/>
        </w:numPr>
        <w:rPr>
          <w:sz w:val="22"/>
        </w:rPr>
      </w:pPr>
      <w:r w:rsidRPr="00E0477B">
        <w:rPr>
          <w:sz w:val="22"/>
        </w:rPr>
        <w:lastRenderedPageBreak/>
        <w:t>Conduct Daily and Weekly backups of system data per System Technical Manuals and</w:t>
      </w:r>
      <w:r w:rsidR="00FE1B04" w:rsidRPr="00E0477B">
        <w:rPr>
          <w:sz w:val="22"/>
        </w:rPr>
        <w:t xml:space="preserve"> </w:t>
      </w:r>
      <w:r w:rsidRPr="00E0477B">
        <w:rPr>
          <w:sz w:val="22"/>
        </w:rPr>
        <w:t>INFOCON Requirements</w:t>
      </w:r>
    </w:p>
    <w:p w:rsidR="00E62AAF" w:rsidRPr="00E0477B" w:rsidRDefault="00E62AAF" w:rsidP="00CF7445">
      <w:pPr>
        <w:numPr>
          <w:ilvl w:val="3"/>
          <w:numId w:val="6"/>
        </w:numPr>
        <w:rPr>
          <w:sz w:val="22"/>
        </w:rPr>
      </w:pPr>
      <w:r w:rsidRPr="00E0477B">
        <w:rPr>
          <w:sz w:val="22"/>
        </w:rPr>
        <w:t xml:space="preserve">Restoration is a critical part of this process </w:t>
      </w:r>
    </w:p>
    <w:p w:rsidR="00E62AAF" w:rsidRPr="00E0477B" w:rsidRDefault="00E62AAF" w:rsidP="00CF7445">
      <w:pPr>
        <w:numPr>
          <w:ilvl w:val="2"/>
          <w:numId w:val="6"/>
        </w:numPr>
        <w:rPr>
          <w:sz w:val="22"/>
        </w:rPr>
      </w:pPr>
      <w:r w:rsidRPr="00E0477B">
        <w:rPr>
          <w:sz w:val="22"/>
        </w:rPr>
        <w:t>IA Monitoring and Assessment</w:t>
      </w:r>
    </w:p>
    <w:p w:rsidR="00E62AAF" w:rsidRPr="00E0477B" w:rsidRDefault="00E62AAF" w:rsidP="00CF7445">
      <w:pPr>
        <w:numPr>
          <w:ilvl w:val="6"/>
          <w:numId w:val="6"/>
        </w:numPr>
        <w:rPr>
          <w:sz w:val="22"/>
        </w:rPr>
      </w:pPr>
      <w:r w:rsidRPr="00E0477B">
        <w:rPr>
          <w:sz w:val="22"/>
        </w:rPr>
        <w:t>All DoN IA programs will be periodically evaluated for effectiveness</w:t>
      </w:r>
    </w:p>
    <w:p w:rsidR="00E62AAF" w:rsidRPr="00E0477B" w:rsidRDefault="00E62AAF" w:rsidP="00CF7445">
      <w:pPr>
        <w:numPr>
          <w:ilvl w:val="6"/>
          <w:numId w:val="6"/>
        </w:numPr>
        <w:rPr>
          <w:sz w:val="22"/>
        </w:rPr>
      </w:pPr>
      <w:r w:rsidRPr="00E0477B">
        <w:rPr>
          <w:sz w:val="22"/>
        </w:rPr>
        <w:t>IA Quicklook: CO’s 10-questions</w:t>
      </w:r>
    </w:p>
    <w:p w:rsidR="00E62AAF" w:rsidRPr="00E0477B" w:rsidRDefault="00E62AAF" w:rsidP="00CF7445">
      <w:pPr>
        <w:numPr>
          <w:ilvl w:val="6"/>
          <w:numId w:val="6"/>
        </w:numPr>
        <w:rPr>
          <w:sz w:val="22"/>
        </w:rPr>
      </w:pPr>
      <w:r w:rsidRPr="00E0477B">
        <w:rPr>
          <w:sz w:val="22"/>
        </w:rPr>
        <w:t>Periodic Reports: IA Readiness Report(s) ensure leadership is continually aware of the IA posture</w:t>
      </w:r>
    </w:p>
    <w:p w:rsidR="00E62AAF" w:rsidRPr="00E0477B" w:rsidRDefault="00E62AAF" w:rsidP="00CF7445">
      <w:pPr>
        <w:numPr>
          <w:ilvl w:val="6"/>
          <w:numId w:val="6"/>
        </w:numPr>
        <w:rPr>
          <w:sz w:val="22"/>
        </w:rPr>
      </w:pPr>
      <w:r w:rsidRPr="00E0477B">
        <w:rPr>
          <w:sz w:val="22"/>
        </w:rPr>
        <w:t>Spot Checks: Closer inspection of a particular area to ensure IA Program is on track</w:t>
      </w:r>
    </w:p>
    <w:p w:rsidR="00E62AAF" w:rsidRPr="00E0477B" w:rsidRDefault="00E62AAF" w:rsidP="00CF7445">
      <w:pPr>
        <w:numPr>
          <w:ilvl w:val="6"/>
          <w:numId w:val="6"/>
        </w:numPr>
        <w:rPr>
          <w:sz w:val="22"/>
        </w:rPr>
      </w:pPr>
      <w:r w:rsidRPr="00E0477B">
        <w:rPr>
          <w:sz w:val="22"/>
        </w:rPr>
        <w:t>Zone Inspection: Physical security issues and personnel level-of-knowledge</w:t>
      </w:r>
    </w:p>
    <w:p w:rsidR="00E62AAF" w:rsidRPr="00E0477B" w:rsidRDefault="00E62AAF" w:rsidP="00CF7445">
      <w:pPr>
        <w:numPr>
          <w:ilvl w:val="6"/>
          <w:numId w:val="6"/>
        </w:numPr>
        <w:rPr>
          <w:sz w:val="22"/>
        </w:rPr>
      </w:pPr>
      <w:r w:rsidRPr="00E0477B">
        <w:rPr>
          <w:sz w:val="22"/>
        </w:rPr>
        <w:t>Blue Team Visit: NIOC Team provides an analysis of the network’s cyber-readiness</w:t>
      </w:r>
    </w:p>
    <w:p w:rsidR="00E62AAF" w:rsidRPr="00E0477B" w:rsidRDefault="00E62AAF" w:rsidP="00CF7445">
      <w:pPr>
        <w:numPr>
          <w:ilvl w:val="6"/>
          <w:numId w:val="6"/>
        </w:numPr>
        <w:rPr>
          <w:sz w:val="22"/>
        </w:rPr>
      </w:pPr>
      <w:r w:rsidRPr="00E0477B">
        <w:rPr>
          <w:sz w:val="22"/>
        </w:rPr>
        <w:t>Cyber Security Inspection and Certification Program (CSICP)</w:t>
      </w:r>
    </w:p>
    <w:p w:rsidR="00E62AAF" w:rsidRPr="00E0477B" w:rsidRDefault="00E62AAF" w:rsidP="00CF7445">
      <w:pPr>
        <w:numPr>
          <w:ilvl w:val="7"/>
          <w:numId w:val="6"/>
        </w:numPr>
        <w:rPr>
          <w:sz w:val="22"/>
        </w:rPr>
      </w:pPr>
      <w:r w:rsidRPr="00E0477B">
        <w:rPr>
          <w:sz w:val="22"/>
        </w:rPr>
        <w:t>Formal inspection process of a ship’s IA Program</w:t>
      </w:r>
    </w:p>
    <w:p w:rsidR="00E62AAF" w:rsidRPr="00E0477B" w:rsidRDefault="00E62AAF" w:rsidP="00CF7445">
      <w:pPr>
        <w:numPr>
          <w:ilvl w:val="7"/>
          <w:numId w:val="6"/>
        </w:numPr>
        <w:rPr>
          <w:sz w:val="22"/>
        </w:rPr>
      </w:pPr>
      <w:r w:rsidRPr="00E0477B">
        <w:rPr>
          <w:sz w:val="22"/>
        </w:rPr>
        <w:t>Required for ATO renewal</w:t>
      </w:r>
    </w:p>
    <w:p w:rsidR="00E62AAF" w:rsidRPr="00E0477B" w:rsidRDefault="00E62AAF" w:rsidP="00CF7445">
      <w:pPr>
        <w:numPr>
          <w:ilvl w:val="7"/>
          <w:numId w:val="6"/>
        </w:numPr>
        <w:rPr>
          <w:sz w:val="22"/>
        </w:rPr>
      </w:pPr>
      <w:r w:rsidRPr="00E0477B">
        <w:rPr>
          <w:sz w:val="22"/>
        </w:rPr>
        <w:t>Cyber Security Inspection (CSI) Team</w:t>
      </w:r>
    </w:p>
    <w:p w:rsidR="00E62AAF" w:rsidRPr="00E0477B" w:rsidRDefault="00E62AAF" w:rsidP="00CF7445">
      <w:pPr>
        <w:numPr>
          <w:ilvl w:val="7"/>
          <w:numId w:val="6"/>
        </w:numPr>
        <w:rPr>
          <w:sz w:val="22"/>
        </w:rPr>
      </w:pPr>
      <w:r w:rsidRPr="00E0477B">
        <w:rPr>
          <w:sz w:val="22"/>
        </w:rPr>
        <w:t xml:space="preserve">Pre-CSI Training and Assist Visits: Early identification of deficiencies </w:t>
      </w:r>
    </w:p>
    <w:p w:rsidR="00E62AAF" w:rsidRPr="00E0477B" w:rsidRDefault="00E62AAF" w:rsidP="00CF7445">
      <w:pPr>
        <w:numPr>
          <w:ilvl w:val="7"/>
          <w:numId w:val="6"/>
        </w:numPr>
        <w:rPr>
          <w:sz w:val="22"/>
        </w:rPr>
      </w:pPr>
      <w:r w:rsidRPr="00E0477B">
        <w:rPr>
          <w:sz w:val="22"/>
        </w:rPr>
        <w:t>Stage I: Administrative Review</w:t>
      </w:r>
    </w:p>
    <w:p w:rsidR="00E62AAF" w:rsidRPr="00E0477B" w:rsidRDefault="00E62AAF" w:rsidP="00CF7445">
      <w:pPr>
        <w:numPr>
          <w:ilvl w:val="7"/>
          <w:numId w:val="6"/>
        </w:numPr>
        <w:rPr>
          <w:sz w:val="22"/>
        </w:rPr>
      </w:pPr>
      <w:r w:rsidRPr="00E0477B">
        <w:rPr>
          <w:sz w:val="22"/>
        </w:rPr>
        <w:t>Stage II: Unit Level Training and Assessment</w:t>
      </w:r>
    </w:p>
    <w:p w:rsidR="00E62AAF" w:rsidRPr="00E0477B" w:rsidRDefault="00E62AAF" w:rsidP="00CF7445">
      <w:pPr>
        <w:numPr>
          <w:ilvl w:val="7"/>
          <w:numId w:val="6"/>
        </w:numPr>
        <w:rPr>
          <w:sz w:val="22"/>
        </w:rPr>
      </w:pPr>
      <w:r w:rsidRPr="00E0477B">
        <w:rPr>
          <w:sz w:val="22"/>
        </w:rPr>
        <w:t>Stage III: Cyber Security Inspection, comprehensive graded inspection</w:t>
      </w:r>
    </w:p>
    <w:p w:rsidR="00E62AAF" w:rsidRPr="00E0477B" w:rsidRDefault="00E62AAF" w:rsidP="00CF7445">
      <w:pPr>
        <w:numPr>
          <w:ilvl w:val="0"/>
          <w:numId w:val="6"/>
        </w:numPr>
        <w:rPr>
          <w:sz w:val="22"/>
        </w:rPr>
      </w:pPr>
      <w:r w:rsidRPr="00E0477B">
        <w:rPr>
          <w:sz w:val="22"/>
        </w:rPr>
        <w:t>Cyber Security Inspection (CSI) Preparations</w:t>
      </w:r>
    </w:p>
    <w:p w:rsidR="00E62AAF" w:rsidRPr="00E0477B" w:rsidRDefault="00E62AAF" w:rsidP="00CF7445">
      <w:pPr>
        <w:numPr>
          <w:ilvl w:val="1"/>
          <w:numId w:val="6"/>
        </w:numPr>
        <w:rPr>
          <w:sz w:val="22"/>
        </w:rPr>
      </w:pPr>
      <w:r w:rsidRPr="00E0477B">
        <w:rPr>
          <w:sz w:val="22"/>
        </w:rPr>
        <w:t>Self-assessment is key to success for a CSI</w:t>
      </w:r>
    </w:p>
    <w:p w:rsidR="00E62AAF" w:rsidRPr="00E0477B" w:rsidRDefault="00E62AAF" w:rsidP="00CF7445">
      <w:pPr>
        <w:numPr>
          <w:ilvl w:val="1"/>
          <w:numId w:val="6"/>
        </w:numPr>
        <w:rPr>
          <w:sz w:val="22"/>
        </w:rPr>
      </w:pPr>
      <w:r w:rsidRPr="00E0477B">
        <w:rPr>
          <w:sz w:val="22"/>
        </w:rPr>
        <w:t>Areas of Inspection</w:t>
      </w:r>
    </w:p>
    <w:p w:rsidR="00E62AAF" w:rsidRPr="00E0477B" w:rsidRDefault="00E62AAF" w:rsidP="00CF7445">
      <w:pPr>
        <w:numPr>
          <w:ilvl w:val="2"/>
          <w:numId w:val="6"/>
        </w:numPr>
        <w:rPr>
          <w:sz w:val="22"/>
        </w:rPr>
      </w:pPr>
      <w:r w:rsidRPr="00E0477B">
        <w:rPr>
          <w:sz w:val="22"/>
        </w:rPr>
        <w:t>Program Administration</w:t>
      </w:r>
    </w:p>
    <w:p w:rsidR="00E62AAF" w:rsidRPr="00E0477B" w:rsidRDefault="00E62AAF" w:rsidP="00CF7445">
      <w:pPr>
        <w:numPr>
          <w:ilvl w:val="3"/>
          <w:numId w:val="6"/>
        </w:numPr>
        <w:rPr>
          <w:sz w:val="22"/>
        </w:rPr>
      </w:pPr>
      <w:r w:rsidRPr="00E0477B">
        <w:rPr>
          <w:sz w:val="22"/>
        </w:rPr>
        <w:t>Appointment Letters</w:t>
      </w:r>
    </w:p>
    <w:p w:rsidR="00E62AAF" w:rsidRPr="00E0477B" w:rsidRDefault="00E62AAF" w:rsidP="00CF7445">
      <w:pPr>
        <w:numPr>
          <w:ilvl w:val="3"/>
          <w:numId w:val="6"/>
        </w:numPr>
        <w:rPr>
          <w:sz w:val="22"/>
        </w:rPr>
      </w:pPr>
      <w:r w:rsidRPr="00E0477B">
        <w:rPr>
          <w:sz w:val="22"/>
        </w:rPr>
        <w:t>Privileged Users have signed Access Agreement Letters</w:t>
      </w:r>
    </w:p>
    <w:p w:rsidR="00E62AAF" w:rsidRPr="00E0477B" w:rsidRDefault="00E62AAF" w:rsidP="00CF7445">
      <w:pPr>
        <w:numPr>
          <w:ilvl w:val="3"/>
          <w:numId w:val="6"/>
        </w:numPr>
        <w:rPr>
          <w:sz w:val="22"/>
        </w:rPr>
      </w:pPr>
      <w:r w:rsidRPr="00E0477B">
        <w:rPr>
          <w:sz w:val="22"/>
        </w:rPr>
        <w:t>Annual IA Training</w:t>
      </w:r>
    </w:p>
    <w:p w:rsidR="00E62AAF" w:rsidRPr="00E0477B" w:rsidRDefault="00E62AAF" w:rsidP="00CF7445">
      <w:pPr>
        <w:numPr>
          <w:ilvl w:val="3"/>
          <w:numId w:val="6"/>
        </w:numPr>
        <w:rPr>
          <w:sz w:val="22"/>
        </w:rPr>
      </w:pPr>
      <w:r w:rsidRPr="00E0477B">
        <w:rPr>
          <w:sz w:val="22"/>
        </w:rPr>
        <w:t>OPSEC Training</w:t>
      </w:r>
    </w:p>
    <w:p w:rsidR="00E62AAF" w:rsidRPr="00E0477B" w:rsidRDefault="00E62AAF" w:rsidP="00CF7445">
      <w:pPr>
        <w:numPr>
          <w:ilvl w:val="3"/>
          <w:numId w:val="6"/>
        </w:numPr>
        <w:rPr>
          <w:sz w:val="22"/>
        </w:rPr>
      </w:pPr>
      <w:r w:rsidRPr="00E0477B">
        <w:rPr>
          <w:sz w:val="22"/>
        </w:rPr>
        <w:t>MoA for tenant commands connected to the network</w:t>
      </w:r>
    </w:p>
    <w:p w:rsidR="00E62AAF" w:rsidRPr="00E0477B" w:rsidRDefault="00E62AAF" w:rsidP="00CF7445">
      <w:pPr>
        <w:numPr>
          <w:ilvl w:val="3"/>
          <w:numId w:val="6"/>
        </w:numPr>
        <w:rPr>
          <w:sz w:val="22"/>
        </w:rPr>
      </w:pPr>
      <w:r w:rsidRPr="00E0477B">
        <w:rPr>
          <w:sz w:val="22"/>
        </w:rPr>
        <w:t xml:space="preserve">Vulnerability Scan Coordination Memo </w:t>
      </w:r>
    </w:p>
    <w:p w:rsidR="00E62AAF" w:rsidRPr="00E0477B" w:rsidRDefault="00E62AAF" w:rsidP="00CF7445">
      <w:pPr>
        <w:numPr>
          <w:ilvl w:val="2"/>
          <w:numId w:val="6"/>
        </w:numPr>
        <w:rPr>
          <w:sz w:val="22"/>
        </w:rPr>
      </w:pPr>
      <w:r w:rsidRPr="00E0477B">
        <w:rPr>
          <w:sz w:val="22"/>
        </w:rPr>
        <w:t>Physical Security</w:t>
      </w:r>
    </w:p>
    <w:p w:rsidR="00E62AAF" w:rsidRPr="00E0477B" w:rsidRDefault="00E62AAF" w:rsidP="00CF7445">
      <w:pPr>
        <w:numPr>
          <w:ilvl w:val="3"/>
          <w:numId w:val="6"/>
        </w:numPr>
        <w:rPr>
          <w:sz w:val="22"/>
        </w:rPr>
      </w:pPr>
      <w:r w:rsidRPr="00E0477B">
        <w:rPr>
          <w:sz w:val="22"/>
        </w:rPr>
        <w:t>Physical Distribution System certified and documents up to date</w:t>
      </w:r>
    </w:p>
    <w:p w:rsidR="00E62AAF" w:rsidRPr="00E0477B" w:rsidRDefault="00E62AAF" w:rsidP="00CF7445">
      <w:pPr>
        <w:numPr>
          <w:ilvl w:val="3"/>
          <w:numId w:val="6"/>
        </w:numPr>
        <w:rPr>
          <w:sz w:val="22"/>
        </w:rPr>
      </w:pPr>
      <w:r w:rsidRPr="00E0477B">
        <w:rPr>
          <w:sz w:val="22"/>
        </w:rPr>
        <w:t>IDS Alarm Systems installed and maintained</w:t>
      </w:r>
    </w:p>
    <w:p w:rsidR="00E62AAF" w:rsidRPr="00E0477B" w:rsidRDefault="00E62AAF" w:rsidP="00CF7445">
      <w:pPr>
        <w:numPr>
          <w:ilvl w:val="3"/>
          <w:numId w:val="6"/>
        </w:numPr>
        <w:rPr>
          <w:sz w:val="22"/>
        </w:rPr>
      </w:pPr>
      <w:r w:rsidRPr="00E0477B">
        <w:rPr>
          <w:sz w:val="22"/>
        </w:rPr>
        <w:t>IDS Monitoring Stations supervised continuously</w:t>
      </w:r>
    </w:p>
    <w:p w:rsidR="00E62AAF" w:rsidRPr="00E0477B" w:rsidRDefault="00E62AAF" w:rsidP="00CF7445">
      <w:pPr>
        <w:numPr>
          <w:ilvl w:val="3"/>
          <w:numId w:val="6"/>
        </w:numPr>
        <w:rPr>
          <w:sz w:val="22"/>
        </w:rPr>
      </w:pPr>
      <w:r w:rsidRPr="00E0477B">
        <w:rPr>
          <w:sz w:val="22"/>
        </w:rPr>
        <w:t>Safes, vaults and secure rooms properly managed</w:t>
      </w:r>
    </w:p>
    <w:p w:rsidR="00E62AAF" w:rsidRPr="00E0477B" w:rsidRDefault="00E62AAF" w:rsidP="00CF7445">
      <w:pPr>
        <w:numPr>
          <w:ilvl w:val="3"/>
          <w:numId w:val="6"/>
        </w:numPr>
        <w:rPr>
          <w:sz w:val="22"/>
        </w:rPr>
      </w:pPr>
      <w:r w:rsidRPr="00E0477B">
        <w:rPr>
          <w:sz w:val="22"/>
        </w:rPr>
        <w:t>Training on applicable handling instructions</w:t>
      </w:r>
    </w:p>
    <w:p w:rsidR="00E62AAF" w:rsidRPr="00E0477B" w:rsidRDefault="00E62AAF" w:rsidP="00CF7445">
      <w:pPr>
        <w:numPr>
          <w:ilvl w:val="3"/>
          <w:numId w:val="6"/>
        </w:numPr>
        <w:rPr>
          <w:sz w:val="22"/>
        </w:rPr>
      </w:pPr>
      <w:r w:rsidRPr="00E0477B">
        <w:rPr>
          <w:sz w:val="22"/>
        </w:rPr>
        <w:t>Mandatory Security Checks being performed?</w:t>
      </w:r>
    </w:p>
    <w:p w:rsidR="00E62AAF" w:rsidRPr="00E0477B" w:rsidRDefault="00E62AAF" w:rsidP="00CF7445">
      <w:pPr>
        <w:numPr>
          <w:ilvl w:val="3"/>
          <w:numId w:val="6"/>
        </w:numPr>
        <w:rPr>
          <w:sz w:val="22"/>
        </w:rPr>
      </w:pPr>
      <w:r w:rsidRPr="00E0477B">
        <w:rPr>
          <w:sz w:val="22"/>
        </w:rPr>
        <w:t>Vaults and Secure Rooms meet DoD 5200.1R Appendix 7 requirements</w:t>
      </w:r>
    </w:p>
    <w:p w:rsidR="00E62AAF" w:rsidRPr="00E0477B" w:rsidRDefault="00E62AAF" w:rsidP="00CF7445">
      <w:pPr>
        <w:numPr>
          <w:ilvl w:val="3"/>
          <w:numId w:val="6"/>
        </w:numPr>
        <w:rPr>
          <w:sz w:val="22"/>
        </w:rPr>
      </w:pPr>
      <w:r w:rsidRPr="00E0477B">
        <w:rPr>
          <w:sz w:val="22"/>
        </w:rPr>
        <w:t xml:space="preserve">Approval or waiver for Open Secret Storage </w:t>
      </w:r>
    </w:p>
    <w:p w:rsidR="00E62AAF" w:rsidRPr="00E0477B" w:rsidRDefault="00E62AAF" w:rsidP="00CF7445">
      <w:pPr>
        <w:numPr>
          <w:ilvl w:val="2"/>
          <w:numId w:val="6"/>
        </w:numPr>
        <w:rPr>
          <w:sz w:val="22"/>
        </w:rPr>
      </w:pPr>
      <w:r w:rsidRPr="00E0477B">
        <w:rPr>
          <w:sz w:val="22"/>
        </w:rPr>
        <w:t>Network Configuration</w:t>
      </w:r>
    </w:p>
    <w:p w:rsidR="00E62AAF" w:rsidRPr="00E0477B" w:rsidRDefault="00E62AAF" w:rsidP="00CF7445">
      <w:pPr>
        <w:numPr>
          <w:ilvl w:val="3"/>
          <w:numId w:val="6"/>
        </w:numPr>
        <w:rPr>
          <w:sz w:val="22"/>
        </w:rPr>
      </w:pPr>
      <w:r w:rsidRPr="00E0477B">
        <w:rPr>
          <w:sz w:val="22"/>
        </w:rPr>
        <w:t>Network Topology Diagram accurately reflect current architecture</w:t>
      </w:r>
    </w:p>
    <w:p w:rsidR="00E62AAF" w:rsidRPr="00E0477B" w:rsidRDefault="00E62AAF" w:rsidP="00CF7445">
      <w:pPr>
        <w:numPr>
          <w:ilvl w:val="3"/>
          <w:numId w:val="6"/>
        </w:numPr>
        <w:rPr>
          <w:sz w:val="22"/>
        </w:rPr>
      </w:pPr>
      <w:r w:rsidRPr="00E0477B">
        <w:rPr>
          <w:sz w:val="22"/>
        </w:rPr>
        <w:t>Really know the number of devices on the network</w:t>
      </w:r>
    </w:p>
    <w:p w:rsidR="00E62AAF" w:rsidRPr="00E0477B" w:rsidRDefault="00E62AAF" w:rsidP="00CF7445">
      <w:pPr>
        <w:numPr>
          <w:ilvl w:val="3"/>
          <w:numId w:val="6"/>
        </w:numPr>
        <w:rPr>
          <w:sz w:val="22"/>
        </w:rPr>
      </w:pPr>
      <w:r w:rsidRPr="00E0477B">
        <w:rPr>
          <w:sz w:val="22"/>
        </w:rPr>
        <w:t>Access Control Lists (ACLs) ready for an inspector to review reflect published IP Block Lists</w:t>
      </w:r>
    </w:p>
    <w:p w:rsidR="00E62AAF" w:rsidRPr="00E0477B" w:rsidRDefault="00E62AAF" w:rsidP="00CF7445">
      <w:pPr>
        <w:numPr>
          <w:ilvl w:val="3"/>
          <w:numId w:val="6"/>
        </w:numPr>
        <w:rPr>
          <w:sz w:val="22"/>
        </w:rPr>
      </w:pPr>
      <w:r w:rsidRPr="00E0477B">
        <w:rPr>
          <w:sz w:val="22"/>
        </w:rPr>
        <w:t>Proper ports opened on our network</w:t>
      </w:r>
    </w:p>
    <w:p w:rsidR="00E62AAF" w:rsidRPr="00E0477B" w:rsidRDefault="00E62AAF" w:rsidP="00CF7445">
      <w:pPr>
        <w:numPr>
          <w:ilvl w:val="3"/>
          <w:numId w:val="6"/>
        </w:numPr>
        <w:rPr>
          <w:sz w:val="22"/>
        </w:rPr>
      </w:pPr>
      <w:r w:rsidRPr="00E0477B">
        <w:rPr>
          <w:sz w:val="22"/>
        </w:rPr>
        <w:t xml:space="preserve">Identified vulnerabilities unable to patch or mitigate </w:t>
      </w:r>
    </w:p>
    <w:p w:rsidR="00E62AAF" w:rsidRPr="00E0477B" w:rsidRDefault="00E62AAF" w:rsidP="00CF7445">
      <w:pPr>
        <w:numPr>
          <w:ilvl w:val="2"/>
          <w:numId w:val="6"/>
        </w:numPr>
        <w:rPr>
          <w:sz w:val="22"/>
        </w:rPr>
      </w:pPr>
      <w:r w:rsidRPr="00E0477B">
        <w:rPr>
          <w:sz w:val="22"/>
        </w:rPr>
        <w:t>Network Operations and Behavior</w:t>
      </w:r>
    </w:p>
    <w:p w:rsidR="00E62AAF" w:rsidRPr="00E0477B" w:rsidRDefault="00E62AAF" w:rsidP="00CF7445">
      <w:pPr>
        <w:numPr>
          <w:ilvl w:val="3"/>
          <w:numId w:val="6"/>
        </w:numPr>
        <w:rPr>
          <w:sz w:val="22"/>
        </w:rPr>
      </w:pPr>
      <w:r w:rsidRPr="00E0477B">
        <w:rPr>
          <w:sz w:val="22"/>
        </w:rPr>
        <w:t>Last monthly Retina Scan, proper scan engine, scans conducted using proper access</w:t>
      </w:r>
    </w:p>
    <w:p w:rsidR="00E62AAF" w:rsidRPr="00E0477B" w:rsidRDefault="00E62AAF" w:rsidP="00CF7445">
      <w:pPr>
        <w:numPr>
          <w:ilvl w:val="3"/>
          <w:numId w:val="6"/>
        </w:numPr>
        <w:rPr>
          <w:sz w:val="22"/>
        </w:rPr>
      </w:pPr>
      <w:r w:rsidRPr="00E0477B">
        <w:rPr>
          <w:sz w:val="22"/>
        </w:rPr>
        <w:t>Formalized, Documented VRAM scan and result validation</w:t>
      </w:r>
    </w:p>
    <w:p w:rsidR="00E62AAF" w:rsidRPr="00E0477B" w:rsidRDefault="00E62AAF" w:rsidP="00CF7445">
      <w:pPr>
        <w:numPr>
          <w:ilvl w:val="3"/>
          <w:numId w:val="6"/>
        </w:numPr>
        <w:rPr>
          <w:sz w:val="22"/>
        </w:rPr>
      </w:pPr>
      <w:r w:rsidRPr="00E0477B">
        <w:rPr>
          <w:sz w:val="22"/>
        </w:rPr>
        <w:t>POA&amp;M for all uncorrected vulnerabilities</w:t>
      </w:r>
    </w:p>
    <w:p w:rsidR="00E62AAF" w:rsidRPr="00E0477B" w:rsidRDefault="00E62AAF" w:rsidP="00CF7445">
      <w:pPr>
        <w:numPr>
          <w:ilvl w:val="3"/>
          <w:numId w:val="6"/>
        </w:numPr>
        <w:rPr>
          <w:sz w:val="22"/>
        </w:rPr>
      </w:pPr>
      <w:r w:rsidRPr="00E0477B">
        <w:rPr>
          <w:sz w:val="22"/>
        </w:rPr>
        <w:t>Latest anti-virus updates downloaded and installed to ALL systems</w:t>
      </w:r>
    </w:p>
    <w:p w:rsidR="00E62AAF" w:rsidRPr="00E0477B" w:rsidRDefault="00E62AAF" w:rsidP="00CF7445">
      <w:pPr>
        <w:numPr>
          <w:ilvl w:val="3"/>
          <w:numId w:val="6"/>
        </w:numPr>
        <w:rPr>
          <w:sz w:val="22"/>
        </w:rPr>
      </w:pPr>
      <w:r w:rsidRPr="00E0477B">
        <w:rPr>
          <w:sz w:val="22"/>
        </w:rPr>
        <w:t>USB Scans being conducted</w:t>
      </w:r>
    </w:p>
    <w:p w:rsidR="00E62AAF" w:rsidRPr="00E0477B" w:rsidRDefault="00E62AAF" w:rsidP="00CF7445">
      <w:pPr>
        <w:numPr>
          <w:ilvl w:val="3"/>
          <w:numId w:val="6"/>
        </w:numPr>
        <w:rPr>
          <w:sz w:val="22"/>
        </w:rPr>
      </w:pPr>
      <w:r w:rsidRPr="00E0477B">
        <w:rPr>
          <w:sz w:val="22"/>
        </w:rPr>
        <w:t>CND incidents open with NCDOC or CNOC, estimated time of restoral</w:t>
      </w:r>
    </w:p>
    <w:p w:rsidR="00E62AAF" w:rsidRPr="00E0477B" w:rsidRDefault="00E62AAF" w:rsidP="00CF7445">
      <w:pPr>
        <w:numPr>
          <w:ilvl w:val="3"/>
          <w:numId w:val="6"/>
        </w:numPr>
        <w:rPr>
          <w:sz w:val="22"/>
        </w:rPr>
      </w:pPr>
      <w:r w:rsidRPr="00E0477B">
        <w:rPr>
          <w:sz w:val="22"/>
        </w:rPr>
        <w:t>CASREP’d equipment or equipment needing CASREP</w:t>
      </w:r>
    </w:p>
    <w:p w:rsidR="00E62AAF" w:rsidRPr="00E0477B" w:rsidRDefault="00E62AAF" w:rsidP="00CF7445">
      <w:pPr>
        <w:numPr>
          <w:ilvl w:val="3"/>
          <w:numId w:val="6"/>
        </w:numPr>
        <w:rPr>
          <w:sz w:val="22"/>
        </w:rPr>
      </w:pPr>
      <w:r w:rsidRPr="00E0477B">
        <w:rPr>
          <w:sz w:val="22"/>
        </w:rPr>
        <w:t xml:space="preserve">Configuration changes made since last spot check </w:t>
      </w:r>
    </w:p>
    <w:p w:rsidR="00E62AAF" w:rsidRPr="00E0477B" w:rsidRDefault="00E62AAF" w:rsidP="00CF7445">
      <w:pPr>
        <w:numPr>
          <w:ilvl w:val="2"/>
          <w:numId w:val="6"/>
        </w:numPr>
        <w:rPr>
          <w:sz w:val="22"/>
        </w:rPr>
      </w:pPr>
      <w:r w:rsidRPr="00E0477B">
        <w:rPr>
          <w:sz w:val="22"/>
        </w:rPr>
        <w:lastRenderedPageBreak/>
        <w:t>Previous Inspections</w:t>
      </w:r>
    </w:p>
    <w:p w:rsidR="00E62AAF" w:rsidRPr="00E0477B" w:rsidRDefault="00E62AAF" w:rsidP="00CF7445">
      <w:pPr>
        <w:numPr>
          <w:ilvl w:val="3"/>
          <w:numId w:val="6"/>
        </w:numPr>
        <w:rPr>
          <w:sz w:val="22"/>
        </w:rPr>
      </w:pPr>
      <w:r w:rsidRPr="00E0477B">
        <w:rPr>
          <w:sz w:val="22"/>
        </w:rPr>
        <w:t>Inspections completed on the network in the last 12 months</w:t>
      </w:r>
    </w:p>
    <w:p w:rsidR="00E62AAF" w:rsidRPr="00E0477B" w:rsidRDefault="00E62AAF" w:rsidP="00CF7445">
      <w:pPr>
        <w:numPr>
          <w:ilvl w:val="3"/>
          <w:numId w:val="6"/>
        </w:numPr>
        <w:rPr>
          <w:sz w:val="22"/>
        </w:rPr>
      </w:pPr>
      <w:r w:rsidRPr="00E0477B">
        <w:rPr>
          <w:sz w:val="22"/>
        </w:rPr>
        <w:t>Corrected all vulnerabilities from inspections</w:t>
      </w:r>
    </w:p>
    <w:p w:rsidR="00E62AAF" w:rsidRPr="00E0477B" w:rsidRDefault="00E62AAF" w:rsidP="00CF7445">
      <w:pPr>
        <w:numPr>
          <w:ilvl w:val="3"/>
          <w:numId w:val="6"/>
        </w:numPr>
        <w:rPr>
          <w:sz w:val="22"/>
        </w:rPr>
      </w:pPr>
      <w:r w:rsidRPr="00E0477B">
        <w:rPr>
          <w:sz w:val="22"/>
        </w:rPr>
        <w:t>Mitigation plan in place for uncorrectable findings</w:t>
      </w:r>
    </w:p>
    <w:p w:rsidR="00E62AAF" w:rsidRPr="00E0477B" w:rsidRDefault="00E62AAF" w:rsidP="00CF7445">
      <w:pPr>
        <w:numPr>
          <w:ilvl w:val="3"/>
          <w:numId w:val="6"/>
        </w:numPr>
        <w:rPr>
          <w:sz w:val="22"/>
        </w:rPr>
      </w:pPr>
      <w:r w:rsidRPr="00E0477B">
        <w:rPr>
          <w:sz w:val="22"/>
        </w:rPr>
        <w:t xml:space="preserve">ISIC aware of inspection results </w:t>
      </w:r>
    </w:p>
    <w:p w:rsidR="00E62AAF" w:rsidRPr="00E0477B" w:rsidRDefault="00E62AAF" w:rsidP="00CF7445">
      <w:pPr>
        <w:numPr>
          <w:ilvl w:val="2"/>
          <w:numId w:val="6"/>
        </w:numPr>
        <w:rPr>
          <w:sz w:val="22"/>
        </w:rPr>
      </w:pPr>
      <w:r w:rsidRPr="00E0477B">
        <w:rPr>
          <w:sz w:val="22"/>
        </w:rPr>
        <w:t>Points of Contact</w:t>
      </w:r>
    </w:p>
    <w:p w:rsidR="00E62AAF" w:rsidRPr="00E0477B" w:rsidRDefault="00E62AAF" w:rsidP="00CF7445">
      <w:pPr>
        <w:numPr>
          <w:ilvl w:val="0"/>
          <w:numId w:val="6"/>
        </w:numPr>
        <w:rPr>
          <w:sz w:val="22"/>
        </w:rPr>
      </w:pPr>
      <w:r w:rsidRPr="00E0477B">
        <w:rPr>
          <w:sz w:val="22"/>
        </w:rPr>
        <w:t>Handbook contains checklists and URL’s for preparation for Cyber Security Inspection</w:t>
      </w:r>
    </w:p>
    <w:p w:rsidR="00E62AAF" w:rsidRPr="00E0477B" w:rsidRDefault="00E62AAF" w:rsidP="00CF7445">
      <w:pPr>
        <w:numPr>
          <w:ilvl w:val="0"/>
          <w:numId w:val="6"/>
        </w:numPr>
        <w:rPr>
          <w:sz w:val="22"/>
        </w:rPr>
      </w:pPr>
      <w:r w:rsidRPr="00E0477B">
        <w:rPr>
          <w:sz w:val="22"/>
        </w:rPr>
        <w:t>Handbook contains the CO’s IA Quicklook (10 Questions to better IA Awareness)</w:t>
      </w:r>
    </w:p>
    <w:p w:rsidR="00E62AAF" w:rsidRPr="00E0477B" w:rsidRDefault="00E62AAF" w:rsidP="00CF7445">
      <w:pPr>
        <w:numPr>
          <w:ilvl w:val="0"/>
          <w:numId w:val="6"/>
        </w:numPr>
        <w:rPr>
          <w:sz w:val="22"/>
        </w:rPr>
      </w:pPr>
      <w:r w:rsidRPr="00E0477B">
        <w:rPr>
          <w:sz w:val="22"/>
        </w:rPr>
        <w:t xml:space="preserve">Minimum Set of Periodic Reports (Handbook contains samples </w:t>
      </w:r>
    </w:p>
    <w:p w:rsidR="00E62AAF" w:rsidRPr="00E0477B" w:rsidRDefault="00E62AAF" w:rsidP="00CF7445">
      <w:pPr>
        <w:numPr>
          <w:ilvl w:val="1"/>
          <w:numId w:val="6"/>
        </w:numPr>
        <w:rPr>
          <w:sz w:val="22"/>
        </w:rPr>
      </w:pPr>
      <w:r w:rsidRPr="00E0477B">
        <w:rPr>
          <w:sz w:val="22"/>
        </w:rPr>
        <w:t>Irregular Reports</w:t>
      </w:r>
    </w:p>
    <w:p w:rsidR="00E62AAF" w:rsidRPr="00E0477B" w:rsidRDefault="00E62AAF" w:rsidP="00CF7445">
      <w:pPr>
        <w:numPr>
          <w:ilvl w:val="2"/>
          <w:numId w:val="6"/>
        </w:numPr>
        <w:rPr>
          <w:sz w:val="22"/>
        </w:rPr>
      </w:pPr>
      <w:r w:rsidRPr="00E0477B">
        <w:rPr>
          <w:sz w:val="22"/>
        </w:rPr>
        <w:t xml:space="preserve">System Operation and Verification Testing (SOVT): Final installation step </w:t>
      </w:r>
    </w:p>
    <w:p w:rsidR="00E62AAF" w:rsidRPr="00E0477B" w:rsidRDefault="00E62AAF" w:rsidP="00CF7445">
      <w:pPr>
        <w:numPr>
          <w:ilvl w:val="2"/>
          <w:numId w:val="6"/>
        </w:numPr>
        <w:rPr>
          <w:sz w:val="22"/>
        </w:rPr>
      </w:pPr>
      <w:r w:rsidRPr="00E0477B">
        <w:rPr>
          <w:sz w:val="22"/>
        </w:rPr>
        <w:t>Cyber Incident Reports: for Cyber Incidents</w:t>
      </w:r>
    </w:p>
    <w:p w:rsidR="00E62AAF" w:rsidRPr="00E0477B" w:rsidRDefault="00E62AAF" w:rsidP="00CF7445">
      <w:pPr>
        <w:numPr>
          <w:ilvl w:val="1"/>
          <w:numId w:val="6"/>
        </w:numPr>
        <w:rPr>
          <w:sz w:val="22"/>
        </w:rPr>
      </w:pPr>
      <w:r w:rsidRPr="00E0477B">
        <w:rPr>
          <w:sz w:val="22"/>
        </w:rPr>
        <w:t>Semi-Annual Reports</w:t>
      </w:r>
    </w:p>
    <w:p w:rsidR="00E62AAF" w:rsidRPr="00E0477B" w:rsidRDefault="00E62AAF" w:rsidP="00CF7445">
      <w:pPr>
        <w:numPr>
          <w:ilvl w:val="2"/>
          <w:numId w:val="6"/>
        </w:numPr>
        <w:rPr>
          <w:sz w:val="22"/>
        </w:rPr>
      </w:pPr>
      <w:r w:rsidRPr="00E0477B">
        <w:rPr>
          <w:sz w:val="22"/>
        </w:rPr>
        <w:t>Certification &amp; Accreditation: Review status of ATOs</w:t>
      </w:r>
    </w:p>
    <w:p w:rsidR="00E62AAF" w:rsidRPr="00E0477B" w:rsidRDefault="00E62AAF" w:rsidP="00CF7445">
      <w:pPr>
        <w:numPr>
          <w:ilvl w:val="2"/>
          <w:numId w:val="6"/>
        </w:numPr>
        <w:rPr>
          <w:sz w:val="22"/>
        </w:rPr>
      </w:pPr>
      <w:r w:rsidRPr="00E0477B">
        <w:rPr>
          <w:sz w:val="22"/>
        </w:rPr>
        <w:t>Network Configurations: Review ship’s network diagram</w:t>
      </w:r>
    </w:p>
    <w:p w:rsidR="00E62AAF" w:rsidRPr="00E0477B" w:rsidRDefault="00E62AAF" w:rsidP="00CF7445">
      <w:pPr>
        <w:numPr>
          <w:ilvl w:val="1"/>
          <w:numId w:val="6"/>
        </w:numPr>
        <w:rPr>
          <w:sz w:val="22"/>
        </w:rPr>
      </w:pPr>
      <w:r w:rsidRPr="00E0477B">
        <w:rPr>
          <w:sz w:val="22"/>
        </w:rPr>
        <w:t>Monthly Reports</w:t>
      </w:r>
    </w:p>
    <w:p w:rsidR="00E62AAF" w:rsidRPr="00E0477B" w:rsidRDefault="00E62AAF" w:rsidP="00CF7445">
      <w:pPr>
        <w:numPr>
          <w:ilvl w:val="2"/>
          <w:numId w:val="6"/>
        </w:numPr>
        <w:rPr>
          <w:sz w:val="22"/>
        </w:rPr>
      </w:pPr>
      <w:r w:rsidRPr="00E0477B">
        <w:rPr>
          <w:sz w:val="22"/>
        </w:rPr>
        <w:t>IAWF Training: review status of IA training</w:t>
      </w:r>
    </w:p>
    <w:p w:rsidR="00E62AAF" w:rsidRPr="00E0477B" w:rsidRDefault="00E62AAF" w:rsidP="00CF7445">
      <w:pPr>
        <w:numPr>
          <w:ilvl w:val="2"/>
          <w:numId w:val="6"/>
        </w:numPr>
        <w:rPr>
          <w:sz w:val="22"/>
        </w:rPr>
      </w:pPr>
      <w:r w:rsidRPr="00E0477B">
        <w:rPr>
          <w:sz w:val="22"/>
        </w:rPr>
        <w:t xml:space="preserve">Privileged Users Training: Personnel granted system administrator access </w:t>
      </w:r>
    </w:p>
    <w:p w:rsidR="00E62AAF" w:rsidRPr="00E0477B" w:rsidRDefault="00E62AAF" w:rsidP="00CF7445">
      <w:pPr>
        <w:numPr>
          <w:ilvl w:val="1"/>
          <w:numId w:val="6"/>
        </w:numPr>
        <w:rPr>
          <w:sz w:val="22"/>
        </w:rPr>
      </w:pPr>
      <w:r w:rsidRPr="00E0477B">
        <w:rPr>
          <w:sz w:val="22"/>
        </w:rPr>
        <w:t>Bi-Weekly Reports</w:t>
      </w:r>
    </w:p>
    <w:p w:rsidR="00E62AAF" w:rsidRPr="00E0477B" w:rsidRDefault="00E62AAF" w:rsidP="00CF7445">
      <w:pPr>
        <w:numPr>
          <w:ilvl w:val="2"/>
          <w:numId w:val="6"/>
        </w:numPr>
        <w:rPr>
          <w:sz w:val="22"/>
        </w:rPr>
      </w:pPr>
      <w:r w:rsidRPr="00E0477B">
        <w:rPr>
          <w:sz w:val="22"/>
        </w:rPr>
        <w:t xml:space="preserve">IAVM Reports: Results of periodic SCCVI scans and compliance with IA vulnerabilities </w:t>
      </w:r>
    </w:p>
    <w:p w:rsidR="00E62AAF" w:rsidRPr="00E0477B" w:rsidRDefault="00E62AAF" w:rsidP="00CF7445">
      <w:pPr>
        <w:numPr>
          <w:ilvl w:val="1"/>
          <w:numId w:val="6"/>
        </w:numPr>
        <w:rPr>
          <w:sz w:val="22"/>
        </w:rPr>
      </w:pPr>
      <w:r w:rsidRPr="00E0477B">
        <w:rPr>
          <w:sz w:val="22"/>
        </w:rPr>
        <w:t>Weekly Reports</w:t>
      </w:r>
    </w:p>
    <w:p w:rsidR="00E62AAF" w:rsidRPr="00E0477B" w:rsidRDefault="00E62AAF" w:rsidP="00CF7445">
      <w:pPr>
        <w:numPr>
          <w:ilvl w:val="2"/>
          <w:numId w:val="6"/>
        </w:numPr>
        <w:rPr>
          <w:sz w:val="22"/>
        </w:rPr>
      </w:pPr>
      <w:r w:rsidRPr="00E0477B">
        <w:rPr>
          <w:sz w:val="22"/>
        </w:rPr>
        <w:t>Weekly IA Status Report: Overview of ship’s IA posture</w:t>
      </w:r>
    </w:p>
    <w:p w:rsidR="00FE1B04" w:rsidRPr="00E0477B" w:rsidRDefault="00E62AAF" w:rsidP="00CF7445">
      <w:pPr>
        <w:numPr>
          <w:ilvl w:val="2"/>
          <w:numId w:val="6"/>
        </w:numPr>
        <w:rPr>
          <w:sz w:val="22"/>
        </w:rPr>
      </w:pPr>
      <w:r w:rsidRPr="00E0477B">
        <w:rPr>
          <w:sz w:val="22"/>
        </w:rPr>
        <w:t>Antivirus Signatures: Ensure all computers/systems on network are in compliance with latest</w:t>
      </w:r>
      <w:r w:rsidR="00FE1B04" w:rsidRPr="00E0477B">
        <w:rPr>
          <w:sz w:val="22"/>
        </w:rPr>
        <w:t xml:space="preserve"> </w:t>
      </w:r>
      <w:r w:rsidRPr="00E0477B">
        <w:rPr>
          <w:sz w:val="22"/>
        </w:rPr>
        <w:t xml:space="preserve">Antivirus software </w:t>
      </w:r>
    </w:p>
    <w:p w:rsidR="00E62AAF" w:rsidRPr="00E0477B" w:rsidRDefault="00E62AAF" w:rsidP="00CF7445">
      <w:pPr>
        <w:numPr>
          <w:ilvl w:val="1"/>
          <w:numId w:val="6"/>
        </w:numPr>
        <w:rPr>
          <w:sz w:val="22"/>
        </w:rPr>
      </w:pPr>
      <w:r w:rsidRPr="00E0477B">
        <w:rPr>
          <w:sz w:val="22"/>
        </w:rPr>
        <w:t>Daily Reports</w:t>
      </w:r>
    </w:p>
    <w:p w:rsidR="00E62AAF" w:rsidRPr="00E0477B" w:rsidRDefault="00E62AAF" w:rsidP="00CF7445">
      <w:pPr>
        <w:numPr>
          <w:ilvl w:val="2"/>
          <w:numId w:val="6"/>
        </w:numPr>
        <w:rPr>
          <w:sz w:val="22"/>
        </w:rPr>
      </w:pPr>
      <w:r w:rsidRPr="00E0477B">
        <w:rPr>
          <w:sz w:val="22"/>
        </w:rPr>
        <w:t>USB Scans: Scanned daily for unauthorized USB usage</w:t>
      </w:r>
    </w:p>
    <w:p w:rsidR="00E62AAF" w:rsidRPr="00E0477B" w:rsidRDefault="00E62AAF" w:rsidP="00CF7445">
      <w:pPr>
        <w:rPr>
          <w:sz w:val="22"/>
        </w:rPr>
      </w:pPr>
    </w:p>
    <w:p w:rsidR="00E62AAF" w:rsidRPr="00E0477B" w:rsidRDefault="00CF7445" w:rsidP="00CF7445">
      <w:pPr>
        <w:outlineLvl w:val="1"/>
        <w:rPr>
          <w:b/>
          <w:szCs w:val="28"/>
        </w:rPr>
      </w:pPr>
      <w:bookmarkStart w:id="13" w:name="_Toc429378305"/>
      <w:r w:rsidRPr="00E0477B">
        <w:rPr>
          <w:b/>
          <w:szCs w:val="28"/>
        </w:rPr>
        <w:t xml:space="preserve">4 – </w:t>
      </w:r>
      <w:r w:rsidR="007E197B">
        <w:rPr>
          <w:b/>
          <w:szCs w:val="28"/>
        </w:rPr>
        <w:t>CNSP</w:t>
      </w:r>
      <w:r w:rsidR="006D1034">
        <w:rPr>
          <w:b/>
          <w:szCs w:val="28"/>
        </w:rPr>
        <w:t>INST</w:t>
      </w:r>
      <w:r w:rsidR="007E197B">
        <w:rPr>
          <w:b/>
          <w:szCs w:val="28"/>
        </w:rPr>
        <w:t>/CNSLINST 1412.1</w:t>
      </w:r>
      <w:r w:rsidR="00E62AAF" w:rsidRPr="00E0477B">
        <w:rPr>
          <w:b/>
          <w:szCs w:val="28"/>
        </w:rPr>
        <w:t xml:space="preserve"> (SWO Qualification</w:t>
      </w:r>
      <w:r w:rsidR="007E197B">
        <w:rPr>
          <w:b/>
          <w:szCs w:val="28"/>
        </w:rPr>
        <w:t xml:space="preserve"> and Designation</w:t>
      </w:r>
      <w:r w:rsidR="00E62AAF" w:rsidRPr="00E0477B">
        <w:rPr>
          <w:b/>
          <w:szCs w:val="28"/>
        </w:rPr>
        <w:t>)</w:t>
      </w:r>
      <w:bookmarkEnd w:id="13"/>
    </w:p>
    <w:p w:rsidR="00E62AAF" w:rsidRPr="00E0477B" w:rsidRDefault="00E62AAF" w:rsidP="00CF7445">
      <w:pPr>
        <w:numPr>
          <w:ilvl w:val="0"/>
          <w:numId w:val="7"/>
        </w:numPr>
        <w:rPr>
          <w:sz w:val="22"/>
        </w:rPr>
      </w:pPr>
      <w:r w:rsidRPr="00E0477B">
        <w:rPr>
          <w:sz w:val="22"/>
        </w:rPr>
        <w:t>Requirements for qualification and des</w:t>
      </w:r>
      <w:r w:rsidR="007E197B">
        <w:rPr>
          <w:sz w:val="22"/>
        </w:rPr>
        <w:t>ignation as a SWO, 25 Feb 2013</w:t>
      </w:r>
    </w:p>
    <w:p w:rsidR="00E62AAF" w:rsidRPr="00E0477B" w:rsidRDefault="00E62AAF" w:rsidP="00CF7445">
      <w:pPr>
        <w:numPr>
          <w:ilvl w:val="0"/>
          <w:numId w:val="7"/>
        </w:numPr>
        <w:rPr>
          <w:sz w:val="22"/>
        </w:rPr>
      </w:pPr>
      <w:r w:rsidRPr="00E0477B">
        <w:rPr>
          <w:sz w:val="22"/>
        </w:rPr>
        <w:t>SWO Qualification is the direct responsibility of every 116X Officer</w:t>
      </w:r>
    </w:p>
    <w:p w:rsidR="00E62AAF" w:rsidRPr="00E0477B" w:rsidRDefault="00E62AAF" w:rsidP="00CF7445">
      <w:pPr>
        <w:numPr>
          <w:ilvl w:val="0"/>
          <w:numId w:val="7"/>
        </w:numPr>
        <w:rPr>
          <w:sz w:val="22"/>
        </w:rPr>
      </w:pPr>
      <w:r w:rsidRPr="00E0477B">
        <w:rPr>
          <w:sz w:val="22"/>
        </w:rPr>
        <w:t>CNS</w:t>
      </w:r>
      <w:r w:rsidR="002F3B4A">
        <w:rPr>
          <w:sz w:val="22"/>
        </w:rPr>
        <w:t>P/CNSL</w:t>
      </w:r>
      <w:r w:rsidRPr="00E0477B">
        <w:rPr>
          <w:sz w:val="22"/>
        </w:rPr>
        <w:t xml:space="preserve"> is responsible for establishing </w:t>
      </w:r>
      <w:r w:rsidR="002F3B4A">
        <w:rPr>
          <w:sz w:val="22"/>
        </w:rPr>
        <w:t xml:space="preserve">policy </w:t>
      </w:r>
      <w:r w:rsidRPr="00E0477B">
        <w:rPr>
          <w:sz w:val="22"/>
        </w:rPr>
        <w:t>and oversight of SWO Qualifications</w:t>
      </w:r>
    </w:p>
    <w:p w:rsidR="00E62AAF" w:rsidRPr="00E0477B" w:rsidRDefault="00E62AAF" w:rsidP="00CF7445">
      <w:pPr>
        <w:numPr>
          <w:ilvl w:val="0"/>
          <w:numId w:val="7"/>
        </w:numPr>
        <w:rPr>
          <w:sz w:val="22"/>
        </w:rPr>
      </w:pPr>
      <w:r w:rsidRPr="00E0477B">
        <w:rPr>
          <w:sz w:val="22"/>
        </w:rPr>
        <w:t>CO SWOS is Executive Agent for SWO Training and Qualification</w:t>
      </w:r>
    </w:p>
    <w:p w:rsidR="00E62AAF" w:rsidRPr="00E0477B" w:rsidRDefault="00E62AAF" w:rsidP="00CF7445">
      <w:pPr>
        <w:numPr>
          <w:ilvl w:val="1"/>
          <w:numId w:val="7"/>
        </w:numPr>
        <w:rPr>
          <w:sz w:val="22"/>
        </w:rPr>
      </w:pPr>
      <w:r w:rsidRPr="00E0477B">
        <w:rPr>
          <w:sz w:val="22"/>
        </w:rPr>
        <w:t xml:space="preserve">Management, </w:t>
      </w:r>
      <w:r w:rsidR="002F3B4A" w:rsidRPr="00E0477B">
        <w:rPr>
          <w:sz w:val="22"/>
        </w:rPr>
        <w:t>review</w:t>
      </w:r>
      <w:r w:rsidR="002F3B4A">
        <w:rPr>
          <w:sz w:val="22"/>
        </w:rPr>
        <w:t>,</w:t>
      </w:r>
      <w:r w:rsidR="002F3B4A" w:rsidRPr="00E0477B">
        <w:rPr>
          <w:sz w:val="22"/>
        </w:rPr>
        <w:t xml:space="preserve"> and distr</w:t>
      </w:r>
      <w:r w:rsidR="002F3B4A">
        <w:rPr>
          <w:sz w:val="22"/>
        </w:rPr>
        <w:t>ibution</w:t>
      </w:r>
      <w:r w:rsidR="002F3B4A" w:rsidRPr="00E0477B">
        <w:rPr>
          <w:sz w:val="22"/>
        </w:rPr>
        <w:t xml:space="preserve"> </w:t>
      </w:r>
      <w:r w:rsidRPr="00E0477B">
        <w:rPr>
          <w:sz w:val="22"/>
        </w:rPr>
        <w:t xml:space="preserve">of </w:t>
      </w:r>
      <w:r w:rsidR="002F3B4A">
        <w:rPr>
          <w:sz w:val="22"/>
        </w:rPr>
        <w:t>all PQS required for SWO Qual</w:t>
      </w:r>
    </w:p>
    <w:p w:rsidR="00E62AAF" w:rsidRPr="00E0477B" w:rsidRDefault="00E62AAF" w:rsidP="00CF7445">
      <w:pPr>
        <w:numPr>
          <w:ilvl w:val="1"/>
          <w:numId w:val="7"/>
        </w:numPr>
        <w:rPr>
          <w:sz w:val="22"/>
        </w:rPr>
      </w:pPr>
      <w:r w:rsidRPr="00E0477B">
        <w:rPr>
          <w:sz w:val="22"/>
        </w:rPr>
        <w:t xml:space="preserve">Development and </w:t>
      </w:r>
      <w:r w:rsidR="002F3B4A" w:rsidRPr="00E0477B">
        <w:rPr>
          <w:sz w:val="22"/>
        </w:rPr>
        <w:t>distr</w:t>
      </w:r>
      <w:r w:rsidR="002F3B4A">
        <w:rPr>
          <w:sz w:val="22"/>
        </w:rPr>
        <w:t>ibution</w:t>
      </w:r>
      <w:r w:rsidR="002F3B4A" w:rsidRPr="00E0477B">
        <w:rPr>
          <w:sz w:val="22"/>
        </w:rPr>
        <w:t xml:space="preserve"> </w:t>
      </w:r>
      <w:r w:rsidRPr="00E0477B">
        <w:rPr>
          <w:sz w:val="22"/>
        </w:rPr>
        <w:t>of SWO Divo study guides</w:t>
      </w:r>
    </w:p>
    <w:p w:rsidR="00E62AAF" w:rsidRPr="00E0477B" w:rsidRDefault="00E62AAF" w:rsidP="00CF7445">
      <w:pPr>
        <w:numPr>
          <w:ilvl w:val="1"/>
          <w:numId w:val="7"/>
        </w:numPr>
        <w:rPr>
          <w:sz w:val="22"/>
        </w:rPr>
      </w:pPr>
      <w:r w:rsidRPr="00E0477B">
        <w:rPr>
          <w:sz w:val="22"/>
        </w:rPr>
        <w:t xml:space="preserve">Development and </w:t>
      </w:r>
      <w:r w:rsidR="002F3B4A" w:rsidRPr="00E0477B">
        <w:rPr>
          <w:sz w:val="22"/>
        </w:rPr>
        <w:t xml:space="preserve">maintenance </w:t>
      </w:r>
      <w:r w:rsidRPr="00E0477B">
        <w:rPr>
          <w:sz w:val="22"/>
        </w:rPr>
        <w:t xml:space="preserve">of SWO DIVO </w:t>
      </w:r>
      <w:r w:rsidR="002F3B4A" w:rsidRPr="00E0477B">
        <w:rPr>
          <w:sz w:val="22"/>
        </w:rPr>
        <w:t xml:space="preserve">training </w:t>
      </w:r>
      <w:r w:rsidRPr="00E0477B">
        <w:rPr>
          <w:sz w:val="22"/>
        </w:rPr>
        <w:t>curricula</w:t>
      </w:r>
    </w:p>
    <w:p w:rsidR="00E62AAF" w:rsidRPr="00E0477B" w:rsidRDefault="00E62AAF" w:rsidP="00CF7445">
      <w:pPr>
        <w:numPr>
          <w:ilvl w:val="1"/>
          <w:numId w:val="7"/>
        </w:numPr>
        <w:rPr>
          <w:sz w:val="22"/>
        </w:rPr>
      </w:pPr>
      <w:r w:rsidRPr="00E0477B">
        <w:rPr>
          <w:sz w:val="22"/>
        </w:rPr>
        <w:t>Liaison between NETC and CNS</w:t>
      </w:r>
      <w:r w:rsidR="002F3B4A">
        <w:rPr>
          <w:sz w:val="22"/>
        </w:rPr>
        <w:t>P/CNSL</w:t>
      </w:r>
      <w:r w:rsidRPr="00E0477B">
        <w:rPr>
          <w:sz w:val="22"/>
        </w:rPr>
        <w:t xml:space="preserve"> to coordinate requirements and resources </w:t>
      </w:r>
    </w:p>
    <w:p w:rsidR="00E62AAF" w:rsidRPr="00E0477B" w:rsidRDefault="00E62AAF" w:rsidP="00CF7445">
      <w:pPr>
        <w:numPr>
          <w:ilvl w:val="1"/>
          <w:numId w:val="7"/>
        </w:numPr>
        <w:rPr>
          <w:sz w:val="22"/>
        </w:rPr>
      </w:pPr>
      <w:r w:rsidRPr="00E0477B">
        <w:rPr>
          <w:sz w:val="22"/>
        </w:rPr>
        <w:t>Liaison with PERS-41 for officer training pipeline requirements</w:t>
      </w:r>
    </w:p>
    <w:p w:rsidR="00E62AAF" w:rsidRPr="004521F6" w:rsidRDefault="00E62AAF" w:rsidP="004521F6">
      <w:pPr>
        <w:numPr>
          <w:ilvl w:val="0"/>
          <w:numId w:val="7"/>
        </w:numPr>
        <w:rPr>
          <w:sz w:val="22"/>
        </w:rPr>
      </w:pPr>
      <w:r w:rsidRPr="004521F6">
        <w:rPr>
          <w:sz w:val="22"/>
        </w:rPr>
        <w:t>CO’s of Surface Ships</w:t>
      </w:r>
      <w:r w:rsidR="004521F6" w:rsidRPr="004521F6">
        <w:rPr>
          <w:sz w:val="22"/>
        </w:rPr>
        <w:t xml:space="preserve"> are responsible for application </w:t>
      </w:r>
      <w:r w:rsidRPr="004521F6">
        <w:rPr>
          <w:sz w:val="22"/>
        </w:rPr>
        <w:t>of this instruction within their commands</w:t>
      </w:r>
      <w:r w:rsidR="004521F6">
        <w:rPr>
          <w:sz w:val="22"/>
        </w:rPr>
        <w:t xml:space="preserve"> and d</w:t>
      </w:r>
      <w:r w:rsidRPr="004521F6">
        <w:rPr>
          <w:sz w:val="22"/>
        </w:rPr>
        <w:t xml:space="preserve">eveloping a SWO </w:t>
      </w:r>
      <w:r w:rsidR="004521F6" w:rsidRPr="004521F6">
        <w:rPr>
          <w:sz w:val="22"/>
        </w:rPr>
        <w:t xml:space="preserve">training program </w:t>
      </w:r>
      <w:r w:rsidRPr="004521F6">
        <w:rPr>
          <w:sz w:val="22"/>
        </w:rPr>
        <w:t xml:space="preserve">to facilitate </w:t>
      </w:r>
      <w:r w:rsidR="004521F6">
        <w:rPr>
          <w:sz w:val="22"/>
        </w:rPr>
        <w:t xml:space="preserve">the SWO </w:t>
      </w:r>
      <w:r w:rsidRPr="004521F6">
        <w:rPr>
          <w:sz w:val="22"/>
        </w:rPr>
        <w:t xml:space="preserve">qualification </w:t>
      </w:r>
      <w:r w:rsidR="004521F6">
        <w:rPr>
          <w:sz w:val="22"/>
        </w:rPr>
        <w:t>process</w:t>
      </w:r>
    </w:p>
    <w:p w:rsidR="00E62AAF" w:rsidRPr="00E0477B" w:rsidRDefault="00E62AAF" w:rsidP="00CF7445">
      <w:pPr>
        <w:numPr>
          <w:ilvl w:val="0"/>
          <w:numId w:val="7"/>
        </w:numPr>
        <w:rPr>
          <w:sz w:val="22"/>
        </w:rPr>
      </w:pPr>
      <w:r w:rsidRPr="00E0477B">
        <w:rPr>
          <w:sz w:val="22"/>
        </w:rPr>
        <w:t>SWO Qualification Eligibility</w:t>
      </w:r>
    </w:p>
    <w:p w:rsidR="00E62AAF" w:rsidRPr="00E0477B" w:rsidRDefault="00E62AAF" w:rsidP="00CF7445">
      <w:pPr>
        <w:numPr>
          <w:ilvl w:val="1"/>
          <w:numId w:val="7"/>
        </w:numPr>
        <w:rPr>
          <w:sz w:val="22"/>
        </w:rPr>
      </w:pPr>
      <w:r w:rsidRPr="00E0477B">
        <w:rPr>
          <w:sz w:val="22"/>
        </w:rPr>
        <w:t xml:space="preserve">Commissioned Officers permanently assigned to a commissioned surface navy ship </w:t>
      </w:r>
      <w:r w:rsidR="00C025C5">
        <w:rPr>
          <w:sz w:val="22"/>
        </w:rPr>
        <w:t>(</w:t>
      </w:r>
      <w:r w:rsidR="00C025C5" w:rsidRPr="00E0477B">
        <w:rPr>
          <w:sz w:val="22"/>
        </w:rPr>
        <w:t>Commissioned officers assigned to Pre-Comm U</w:t>
      </w:r>
      <w:r w:rsidR="00C025C5">
        <w:rPr>
          <w:sz w:val="22"/>
        </w:rPr>
        <w:t>nits may submit a waiver to CNSP/CNSL</w:t>
      </w:r>
      <w:r w:rsidR="00C025C5" w:rsidRPr="00E0477B">
        <w:rPr>
          <w:sz w:val="22"/>
        </w:rPr>
        <w:t xml:space="preserve"> N7</w:t>
      </w:r>
      <w:r w:rsidR="00C025C5">
        <w:rPr>
          <w:sz w:val="22"/>
        </w:rPr>
        <w:t>)</w:t>
      </w:r>
    </w:p>
    <w:p w:rsidR="00E62AAF" w:rsidRPr="00E0477B" w:rsidRDefault="00E62AAF" w:rsidP="00CF7445">
      <w:pPr>
        <w:numPr>
          <w:ilvl w:val="2"/>
          <w:numId w:val="7"/>
        </w:numPr>
        <w:rPr>
          <w:sz w:val="22"/>
        </w:rPr>
      </w:pPr>
      <w:r w:rsidRPr="00E0477B">
        <w:rPr>
          <w:sz w:val="22"/>
        </w:rPr>
        <w:t>116X and lateral transfers into SW are required to qualify</w:t>
      </w:r>
    </w:p>
    <w:p w:rsidR="00E62AAF" w:rsidRPr="00E0477B" w:rsidRDefault="00E62AAF" w:rsidP="00CF7445">
      <w:pPr>
        <w:numPr>
          <w:ilvl w:val="2"/>
          <w:numId w:val="7"/>
        </w:numPr>
        <w:rPr>
          <w:sz w:val="22"/>
        </w:rPr>
      </w:pPr>
      <w:r w:rsidRPr="00E0477B">
        <w:rPr>
          <w:sz w:val="22"/>
        </w:rPr>
        <w:t xml:space="preserve">61XX, 640X, 641X, 649X, 71XX, 740X, 741X, </w:t>
      </w:r>
      <w:r w:rsidR="00C025C5">
        <w:rPr>
          <w:sz w:val="22"/>
        </w:rPr>
        <w:t>and 749X are</w:t>
      </w:r>
      <w:r w:rsidR="00C025C5" w:rsidRPr="00C025C5">
        <w:rPr>
          <w:sz w:val="22"/>
        </w:rPr>
        <w:t xml:space="preserve"> </w:t>
      </w:r>
      <w:r w:rsidR="00C025C5">
        <w:rPr>
          <w:sz w:val="22"/>
        </w:rPr>
        <w:t>required</w:t>
      </w:r>
      <w:r w:rsidR="00C025C5" w:rsidRPr="00E0477B">
        <w:rPr>
          <w:sz w:val="22"/>
        </w:rPr>
        <w:t xml:space="preserve"> to qualify</w:t>
      </w:r>
    </w:p>
    <w:p w:rsidR="00E62AAF" w:rsidRPr="00E0477B" w:rsidRDefault="00E62AAF" w:rsidP="00CF7445">
      <w:pPr>
        <w:numPr>
          <w:ilvl w:val="1"/>
          <w:numId w:val="7"/>
        </w:numPr>
        <w:rPr>
          <w:sz w:val="22"/>
        </w:rPr>
      </w:pPr>
      <w:r w:rsidRPr="00E0477B">
        <w:rPr>
          <w:sz w:val="22"/>
        </w:rPr>
        <w:t>Permanently assigned exchange officers from the US</w:t>
      </w:r>
      <w:r w:rsidR="004521F6">
        <w:rPr>
          <w:sz w:val="22"/>
        </w:rPr>
        <w:t xml:space="preserve"> </w:t>
      </w:r>
      <w:r w:rsidRPr="00E0477B">
        <w:rPr>
          <w:sz w:val="22"/>
        </w:rPr>
        <w:t>C</w:t>
      </w:r>
      <w:r w:rsidR="004521F6">
        <w:rPr>
          <w:sz w:val="22"/>
        </w:rPr>
        <w:t xml:space="preserve">oast </w:t>
      </w:r>
      <w:r w:rsidRPr="00E0477B">
        <w:rPr>
          <w:sz w:val="22"/>
        </w:rPr>
        <w:t>G</w:t>
      </w:r>
      <w:r w:rsidR="004521F6">
        <w:rPr>
          <w:sz w:val="22"/>
        </w:rPr>
        <w:t>uard or a foreign Navy</w:t>
      </w:r>
    </w:p>
    <w:p w:rsidR="00E62AAF" w:rsidRDefault="00E62AAF" w:rsidP="00CF7445">
      <w:pPr>
        <w:numPr>
          <w:ilvl w:val="1"/>
          <w:numId w:val="7"/>
        </w:numPr>
        <w:rPr>
          <w:sz w:val="22"/>
        </w:rPr>
      </w:pPr>
      <w:r w:rsidRPr="00E0477B">
        <w:rPr>
          <w:sz w:val="22"/>
        </w:rPr>
        <w:t xml:space="preserve">Ready Reserve Officers (Inactive Duty) permanently assigned to a Ship Augmentation Unit (SAU) </w:t>
      </w:r>
      <w:r w:rsidR="004521F6">
        <w:rPr>
          <w:sz w:val="22"/>
        </w:rPr>
        <w:t>attached to a Military Sealift Command (MSC) ship</w:t>
      </w:r>
    </w:p>
    <w:p w:rsidR="00C025C5" w:rsidRPr="00E0477B" w:rsidRDefault="00C025C5" w:rsidP="00CF7445">
      <w:pPr>
        <w:numPr>
          <w:ilvl w:val="1"/>
          <w:numId w:val="7"/>
        </w:numPr>
        <w:rPr>
          <w:sz w:val="22"/>
        </w:rPr>
      </w:pPr>
      <w:r>
        <w:rPr>
          <w:sz w:val="22"/>
        </w:rPr>
        <w:t>Be permanently assigned to a staff that is permanently embarked on a commissioned ship i.e. USS BLUE RIDGE</w:t>
      </w:r>
    </w:p>
    <w:p w:rsidR="00E62AAF" w:rsidRPr="00E0477B" w:rsidRDefault="00E62AAF" w:rsidP="00CF7445">
      <w:pPr>
        <w:numPr>
          <w:ilvl w:val="1"/>
          <w:numId w:val="7"/>
        </w:numPr>
        <w:rPr>
          <w:sz w:val="22"/>
        </w:rPr>
      </w:pPr>
      <w:r w:rsidRPr="00E0477B">
        <w:rPr>
          <w:sz w:val="22"/>
        </w:rPr>
        <w:t>Some designators require an approved eligibility request from CNS</w:t>
      </w:r>
      <w:r w:rsidR="004521F6">
        <w:rPr>
          <w:sz w:val="22"/>
        </w:rPr>
        <w:t>P/CNSL (enclosure 1)</w:t>
      </w:r>
    </w:p>
    <w:p w:rsidR="00E62AAF" w:rsidRPr="00E0477B" w:rsidRDefault="00E62AAF" w:rsidP="00CF7445">
      <w:pPr>
        <w:numPr>
          <w:ilvl w:val="2"/>
          <w:numId w:val="7"/>
        </w:numPr>
        <w:rPr>
          <w:sz w:val="22"/>
        </w:rPr>
      </w:pPr>
      <w:r w:rsidRPr="00E0477B">
        <w:rPr>
          <w:sz w:val="22"/>
        </w:rPr>
        <w:t>144X/146X, 6</w:t>
      </w:r>
      <w:r w:rsidR="004521F6">
        <w:rPr>
          <w:sz w:val="22"/>
        </w:rPr>
        <w:t>2X</w:t>
      </w:r>
      <w:r w:rsidRPr="00E0477B">
        <w:rPr>
          <w:sz w:val="22"/>
        </w:rPr>
        <w:t xml:space="preserve">X and </w:t>
      </w:r>
      <w:r w:rsidR="004521F6">
        <w:rPr>
          <w:sz w:val="22"/>
        </w:rPr>
        <w:t>72X</w:t>
      </w:r>
      <w:r w:rsidRPr="00E0477B">
        <w:rPr>
          <w:sz w:val="22"/>
        </w:rPr>
        <w:t>X officers must be O3 and Junior, permanently assigned as a DIVO</w:t>
      </w:r>
    </w:p>
    <w:p w:rsidR="00E62AAF" w:rsidRDefault="00E62AAF" w:rsidP="00C025C5">
      <w:pPr>
        <w:numPr>
          <w:ilvl w:val="1"/>
          <w:numId w:val="7"/>
        </w:numPr>
        <w:rPr>
          <w:sz w:val="22"/>
        </w:rPr>
      </w:pPr>
      <w:r w:rsidRPr="00C025C5">
        <w:rPr>
          <w:sz w:val="22"/>
        </w:rPr>
        <w:t>Many designators are not eligible</w:t>
      </w:r>
      <w:r w:rsidR="00C025C5">
        <w:rPr>
          <w:sz w:val="22"/>
        </w:rPr>
        <w:t xml:space="preserve"> b</w:t>
      </w:r>
      <w:r w:rsidRPr="00C025C5">
        <w:rPr>
          <w:sz w:val="22"/>
        </w:rPr>
        <w:t>ut may use SWO PQS to earn AQDs for OOD, EOOW, CICWO</w:t>
      </w:r>
      <w:r w:rsidR="00E0477B" w:rsidRPr="00C025C5">
        <w:rPr>
          <w:sz w:val="22"/>
        </w:rPr>
        <w:t>,</w:t>
      </w:r>
      <w:r w:rsidRPr="00C025C5">
        <w:rPr>
          <w:sz w:val="22"/>
        </w:rPr>
        <w:t xml:space="preserve"> and TAO</w:t>
      </w:r>
    </w:p>
    <w:p w:rsidR="00BC1E08" w:rsidRPr="00E0477B" w:rsidRDefault="00BC1E08" w:rsidP="00BC1E08">
      <w:pPr>
        <w:numPr>
          <w:ilvl w:val="1"/>
          <w:numId w:val="7"/>
        </w:numPr>
        <w:rPr>
          <w:sz w:val="22"/>
        </w:rPr>
      </w:pPr>
      <w:r>
        <w:rPr>
          <w:sz w:val="22"/>
        </w:rPr>
        <w:t xml:space="preserve">Only </w:t>
      </w:r>
      <w:r w:rsidRPr="00E0477B">
        <w:rPr>
          <w:sz w:val="22"/>
        </w:rPr>
        <w:t>CO</w:t>
      </w:r>
      <w:r>
        <w:rPr>
          <w:sz w:val="22"/>
        </w:rPr>
        <w:t>’s</w:t>
      </w:r>
      <w:r w:rsidRPr="00E0477B">
        <w:rPr>
          <w:sz w:val="22"/>
        </w:rPr>
        <w:t xml:space="preserve"> of Commissioned Surface Warship may qualify SWOs </w:t>
      </w:r>
    </w:p>
    <w:p w:rsidR="00BC1E08" w:rsidRPr="00E0477B" w:rsidRDefault="00BC1E08" w:rsidP="00BC1E08">
      <w:pPr>
        <w:numPr>
          <w:ilvl w:val="1"/>
          <w:numId w:val="7"/>
        </w:numPr>
        <w:rPr>
          <w:sz w:val="22"/>
        </w:rPr>
      </w:pPr>
      <w:r w:rsidRPr="00E0477B">
        <w:rPr>
          <w:sz w:val="22"/>
        </w:rPr>
        <w:t xml:space="preserve">Upon qualification a SWO may transfer without having to requalify or revalidate SWO qualification </w:t>
      </w:r>
    </w:p>
    <w:p w:rsidR="00BC1E08" w:rsidRPr="00E0477B" w:rsidRDefault="00BC1E08" w:rsidP="00BC1E08">
      <w:pPr>
        <w:numPr>
          <w:ilvl w:val="2"/>
          <w:numId w:val="7"/>
        </w:numPr>
        <w:rPr>
          <w:sz w:val="22"/>
        </w:rPr>
      </w:pPr>
      <w:r w:rsidRPr="00E0477B">
        <w:rPr>
          <w:sz w:val="22"/>
        </w:rPr>
        <w:t>But requalification of a particular watchstation (OOD, CICWO) is required</w:t>
      </w:r>
    </w:p>
    <w:p w:rsidR="00BC1E08" w:rsidRPr="00E0477B" w:rsidRDefault="00BC1E08" w:rsidP="00BC1E08">
      <w:pPr>
        <w:numPr>
          <w:ilvl w:val="2"/>
          <w:numId w:val="7"/>
        </w:numPr>
        <w:rPr>
          <w:sz w:val="22"/>
        </w:rPr>
      </w:pPr>
      <w:r w:rsidRPr="00E0477B">
        <w:rPr>
          <w:sz w:val="22"/>
        </w:rPr>
        <w:lastRenderedPageBreak/>
        <w:t>Platform endorsement for existing OOD (U/W) letter provided in newest SWO PQS; provides means for SWOs to requalify required watchstations in a new class of ship</w:t>
      </w:r>
    </w:p>
    <w:p w:rsidR="00E62AAF" w:rsidRDefault="00E62AAF" w:rsidP="00CF7445">
      <w:pPr>
        <w:numPr>
          <w:ilvl w:val="0"/>
          <w:numId w:val="7"/>
        </w:numPr>
        <w:rPr>
          <w:sz w:val="22"/>
        </w:rPr>
      </w:pPr>
      <w:r w:rsidRPr="00E0477B">
        <w:rPr>
          <w:sz w:val="22"/>
        </w:rPr>
        <w:t xml:space="preserve">SWO Qualification </w:t>
      </w:r>
      <w:r w:rsidR="00C025C5">
        <w:rPr>
          <w:sz w:val="22"/>
        </w:rPr>
        <w:t>Paths</w:t>
      </w:r>
    </w:p>
    <w:p w:rsidR="00C025C5" w:rsidRDefault="00C025C5" w:rsidP="00C025C5">
      <w:pPr>
        <w:numPr>
          <w:ilvl w:val="1"/>
          <w:numId w:val="7"/>
        </w:numPr>
        <w:rPr>
          <w:sz w:val="22"/>
        </w:rPr>
      </w:pPr>
      <w:r>
        <w:rPr>
          <w:sz w:val="22"/>
        </w:rPr>
        <w:t>Basic Division Officer (BDOC) Path – 116X officers must be a graduate of BDOC</w:t>
      </w:r>
    </w:p>
    <w:p w:rsidR="00C025C5" w:rsidRDefault="00C025C5" w:rsidP="00C025C5">
      <w:pPr>
        <w:numPr>
          <w:ilvl w:val="1"/>
          <w:numId w:val="7"/>
        </w:numPr>
        <w:rPr>
          <w:sz w:val="22"/>
        </w:rPr>
      </w:pPr>
      <w:r>
        <w:rPr>
          <w:sz w:val="22"/>
        </w:rPr>
        <w:t>Direct path – BDOC is not required or available for officers outside of the 116X designator</w:t>
      </w:r>
    </w:p>
    <w:p w:rsidR="00E62AAF" w:rsidRPr="00C025C5" w:rsidRDefault="00C025C5" w:rsidP="00C025C5">
      <w:pPr>
        <w:numPr>
          <w:ilvl w:val="1"/>
          <w:numId w:val="7"/>
        </w:numPr>
        <w:rPr>
          <w:sz w:val="22"/>
        </w:rPr>
      </w:pPr>
      <w:r>
        <w:rPr>
          <w:sz w:val="22"/>
        </w:rPr>
        <w:t>Al  officers must s</w:t>
      </w:r>
      <w:r w:rsidR="00E62AAF" w:rsidRPr="00C025C5">
        <w:rPr>
          <w:sz w:val="22"/>
        </w:rPr>
        <w:t>atisfactorily complete PQS (100, 200, 300 level)</w:t>
      </w:r>
    </w:p>
    <w:p w:rsidR="00E62AAF" w:rsidRPr="00E0477B" w:rsidRDefault="00537FD3" w:rsidP="00CF7445">
      <w:pPr>
        <w:numPr>
          <w:ilvl w:val="2"/>
          <w:numId w:val="7"/>
        </w:numPr>
        <w:rPr>
          <w:sz w:val="22"/>
        </w:rPr>
      </w:pPr>
      <w:r>
        <w:rPr>
          <w:sz w:val="22"/>
        </w:rPr>
        <w:t>BDOC</w:t>
      </w:r>
      <w:r w:rsidR="00E62AAF" w:rsidRPr="00E0477B">
        <w:rPr>
          <w:sz w:val="22"/>
        </w:rPr>
        <w:t xml:space="preserve"> validates </w:t>
      </w:r>
      <w:r>
        <w:rPr>
          <w:sz w:val="22"/>
        </w:rPr>
        <w:t xml:space="preserve">most </w:t>
      </w:r>
      <w:r w:rsidR="00E62AAF" w:rsidRPr="00E0477B">
        <w:rPr>
          <w:sz w:val="22"/>
        </w:rPr>
        <w:t>100 and 200 level</w:t>
      </w:r>
    </w:p>
    <w:p w:rsidR="00537FD3" w:rsidRPr="00E0477B" w:rsidRDefault="00537FD3" w:rsidP="00537FD3">
      <w:pPr>
        <w:numPr>
          <w:ilvl w:val="1"/>
          <w:numId w:val="7"/>
        </w:numPr>
        <w:rPr>
          <w:sz w:val="22"/>
        </w:rPr>
      </w:pPr>
      <w:r w:rsidRPr="00E0477B">
        <w:rPr>
          <w:sz w:val="22"/>
        </w:rPr>
        <w:t xml:space="preserve">Demonstrate effective leadership skills and proficiency in preforming DIVO duties </w:t>
      </w:r>
    </w:p>
    <w:p w:rsidR="00537FD3" w:rsidRPr="00E0477B" w:rsidRDefault="00537FD3" w:rsidP="00537FD3">
      <w:pPr>
        <w:numPr>
          <w:ilvl w:val="1"/>
          <w:numId w:val="7"/>
        </w:numPr>
        <w:rPr>
          <w:sz w:val="22"/>
        </w:rPr>
      </w:pPr>
      <w:r>
        <w:rPr>
          <w:sz w:val="22"/>
        </w:rPr>
        <w:t>Pass a multi-member o</w:t>
      </w:r>
      <w:r w:rsidRPr="00E0477B">
        <w:rPr>
          <w:sz w:val="22"/>
        </w:rPr>
        <w:t xml:space="preserve">ral </w:t>
      </w:r>
      <w:r>
        <w:rPr>
          <w:sz w:val="22"/>
        </w:rPr>
        <w:t xml:space="preserve">board, chaired by CO.  The oral exam should validate the officer’s </w:t>
      </w:r>
      <w:r w:rsidRPr="00E0477B">
        <w:rPr>
          <w:sz w:val="22"/>
        </w:rPr>
        <w:t>general professiona</w:t>
      </w:r>
      <w:r>
        <w:rPr>
          <w:sz w:val="22"/>
        </w:rPr>
        <w:t xml:space="preserve">l knowledge of all aspects of Surface Warfare, predominately </w:t>
      </w:r>
      <w:r w:rsidRPr="00E0477B">
        <w:rPr>
          <w:sz w:val="22"/>
        </w:rPr>
        <w:t xml:space="preserve">covered by </w:t>
      </w:r>
      <w:r>
        <w:rPr>
          <w:sz w:val="22"/>
        </w:rPr>
        <w:t xml:space="preserve">the </w:t>
      </w:r>
      <w:r w:rsidRPr="00E0477B">
        <w:rPr>
          <w:sz w:val="22"/>
        </w:rPr>
        <w:t>PQS</w:t>
      </w:r>
    </w:p>
    <w:p w:rsidR="00E62AAF" w:rsidRPr="00E0477B" w:rsidRDefault="00E62AAF" w:rsidP="00CF7445">
      <w:pPr>
        <w:numPr>
          <w:ilvl w:val="1"/>
          <w:numId w:val="7"/>
        </w:numPr>
        <w:rPr>
          <w:sz w:val="22"/>
        </w:rPr>
      </w:pPr>
      <w:r w:rsidRPr="00E0477B">
        <w:rPr>
          <w:sz w:val="22"/>
        </w:rPr>
        <w:t>Complete following PQS</w:t>
      </w:r>
    </w:p>
    <w:p w:rsidR="00E62AAF" w:rsidRPr="00E0477B" w:rsidRDefault="00E62AAF" w:rsidP="001F2E7B">
      <w:pPr>
        <w:numPr>
          <w:ilvl w:val="2"/>
          <w:numId w:val="7"/>
        </w:numPr>
        <w:tabs>
          <w:tab w:val="clear" w:pos="1080"/>
        </w:tabs>
        <w:ind w:left="1170" w:hanging="450"/>
        <w:rPr>
          <w:sz w:val="22"/>
        </w:rPr>
      </w:pPr>
      <w:r w:rsidRPr="00E0477B">
        <w:rPr>
          <w:sz w:val="22"/>
        </w:rPr>
        <w:t>Basic DC</w:t>
      </w:r>
    </w:p>
    <w:p w:rsidR="00E62AAF" w:rsidRPr="00E0477B" w:rsidRDefault="00E62AAF" w:rsidP="001F2E7B">
      <w:pPr>
        <w:numPr>
          <w:ilvl w:val="2"/>
          <w:numId w:val="7"/>
        </w:numPr>
        <w:tabs>
          <w:tab w:val="clear" w:pos="1080"/>
        </w:tabs>
        <w:ind w:left="1170" w:hanging="450"/>
        <w:rPr>
          <w:sz w:val="22"/>
        </w:rPr>
      </w:pPr>
      <w:r w:rsidRPr="00E0477B">
        <w:rPr>
          <w:sz w:val="22"/>
        </w:rPr>
        <w:t>3M DIVO</w:t>
      </w:r>
    </w:p>
    <w:p w:rsidR="00D74B5B" w:rsidRPr="00E0477B" w:rsidRDefault="00E62AAF" w:rsidP="001F2E7B">
      <w:pPr>
        <w:numPr>
          <w:ilvl w:val="2"/>
          <w:numId w:val="7"/>
        </w:numPr>
        <w:tabs>
          <w:tab w:val="clear" w:pos="1080"/>
        </w:tabs>
        <w:ind w:left="1170" w:hanging="450"/>
        <w:rPr>
          <w:sz w:val="22"/>
        </w:rPr>
      </w:pPr>
      <w:r w:rsidRPr="00E0477B">
        <w:rPr>
          <w:sz w:val="22"/>
        </w:rPr>
        <w:t xml:space="preserve">DIVO Afloat </w:t>
      </w:r>
    </w:p>
    <w:p w:rsidR="00E62AAF" w:rsidRPr="00E0477B" w:rsidRDefault="00E62AAF" w:rsidP="001F2E7B">
      <w:pPr>
        <w:numPr>
          <w:ilvl w:val="2"/>
          <w:numId w:val="7"/>
        </w:numPr>
        <w:tabs>
          <w:tab w:val="clear" w:pos="1080"/>
        </w:tabs>
        <w:ind w:left="1170" w:hanging="450"/>
        <w:rPr>
          <w:sz w:val="22"/>
        </w:rPr>
      </w:pPr>
      <w:r w:rsidRPr="00E0477B">
        <w:rPr>
          <w:sz w:val="22"/>
        </w:rPr>
        <w:t>Inport OOD</w:t>
      </w:r>
    </w:p>
    <w:p w:rsidR="00D74B5B" w:rsidRPr="00E0477B" w:rsidRDefault="00E62AAF" w:rsidP="001F2E7B">
      <w:pPr>
        <w:numPr>
          <w:ilvl w:val="2"/>
          <w:numId w:val="7"/>
        </w:numPr>
        <w:tabs>
          <w:tab w:val="clear" w:pos="1080"/>
        </w:tabs>
        <w:ind w:left="1170" w:hanging="450"/>
        <w:rPr>
          <w:sz w:val="22"/>
        </w:rPr>
      </w:pPr>
      <w:r w:rsidRPr="00E0477B">
        <w:rPr>
          <w:sz w:val="22"/>
        </w:rPr>
        <w:t xml:space="preserve">Small Boat Officer </w:t>
      </w:r>
    </w:p>
    <w:p w:rsidR="00E62AAF" w:rsidRPr="00537FD3" w:rsidRDefault="00E62AAF" w:rsidP="001F2E7B">
      <w:pPr>
        <w:numPr>
          <w:ilvl w:val="2"/>
          <w:numId w:val="7"/>
        </w:numPr>
        <w:tabs>
          <w:tab w:val="clear" w:pos="1080"/>
        </w:tabs>
        <w:ind w:left="1170" w:hanging="450"/>
        <w:rPr>
          <w:sz w:val="22"/>
        </w:rPr>
      </w:pPr>
      <w:r w:rsidRPr="00537FD3">
        <w:rPr>
          <w:sz w:val="22"/>
        </w:rPr>
        <w:t>SWO Engineering</w:t>
      </w:r>
      <w:r w:rsidR="00537FD3" w:rsidRPr="00537FD3">
        <w:rPr>
          <w:sz w:val="22"/>
        </w:rPr>
        <w:t xml:space="preserve"> </w:t>
      </w:r>
      <w:r w:rsidR="00537FD3">
        <w:rPr>
          <w:sz w:val="22"/>
        </w:rPr>
        <w:t>–</w:t>
      </w:r>
      <w:r w:rsidR="00537FD3" w:rsidRPr="00537FD3">
        <w:rPr>
          <w:sz w:val="22"/>
        </w:rPr>
        <w:t xml:space="preserve"> </w:t>
      </w:r>
      <w:r w:rsidRPr="00537FD3">
        <w:rPr>
          <w:sz w:val="22"/>
        </w:rPr>
        <w:t>EOOW</w:t>
      </w:r>
      <w:r w:rsidR="00324F53" w:rsidRPr="00537FD3">
        <w:rPr>
          <w:sz w:val="22"/>
        </w:rPr>
        <w:t xml:space="preserve"> Qual on any platform</w:t>
      </w:r>
      <w:r w:rsidRPr="00537FD3">
        <w:rPr>
          <w:sz w:val="22"/>
        </w:rPr>
        <w:t xml:space="preserve"> </w:t>
      </w:r>
      <w:r w:rsidR="00324F53" w:rsidRPr="00537FD3">
        <w:rPr>
          <w:sz w:val="22"/>
        </w:rPr>
        <w:t>ful</w:t>
      </w:r>
      <w:r w:rsidRPr="00537FD3">
        <w:rPr>
          <w:sz w:val="22"/>
        </w:rPr>
        <w:t>fills this requirement</w:t>
      </w:r>
    </w:p>
    <w:p w:rsidR="00E62AAF" w:rsidRPr="00E0477B" w:rsidRDefault="00E62AAF" w:rsidP="001F2E7B">
      <w:pPr>
        <w:numPr>
          <w:ilvl w:val="2"/>
          <w:numId w:val="7"/>
        </w:numPr>
        <w:tabs>
          <w:tab w:val="clear" w:pos="1080"/>
        </w:tabs>
        <w:ind w:left="1170" w:hanging="450"/>
        <w:rPr>
          <w:sz w:val="22"/>
        </w:rPr>
      </w:pPr>
      <w:r w:rsidRPr="00E0477B">
        <w:rPr>
          <w:sz w:val="22"/>
        </w:rPr>
        <w:t xml:space="preserve">CICWO or </w:t>
      </w:r>
      <w:r w:rsidR="00537FD3">
        <w:rPr>
          <w:sz w:val="22"/>
        </w:rPr>
        <w:t>specifc PQS applicable to ship class</w:t>
      </w:r>
    </w:p>
    <w:p w:rsidR="00E62AAF" w:rsidRPr="00E0477B" w:rsidRDefault="00E62AAF" w:rsidP="001F2E7B">
      <w:pPr>
        <w:numPr>
          <w:ilvl w:val="2"/>
          <w:numId w:val="7"/>
        </w:numPr>
        <w:tabs>
          <w:tab w:val="clear" w:pos="1080"/>
        </w:tabs>
        <w:ind w:left="1170" w:hanging="450"/>
        <w:rPr>
          <w:sz w:val="22"/>
        </w:rPr>
      </w:pPr>
      <w:r w:rsidRPr="00E0477B">
        <w:rPr>
          <w:sz w:val="22"/>
        </w:rPr>
        <w:t>ATTWO</w:t>
      </w:r>
    </w:p>
    <w:p w:rsidR="00E62AAF" w:rsidRPr="00E0477B" w:rsidRDefault="00E62AAF" w:rsidP="001F2E7B">
      <w:pPr>
        <w:numPr>
          <w:ilvl w:val="2"/>
          <w:numId w:val="7"/>
        </w:numPr>
        <w:tabs>
          <w:tab w:val="clear" w:pos="1080"/>
        </w:tabs>
        <w:ind w:left="1170" w:hanging="450"/>
        <w:rPr>
          <w:sz w:val="22"/>
        </w:rPr>
      </w:pPr>
      <w:r w:rsidRPr="00E0477B">
        <w:rPr>
          <w:sz w:val="22"/>
        </w:rPr>
        <w:t>OOD Underway</w:t>
      </w:r>
    </w:p>
    <w:p w:rsidR="00E62AAF" w:rsidRPr="00E0477B" w:rsidRDefault="00E62AAF" w:rsidP="00CF7445">
      <w:pPr>
        <w:numPr>
          <w:ilvl w:val="0"/>
          <w:numId w:val="7"/>
        </w:numPr>
        <w:rPr>
          <w:sz w:val="22"/>
        </w:rPr>
      </w:pPr>
      <w:r w:rsidRPr="00E0477B">
        <w:rPr>
          <w:sz w:val="22"/>
        </w:rPr>
        <w:t>SWO Qualification Timeline</w:t>
      </w:r>
    </w:p>
    <w:p w:rsidR="00E62AAF" w:rsidRDefault="00E62AAF" w:rsidP="00CF7445">
      <w:pPr>
        <w:numPr>
          <w:ilvl w:val="1"/>
          <w:numId w:val="7"/>
        </w:numPr>
        <w:rPr>
          <w:sz w:val="22"/>
        </w:rPr>
      </w:pPr>
      <w:r w:rsidRPr="00E0477B">
        <w:rPr>
          <w:sz w:val="22"/>
        </w:rPr>
        <w:t xml:space="preserve">116X Officers must attain SWO Qualification within </w:t>
      </w:r>
      <w:r w:rsidR="00537FD3">
        <w:rPr>
          <w:sz w:val="22"/>
        </w:rPr>
        <w:t>18</w:t>
      </w:r>
      <w:r w:rsidRPr="00E0477B">
        <w:rPr>
          <w:sz w:val="22"/>
        </w:rPr>
        <w:t xml:space="preserve"> months</w:t>
      </w:r>
    </w:p>
    <w:p w:rsidR="00537FD3" w:rsidRPr="00E0477B" w:rsidRDefault="00537FD3" w:rsidP="00CF7445">
      <w:pPr>
        <w:numPr>
          <w:ilvl w:val="1"/>
          <w:numId w:val="7"/>
        </w:numPr>
        <w:rPr>
          <w:sz w:val="22"/>
        </w:rPr>
      </w:pPr>
      <w:r>
        <w:rPr>
          <w:sz w:val="22"/>
        </w:rPr>
        <w:t>No time requirements for non-116X designated officers</w:t>
      </w:r>
    </w:p>
    <w:p w:rsidR="00E62AAF" w:rsidRPr="00E0477B" w:rsidRDefault="00E62AAF" w:rsidP="00537FD3">
      <w:pPr>
        <w:numPr>
          <w:ilvl w:val="1"/>
          <w:numId w:val="7"/>
        </w:numPr>
        <w:rPr>
          <w:sz w:val="22"/>
        </w:rPr>
      </w:pPr>
      <w:r w:rsidRPr="00E0477B">
        <w:rPr>
          <w:sz w:val="22"/>
        </w:rPr>
        <w:t>Extension of up to 4 months may be granted by CO due to exceptional circumstances (</w:t>
      </w:r>
      <w:r w:rsidR="00537FD3">
        <w:rPr>
          <w:sz w:val="22"/>
        </w:rPr>
        <w:t>regular or complex overhaul</w:t>
      </w:r>
      <w:r w:rsidRPr="00E0477B">
        <w:rPr>
          <w:sz w:val="22"/>
        </w:rPr>
        <w:t>, Operating Schedule, Unusual shipboard assignment</w:t>
      </w:r>
      <w:r w:rsidR="00537FD3">
        <w:rPr>
          <w:sz w:val="22"/>
        </w:rPr>
        <w:t>,</w:t>
      </w:r>
      <w:r w:rsidRPr="00E0477B">
        <w:rPr>
          <w:sz w:val="22"/>
        </w:rPr>
        <w:t xml:space="preserve"> or personal hardship)</w:t>
      </w:r>
    </w:p>
    <w:p w:rsidR="00E62AAF" w:rsidRDefault="00537FD3" w:rsidP="00537FD3">
      <w:pPr>
        <w:numPr>
          <w:ilvl w:val="1"/>
          <w:numId w:val="7"/>
        </w:numPr>
        <w:rPr>
          <w:sz w:val="22"/>
        </w:rPr>
      </w:pPr>
      <w:r>
        <w:rPr>
          <w:sz w:val="22"/>
        </w:rPr>
        <w:t>Upon granting an e</w:t>
      </w:r>
      <w:r w:rsidR="00E62AAF" w:rsidRPr="00E0477B">
        <w:rPr>
          <w:sz w:val="22"/>
        </w:rPr>
        <w:t xml:space="preserve">xtension </w:t>
      </w:r>
      <w:r>
        <w:rPr>
          <w:sz w:val="22"/>
        </w:rPr>
        <w:t>the CO will submit a letter PERS-412, copy to ISIC and applicable TYCOM</w:t>
      </w:r>
    </w:p>
    <w:p w:rsidR="00537FD3" w:rsidRPr="00E0477B" w:rsidRDefault="00537FD3" w:rsidP="00537FD3">
      <w:pPr>
        <w:numPr>
          <w:ilvl w:val="1"/>
          <w:numId w:val="7"/>
        </w:numPr>
        <w:rPr>
          <w:sz w:val="22"/>
        </w:rPr>
      </w:pPr>
      <w:r>
        <w:rPr>
          <w:sz w:val="22"/>
        </w:rPr>
        <w:t>Officer (116X) unble to qualify within the time requirements will be processed for non-attainment</w:t>
      </w:r>
    </w:p>
    <w:p w:rsidR="00E62AAF" w:rsidRPr="00E0477B" w:rsidRDefault="00E62AAF" w:rsidP="00CF7445">
      <w:pPr>
        <w:numPr>
          <w:ilvl w:val="0"/>
          <w:numId w:val="7"/>
        </w:numPr>
        <w:rPr>
          <w:sz w:val="22"/>
        </w:rPr>
      </w:pPr>
      <w:r w:rsidRPr="00E0477B">
        <w:rPr>
          <w:sz w:val="22"/>
        </w:rPr>
        <w:t>Designation and Authority to wear the Insignia</w:t>
      </w:r>
    </w:p>
    <w:p w:rsidR="00E62AAF" w:rsidRPr="00E0477B" w:rsidRDefault="00E62AAF" w:rsidP="00CF7445">
      <w:pPr>
        <w:numPr>
          <w:ilvl w:val="1"/>
          <w:numId w:val="7"/>
        </w:numPr>
        <w:rPr>
          <w:sz w:val="22"/>
        </w:rPr>
      </w:pPr>
      <w:r w:rsidRPr="00E0477B">
        <w:rPr>
          <w:sz w:val="22"/>
        </w:rPr>
        <w:t>CO authorized to present the SWO insignia upon qualification</w:t>
      </w:r>
    </w:p>
    <w:p w:rsidR="00E62AAF" w:rsidRPr="00E0477B" w:rsidRDefault="00E62AAF" w:rsidP="00CF7445">
      <w:pPr>
        <w:numPr>
          <w:ilvl w:val="1"/>
          <w:numId w:val="7"/>
        </w:numPr>
        <w:rPr>
          <w:sz w:val="22"/>
        </w:rPr>
      </w:pPr>
      <w:r w:rsidRPr="00E0477B">
        <w:rPr>
          <w:sz w:val="22"/>
        </w:rPr>
        <w:t>Forward notification of all SWO qualifications to PERS-412 for all active duty officers and PERS-91 for inactive duty officers</w:t>
      </w:r>
    </w:p>
    <w:p w:rsidR="00E62AAF" w:rsidRPr="00E0477B" w:rsidRDefault="00BC1E08" w:rsidP="00CF7445">
      <w:pPr>
        <w:numPr>
          <w:ilvl w:val="2"/>
          <w:numId w:val="7"/>
        </w:numPr>
        <w:rPr>
          <w:sz w:val="22"/>
        </w:rPr>
      </w:pPr>
      <w:r>
        <w:rPr>
          <w:sz w:val="22"/>
        </w:rPr>
        <w:t>Upon receipt PERS412/91 will c</w:t>
      </w:r>
      <w:r w:rsidR="00E62AAF" w:rsidRPr="00E0477B">
        <w:rPr>
          <w:sz w:val="22"/>
        </w:rPr>
        <w:t>hanges designator from 116X to 111X</w:t>
      </w:r>
    </w:p>
    <w:p w:rsidR="00E62AAF" w:rsidRPr="00E0477B" w:rsidRDefault="00E62AAF" w:rsidP="00CF7445">
      <w:pPr>
        <w:numPr>
          <w:ilvl w:val="2"/>
          <w:numId w:val="7"/>
        </w:numPr>
        <w:rPr>
          <w:sz w:val="22"/>
        </w:rPr>
      </w:pPr>
      <w:r w:rsidRPr="00E0477B">
        <w:rPr>
          <w:sz w:val="22"/>
        </w:rPr>
        <w:t>Assigns AQD of LA9</w:t>
      </w:r>
    </w:p>
    <w:p w:rsidR="00E62AAF" w:rsidRPr="00E0477B" w:rsidRDefault="00E62AAF" w:rsidP="00CF7445">
      <w:pPr>
        <w:numPr>
          <w:ilvl w:val="1"/>
          <w:numId w:val="7"/>
        </w:numPr>
        <w:rPr>
          <w:sz w:val="22"/>
        </w:rPr>
      </w:pPr>
      <w:r w:rsidRPr="00E0477B">
        <w:rPr>
          <w:sz w:val="22"/>
        </w:rPr>
        <w:t>111X or LA9 entitle an officer to wear the SWO insignia</w:t>
      </w:r>
      <w:r w:rsidR="00BC1E08">
        <w:rPr>
          <w:sz w:val="22"/>
        </w:rPr>
        <w:t xml:space="preserve"> per US Navy Uniform Regulation</w:t>
      </w:r>
    </w:p>
    <w:p w:rsidR="00E62AAF" w:rsidRPr="00E0477B" w:rsidRDefault="00E62AAF" w:rsidP="00CF7445">
      <w:pPr>
        <w:numPr>
          <w:ilvl w:val="0"/>
          <w:numId w:val="7"/>
        </w:numPr>
        <w:rPr>
          <w:sz w:val="22"/>
        </w:rPr>
      </w:pPr>
      <w:r w:rsidRPr="00E0477B">
        <w:rPr>
          <w:sz w:val="22"/>
        </w:rPr>
        <w:t>Revocation of SWO Qualification</w:t>
      </w:r>
      <w:r w:rsidR="00BC1E08">
        <w:rPr>
          <w:sz w:val="22"/>
        </w:rPr>
        <w:t xml:space="preserve"> – This is a serious matter potentially leading to termination of a career.  It is an administrative action that should be undertaken carefully when circumstances dictate.</w:t>
      </w:r>
    </w:p>
    <w:p w:rsidR="00E62AAF" w:rsidRPr="00E0477B" w:rsidRDefault="00BC1E08" w:rsidP="00CF7445">
      <w:pPr>
        <w:numPr>
          <w:ilvl w:val="1"/>
          <w:numId w:val="7"/>
        </w:numPr>
        <w:rPr>
          <w:sz w:val="22"/>
        </w:rPr>
      </w:pPr>
      <w:r>
        <w:rPr>
          <w:sz w:val="22"/>
        </w:rPr>
        <w:t>A SWO will retain such designation until it is revoked by NPC</w:t>
      </w:r>
    </w:p>
    <w:p w:rsidR="00E62AAF" w:rsidRDefault="00E62AAF" w:rsidP="00CF7445">
      <w:pPr>
        <w:numPr>
          <w:ilvl w:val="1"/>
          <w:numId w:val="7"/>
        </w:numPr>
        <w:rPr>
          <w:sz w:val="22"/>
        </w:rPr>
      </w:pPr>
      <w:r w:rsidRPr="00E0477B">
        <w:rPr>
          <w:sz w:val="22"/>
        </w:rPr>
        <w:t xml:space="preserve">CO or </w:t>
      </w:r>
      <w:r w:rsidR="00BC1E08">
        <w:rPr>
          <w:sz w:val="22"/>
        </w:rPr>
        <w:t xml:space="preserve">any </w:t>
      </w:r>
      <w:r w:rsidRPr="00E0477B">
        <w:rPr>
          <w:sz w:val="22"/>
        </w:rPr>
        <w:t xml:space="preserve">ISIC </w:t>
      </w:r>
      <w:r w:rsidR="00BC1E08">
        <w:rPr>
          <w:sz w:val="22"/>
        </w:rPr>
        <w:t xml:space="preserve">in the CoC </w:t>
      </w:r>
      <w:r w:rsidRPr="00E0477B">
        <w:rPr>
          <w:sz w:val="22"/>
        </w:rPr>
        <w:t>may recommend revocation</w:t>
      </w:r>
      <w:r w:rsidR="00BC1E08">
        <w:rPr>
          <w:sz w:val="22"/>
        </w:rPr>
        <w:t xml:space="preserve"> due to </w:t>
      </w:r>
    </w:p>
    <w:p w:rsidR="00BC1E08" w:rsidRDefault="00BC1E08" w:rsidP="00BC1E08">
      <w:pPr>
        <w:numPr>
          <w:ilvl w:val="2"/>
          <w:numId w:val="7"/>
        </w:numPr>
        <w:rPr>
          <w:sz w:val="22"/>
        </w:rPr>
      </w:pPr>
      <w:r>
        <w:rPr>
          <w:sz w:val="22"/>
        </w:rPr>
        <w:t>UNSAT performance at sea</w:t>
      </w:r>
    </w:p>
    <w:p w:rsidR="00BC1E08" w:rsidRDefault="00BC1E08" w:rsidP="00BC1E08">
      <w:pPr>
        <w:numPr>
          <w:ilvl w:val="2"/>
          <w:numId w:val="7"/>
        </w:numPr>
        <w:rPr>
          <w:sz w:val="22"/>
        </w:rPr>
      </w:pPr>
      <w:r>
        <w:rPr>
          <w:sz w:val="22"/>
        </w:rPr>
        <w:t>Gross lack of professional or personal judgement and integrity</w:t>
      </w:r>
    </w:p>
    <w:p w:rsidR="00BC1E08" w:rsidRDefault="00BC1E08" w:rsidP="00BC1E08">
      <w:pPr>
        <w:numPr>
          <w:ilvl w:val="2"/>
          <w:numId w:val="7"/>
        </w:numPr>
        <w:rPr>
          <w:sz w:val="22"/>
        </w:rPr>
      </w:pPr>
      <w:r>
        <w:rPr>
          <w:sz w:val="22"/>
        </w:rPr>
        <w:t>Refusal to accept or perform duties afloat</w:t>
      </w:r>
    </w:p>
    <w:p w:rsidR="00BC1E08" w:rsidRDefault="00BC1E08" w:rsidP="00BC1E08">
      <w:pPr>
        <w:numPr>
          <w:ilvl w:val="2"/>
          <w:numId w:val="7"/>
        </w:numPr>
        <w:rPr>
          <w:sz w:val="22"/>
        </w:rPr>
      </w:pPr>
      <w:r>
        <w:rPr>
          <w:sz w:val="22"/>
        </w:rPr>
        <w:t>Being found unfit for sea duty because of lack of seamanship, warfighting, leadership or managerial ability</w:t>
      </w:r>
    </w:p>
    <w:p w:rsidR="00BC1E08" w:rsidRPr="00E0477B" w:rsidRDefault="00BC1E08" w:rsidP="00BC1E08">
      <w:pPr>
        <w:numPr>
          <w:ilvl w:val="2"/>
          <w:numId w:val="7"/>
        </w:numPr>
        <w:rPr>
          <w:sz w:val="22"/>
        </w:rPr>
      </w:pPr>
      <w:r>
        <w:rPr>
          <w:sz w:val="22"/>
        </w:rPr>
        <w:t>Lack of moral integrity</w:t>
      </w:r>
    </w:p>
    <w:p w:rsidR="00E62AAF" w:rsidRPr="00E0477B" w:rsidRDefault="00E62AAF" w:rsidP="00CF7445">
      <w:pPr>
        <w:numPr>
          <w:ilvl w:val="1"/>
          <w:numId w:val="7"/>
        </w:numPr>
        <w:rPr>
          <w:sz w:val="22"/>
        </w:rPr>
      </w:pPr>
      <w:r w:rsidRPr="00E0477B">
        <w:rPr>
          <w:sz w:val="22"/>
        </w:rPr>
        <w:t xml:space="preserve">Not to be done in </w:t>
      </w:r>
      <w:r w:rsidR="0012077C">
        <w:rPr>
          <w:sz w:val="22"/>
        </w:rPr>
        <w:t>lieu</w:t>
      </w:r>
      <w:r w:rsidR="00BC1E08">
        <w:rPr>
          <w:sz w:val="22"/>
        </w:rPr>
        <w:t xml:space="preserve"> of </w:t>
      </w:r>
      <w:r w:rsidRPr="00E0477B">
        <w:rPr>
          <w:sz w:val="22"/>
        </w:rPr>
        <w:t>a Detachment for Cause, but may be done coincidental to one</w:t>
      </w:r>
    </w:p>
    <w:p w:rsidR="00E62AAF" w:rsidRPr="00E0477B" w:rsidRDefault="00E62AAF" w:rsidP="00CF7445">
      <w:pPr>
        <w:numPr>
          <w:ilvl w:val="0"/>
          <w:numId w:val="7"/>
        </w:numPr>
        <w:rPr>
          <w:sz w:val="22"/>
        </w:rPr>
      </w:pPr>
      <w:r w:rsidRPr="00E0477B">
        <w:rPr>
          <w:sz w:val="22"/>
        </w:rPr>
        <w:t>SWO Non-Attainment</w:t>
      </w:r>
    </w:p>
    <w:p w:rsidR="00E62AAF" w:rsidRPr="00E0477B" w:rsidRDefault="00E62AAF" w:rsidP="00CF7445">
      <w:pPr>
        <w:numPr>
          <w:ilvl w:val="1"/>
          <w:numId w:val="7"/>
        </w:numPr>
        <w:rPr>
          <w:sz w:val="22"/>
        </w:rPr>
      </w:pPr>
      <w:r w:rsidRPr="00E0477B">
        <w:rPr>
          <w:sz w:val="22"/>
        </w:rPr>
        <w:t xml:space="preserve">CO may report an individual’s lack of motivation, interest, aptitude or application to qualify </w:t>
      </w:r>
    </w:p>
    <w:p w:rsidR="00E62AAF" w:rsidRPr="00E0477B" w:rsidRDefault="0012077C" w:rsidP="00CF7445">
      <w:pPr>
        <w:numPr>
          <w:ilvl w:val="2"/>
          <w:numId w:val="7"/>
        </w:numPr>
        <w:rPr>
          <w:sz w:val="22"/>
        </w:rPr>
      </w:pPr>
      <w:r>
        <w:rPr>
          <w:sz w:val="22"/>
        </w:rPr>
        <w:t>The officer will be afforded to opportunity to comment on the CO’s report</w:t>
      </w:r>
    </w:p>
    <w:p w:rsidR="00E62AAF" w:rsidRPr="00E0477B" w:rsidRDefault="0012077C" w:rsidP="00CF7445">
      <w:pPr>
        <w:numPr>
          <w:ilvl w:val="1"/>
          <w:numId w:val="7"/>
        </w:numPr>
        <w:rPr>
          <w:sz w:val="22"/>
        </w:rPr>
      </w:pPr>
      <w:r>
        <w:rPr>
          <w:sz w:val="22"/>
        </w:rPr>
        <w:t>Officers (116X) failing to attain SWO Qual w</w:t>
      </w:r>
      <w:r w:rsidR="00E62AAF" w:rsidRPr="00E0477B">
        <w:rPr>
          <w:sz w:val="22"/>
        </w:rPr>
        <w:t xml:space="preserve">ill be processed as a Training Attrite and </w:t>
      </w:r>
      <w:r>
        <w:rPr>
          <w:sz w:val="22"/>
        </w:rPr>
        <w:t>their names will be forwarded to the Probationary Officer Continuation and Resignation (POCR) Board</w:t>
      </w:r>
    </w:p>
    <w:p w:rsidR="00E62AAF" w:rsidRPr="00E0477B" w:rsidRDefault="00E62AAF" w:rsidP="00CF7445">
      <w:pPr>
        <w:rPr>
          <w:sz w:val="22"/>
        </w:rPr>
      </w:pPr>
    </w:p>
    <w:p w:rsidR="00E62AAF" w:rsidRPr="00E0477B" w:rsidRDefault="00CF7445" w:rsidP="00CF7445">
      <w:pPr>
        <w:outlineLvl w:val="1"/>
        <w:rPr>
          <w:b/>
          <w:szCs w:val="28"/>
        </w:rPr>
      </w:pPr>
      <w:bookmarkStart w:id="14" w:name="_Toc429378306"/>
      <w:r w:rsidRPr="00E0477B">
        <w:rPr>
          <w:b/>
          <w:szCs w:val="28"/>
        </w:rPr>
        <w:t xml:space="preserve">5 – </w:t>
      </w:r>
      <w:r w:rsidR="00E62AAF" w:rsidRPr="00E0477B">
        <w:rPr>
          <w:b/>
          <w:szCs w:val="28"/>
        </w:rPr>
        <w:t>CNSPINST/CNSLINST 3502.3 (SFRM)</w:t>
      </w:r>
      <w:bookmarkEnd w:id="14"/>
    </w:p>
    <w:p w:rsidR="00E62AAF" w:rsidRPr="00E0477B" w:rsidRDefault="00E62AAF" w:rsidP="00CF7445">
      <w:pPr>
        <w:numPr>
          <w:ilvl w:val="0"/>
          <w:numId w:val="8"/>
        </w:numPr>
        <w:rPr>
          <w:sz w:val="22"/>
        </w:rPr>
      </w:pPr>
      <w:r w:rsidRPr="00E0477B">
        <w:rPr>
          <w:sz w:val="22"/>
        </w:rPr>
        <w:t>Establishes Policy for optimizing surface force readiness throughout the Fleet Response Plan (FRP)</w:t>
      </w:r>
    </w:p>
    <w:p w:rsidR="00E62AAF" w:rsidRPr="00E0477B" w:rsidRDefault="00E62AAF" w:rsidP="00CF7445">
      <w:pPr>
        <w:numPr>
          <w:ilvl w:val="1"/>
          <w:numId w:val="8"/>
        </w:numPr>
        <w:rPr>
          <w:sz w:val="22"/>
        </w:rPr>
      </w:pPr>
      <w:r w:rsidRPr="00E0477B">
        <w:rPr>
          <w:sz w:val="22"/>
        </w:rPr>
        <w:t>Applies to all CNSP and CNSL ships, with exception of LCS</w:t>
      </w:r>
    </w:p>
    <w:p w:rsidR="00E62AAF" w:rsidRPr="00E0477B" w:rsidRDefault="00E62AAF" w:rsidP="00CF7445">
      <w:pPr>
        <w:numPr>
          <w:ilvl w:val="1"/>
          <w:numId w:val="8"/>
        </w:numPr>
        <w:rPr>
          <w:sz w:val="22"/>
        </w:rPr>
      </w:pPr>
      <w:r w:rsidRPr="00E0477B">
        <w:rPr>
          <w:sz w:val="22"/>
        </w:rPr>
        <w:lastRenderedPageBreak/>
        <w:t>SFRM policy execution depends on the integration of manning, maintenance, training and sustainment throughout all FRP phases.</w:t>
      </w:r>
    </w:p>
    <w:p w:rsidR="00E62AAF" w:rsidRPr="00E0477B" w:rsidRDefault="00E62AAF" w:rsidP="00CF7445">
      <w:pPr>
        <w:numPr>
          <w:ilvl w:val="1"/>
          <w:numId w:val="8"/>
        </w:numPr>
        <w:rPr>
          <w:sz w:val="22"/>
        </w:rPr>
      </w:pPr>
      <w:r w:rsidRPr="00E0477B">
        <w:rPr>
          <w:sz w:val="22"/>
        </w:rPr>
        <w:t>“begins with meticulous maintenance planning to generate the material readiness required to support unencumbered, effective training and operational readiness that ultimately leads to a self-sufficient ship.”</w:t>
      </w:r>
    </w:p>
    <w:p w:rsidR="00E62AAF" w:rsidRPr="00E0477B" w:rsidRDefault="00E62AAF" w:rsidP="00CF7445">
      <w:pPr>
        <w:numPr>
          <w:ilvl w:val="0"/>
          <w:numId w:val="8"/>
        </w:numPr>
        <w:rPr>
          <w:sz w:val="22"/>
        </w:rPr>
      </w:pPr>
      <w:r w:rsidRPr="00E0477B">
        <w:rPr>
          <w:sz w:val="22"/>
        </w:rPr>
        <w:t>SFRM Fundamental Tenets</w:t>
      </w:r>
    </w:p>
    <w:p w:rsidR="00D74B5B" w:rsidRPr="00E0477B" w:rsidRDefault="00E62AAF" w:rsidP="00CF7445">
      <w:pPr>
        <w:numPr>
          <w:ilvl w:val="1"/>
          <w:numId w:val="8"/>
        </w:numPr>
        <w:rPr>
          <w:sz w:val="22"/>
        </w:rPr>
      </w:pPr>
      <w:r w:rsidRPr="00E0477B">
        <w:rPr>
          <w:sz w:val="22"/>
        </w:rPr>
        <w:t xml:space="preserve">Train the watchstander and maintainer </w:t>
      </w:r>
    </w:p>
    <w:p w:rsidR="00E62AAF" w:rsidRPr="00E0477B" w:rsidRDefault="00E62AAF" w:rsidP="00CF7445">
      <w:pPr>
        <w:numPr>
          <w:ilvl w:val="1"/>
          <w:numId w:val="8"/>
        </w:numPr>
        <w:rPr>
          <w:sz w:val="22"/>
        </w:rPr>
      </w:pPr>
      <w:r w:rsidRPr="00E0477B">
        <w:rPr>
          <w:sz w:val="22"/>
        </w:rPr>
        <w:t xml:space="preserve">Standard predictable path to readiness </w:t>
      </w:r>
    </w:p>
    <w:p w:rsidR="00E62AAF" w:rsidRPr="00E0477B" w:rsidRDefault="00E62AAF" w:rsidP="00CF7445">
      <w:pPr>
        <w:numPr>
          <w:ilvl w:val="1"/>
          <w:numId w:val="8"/>
        </w:numPr>
        <w:rPr>
          <w:sz w:val="22"/>
        </w:rPr>
      </w:pPr>
      <w:r w:rsidRPr="00E0477B">
        <w:rPr>
          <w:sz w:val="22"/>
        </w:rPr>
        <w:t>PESTO Pillar Exit Criteria</w:t>
      </w:r>
    </w:p>
    <w:p w:rsidR="00E62AAF" w:rsidRPr="00E0477B" w:rsidRDefault="00E62AAF" w:rsidP="00CF7445">
      <w:pPr>
        <w:numPr>
          <w:ilvl w:val="1"/>
          <w:numId w:val="8"/>
        </w:numPr>
        <w:rPr>
          <w:sz w:val="22"/>
        </w:rPr>
      </w:pPr>
      <w:r w:rsidRPr="00E0477B">
        <w:rPr>
          <w:sz w:val="22"/>
        </w:rPr>
        <w:t xml:space="preserve">Simple shipboard reporting across all PESTO Pillars </w:t>
      </w:r>
    </w:p>
    <w:p w:rsidR="00E62AAF" w:rsidRPr="00E0477B" w:rsidRDefault="00E62AAF" w:rsidP="00CF7445">
      <w:pPr>
        <w:numPr>
          <w:ilvl w:val="1"/>
          <w:numId w:val="8"/>
        </w:numPr>
        <w:rPr>
          <w:sz w:val="22"/>
        </w:rPr>
      </w:pPr>
      <w:r w:rsidRPr="00E0477B">
        <w:rPr>
          <w:sz w:val="22"/>
        </w:rPr>
        <w:t>Sequenced, building-block approach to readiness</w:t>
      </w:r>
    </w:p>
    <w:p w:rsidR="00E62AAF" w:rsidRPr="00E0477B" w:rsidRDefault="00E62AAF" w:rsidP="00CF7445">
      <w:pPr>
        <w:numPr>
          <w:ilvl w:val="1"/>
          <w:numId w:val="8"/>
        </w:numPr>
        <w:rPr>
          <w:sz w:val="22"/>
        </w:rPr>
      </w:pPr>
      <w:r w:rsidRPr="00E0477B">
        <w:rPr>
          <w:sz w:val="22"/>
        </w:rPr>
        <w:t>Consistent material assessment standards among all assessment organizations</w:t>
      </w:r>
    </w:p>
    <w:p w:rsidR="00E62AAF" w:rsidRPr="00E0477B" w:rsidRDefault="00E62AAF" w:rsidP="00CF7445">
      <w:pPr>
        <w:numPr>
          <w:ilvl w:val="0"/>
          <w:numId w:val="8"/>
        </w:numPr>
        <w:rPr>
          <w:sz w:val="22"/>
        </w:rPr>
      </w:pPr>
      <w:r w:rsidRPr="00E0477B">
        <w:rPr>
          <w:sz w:val="22"/>
        </w:rPr>
        <w:t>SFRM defines a continual process that:</w:t>
      </w:r>
    </w:p>
    <w:p w:rsidR="00E62AAF" w:rsidRPr="00E0477B" w:rsidRDefault="00E62AAF" w:rsidP="00CF7445">
      <w:pPr>
        <w:numPr>
          <w:ilvl w:val="1"/>
          <w:numId w:val="8"/>
        </w:numPr>
        <w:rPr>
          <w:sz w:val="22"/>
        </w:rPr>
      </w:pPr>
      <w:r w:rsidRPr="00E0477B">
        <w:rPr>
          <w:sz w:val="22"/>
        </w:rPr>
        <w:t>Educates ships on what the standards are</w:t>
      </w:r>
    </w:p>
    <w:p w:rsidR="00E62AAF" w:rsidRPr="00E0477B" w:rsidRDefault="00E62AAF" w:rsidP="00CF7445">
      <w:pPr>
        <w:numPr>
          <w:ilvl w:val="1"/>
          <w:numId w:val="8"/>
        </w:numPr>
        <w:rPr>
          <w:sz w:val="22"/>
        </w:rPr>
      </w:pPr>
      <w:r w:rsidRPr="00E0477B">
        <w:rPr>
          <w:sz w:val="22"/>
        </w:rPr>
        <w:t>Determines where the ship is relative to standards</w:t>
      </w:r>
    </w:p>
    <w:p w:rsidR="00E62AAF" w:rsidRPr="00E0477B" w:rsidRDefault="00E62AAF" w:rsidP="00CF7445">
      <w:pPr>
        <w:numPr>
          <w:ilvl w:val="1"/>
          <w:numId w:val="8"/>
        </w:numPr>
        <w:rPr>
          <w:sz w:val="22"/>
        </w:rPr>
      </w:pPr>
      <w:r w:rsidRPr="00E0477B">
        <w:rPr>
          <w:sz w:val="22"/>
        </w:rPr>
        <w:t xml:space="preserve">Helps the ship achieve standards compliance through training, assessments and maintenance actions </w:t>
      </w:r>
    </w:p>
    <w:p w:rsidR="00E62AAF" w:rsidRPr="00E0477B" w:rsidRDefault="00E62AAF" w:rsidP="00CF7445">
      <w:pPr>
        <w:numPr>
          <w:ilvl w:val="1"/>
          <w:numId w:val="8"/>
        </w:numPr>
        <w:rPr>
          <w:sz w:val="22"/>
        </w:rPr>
      </w:pPr>
      <w:r w:rsidRPr="00E0477B">
        <w:rPr>
          <w:sz w:val="22"/>
        </w:rPr>
        <w:t>Circles back periodically to ensure the lessons and effects of this process endure</w:t>
      </w:r>
    </w:p>
    <w:p w:rsidR="00E62AAF" w:rsidRPr="00E0477B" w:rsidRDefault="00786938" w:rsidP="00CF7445">
      <w:pPr>
        <w:numPr>
          <w:ilvl w:val="1"/>
          <w:numId w:val="8"/>
        </w:numPr>
        <w:rPr>
          <w:b/>
          <w:sz w:val="22"/>
        </w:rPr>
      </w:pPr>
      <w:r w:rsidRPr="00E0477B">
        <w:rPr>
          <w:b/>
          <w:sz w:val="22"/>
        </w:rPr>
        <w:t xml:space="preserve">MAINTAIN – TRAIN – OPERATE – </w:t>
      </w:r>
      <w:r w:rsidR="00E62AAF" w:rsidRPr="00E0477B">
        <w:rPr>
          <w:b/>
          <w:sz w:val="22"/>
        </w:rPr>
        <w:t>SUSTAIN</w:t>
      </w:r>
    </w:p>
    <w:p w:rsidR="00E62AAF" w:rsidRPr="00E0477B" w:rsidRDefault="00E62AAF" w:rsidP="00CF7445">
      <w:pPr>
        <w:numPr>
          <w:ilvl w:val="0"/>
          <w:numId w:val="8"/>
        </w:numPr>
        <w:rPr>
          <w:sz w:val="22"/>
        </w:rPr>
      </w:pPr>
      <w:r w:rsidRPr="00E0477B">
        <w:rPr>
          <w:sz w:val="22"/>
        </w:rPr>
        <w:t>Goals of SFRM Process</w:t>
      </w:r>
    </w:p>
    <w:p w:rsidR="00E62AAF" w:rsidRPr="00E0477B" w:rsidRDefault="00E62AAF" w:rsidP="00CF7445">
      <w:pPr>
        <w:numPr>
          <w:ilvl w:val="1"/>
          <w:numId w:val="8"/>
        </w:numPr>
        <w:rPr>
          <w:sz w:val="22"/>
        </w:rPr>
      </w:pPr>
      <w:r w:rsidRPr="00E0477B">
        <w:rPr>
          <w:sz w:val="22"/>
        </w:rPr>
        <w:t>Sailors deploy with their ship at the peak of readiness</w:t>
      </w:r>
    </w:p>
    <w:p w:rsidR="00E62AAF" w:rsidRPr="00E0477B" w:rsidRDefault="00E62AAF" w:rsidP="00CF7445">
      <w:pPr>
        <w:numPr>
          <w:ilvl w:val="1"/>
          <w:numId w:val="8"/>
        </w:numPr>
        <w:rPr>
          <w:sz w:val="22"/>
        </w:rPr>
      </w:pPr>
      <w:r w:rsidRPr="00E0477B">
        <w:rPr>
          <w:sz w:val="22"/>
        </w:rPr>
        <w:t>Properly prepared to overcome challenges of deployment</w:t>
      </w:r>
    </w:p>
    <w:p w:rsidR="00E62AAF" w:rsidRPr="00E0477B" w:rsidRDefault="00E62AAF" w:rsidP="00CF7445">
      <w:pPr>
        <w:numPr>
          <w:ilvl w:val="1"/>
          <w:numId w:val="8"/>
        </w:numPr>
        <w:rPr>
          <w:sz w:val="22"/>
        </w:rPr>
      </w:pPr>
      <w:r w:rsidRPr="00E0477B">
        <w:rPr>
          <w:sz w:val="22"/>
        </w:rPr>
        <w:t>Have been given the training to sustain a high level of readiness throughout deployment</w:t>
      </w:r>
    </w:p>
    <w:p w:rsidR="00E62AAF" w:rsidRPr="00E0477B" w:rsidRDefault="00E62AAF" w:rsidP="00CF7445">
      <w:pPr>
        <w:numPr>
          <w:ilvl w:val="0"/>
          <w:numId w:val="8"/>
        </w:numPr>
        <w:rPr>
          <w:sz w:val="22"/>
        </w:rPr>
      </w:pPr>
      <w:r w:rsidRPr="00E0477B">
        <w:rPr>
          <w:sz w:val="22"/>
        </w:rPr>
        <w:t>Surface Ship Readiness Strategy</w:t>
      </w:r>
    </w:p>
    <w:p w:rsidR="00E62AAF" w:rsidRPr="00E0477B" w:rsidRDefault="00E62AAF" w:rsidP="00CF7445">
      <w:pPr>
        <w:numPr>
          <w:ilvl w:val="1"/>
          <w:numId w:val="8"/>
        </w:numPr>
        <w:rPr>
          <w:sz w:val="22"/>
        </w:rPr>
      </w:pPr>
      <w:r w:rsidRPr="00E0477B">
        <w:rPr>
          <w:sz w:val="22"/>
        </w:rPr>
        <w:t>Building Blocks Approach to Training</w:t>
      </w:r>
    </w:p>
    <w:p w:rsidR="00E62AAF" w:rsidRPr="00E0477B" w:rsidRDefault="00E62AAF" w:rsidP="00CF7445">
      <w:pPr>
        <w:numPr>
          <w:ilvl w:val="2"/>
          <w:numId w:val="8"/>
        </w:numPr>
        <w:rPr>
          <w:sz w:val="22"/>
        </w:rPr>
      </w:pPr>
      <w:r w:rsidRPr="00E0477B">
        <w:rPr>
          <w:sz w:val="22"/>
        </w:rPr>
        <w:t>Methodically builds proficiency at the Individual, Unit and Group levels supporting assigned mission objectives</w:t>
      </w:r>
    </w:p>
    <w:p w:rsidR="00E62AAF" w:rsidRPr="00E0477B" w:rsidRDefault="00E62AAF" w:rsidP="00CF7445">
      <w:pPr>
        <w:numPr>
          <w:ilvl w:val="1"/>
          <w:numId w:val="8"/>
        </w:numPr>
        <w:rPr>
          <w:sz w:val="22"/>
        </w:rPr>
      </w:pPr>
      <w:r w:rsidRPr="00E0477B">
        <w:rPr>
          <w:sz w:val="22"/>
        </w:rPr>
        <w:t>SFRM Model shifts the readiness generation starting point to the Sustainment Phase in support of the deliberate planning required to integrate maintenance and training for effective readiness.</w:t>
      </w:r>
    </w:p>
    <w:p w:rsidR="00E62AAF" w:rsidRPr="00E0477B" w:rsidRDefault="00E62AAF" w:rsidP="00CF7445">
      <w:pPr>
        <w:numPr>
          <w:ilvl w:val="2"/>
          <w:numId w:val="8"/>
        </w:numPr>
        <w:rPr>
          <w:sz w:val="22"/>
        </w:rPr>
      </w:pPr>
      <w:r w:rsidRPr="00E0477B">
        <w:rPr>
          <w:sz w:val="22"/>
        </w:rPr>
        <w:t>At latter stages of pre-deployment readiness a ship will complete material readiness assessments to for the Availability Work Package (AW</w:t>
      </w:r>
      <w:r w:rsidR="00250582" w:rsidRPr="00E0477B">
        <w:rPr>
          <w:sz w:val="22"/>
        </w:rPr>
        <w:t>P</w:t>
      </w:r>
      <w:r w:rsidRPr="00E0477B">
        <w:rPr>
          <w:sz w:val="22"/>
        </w:rPr>
        <w:t>)</w:t>
      </w:r>
    </w:p>
    <w:p w:rsidR="00E62AAF" w:rsidRPr="00E0477B" w:rsidRDefault="00E62AAF" w:rsidP="00CF7445">
      <w:pPr>
        <w:numPr>
          <w:ilvl w:val="2"/>
          <w:numId w:val="8"/>
        </w:numPr>
        <w:rPr>
          <w:sz w:val="22"/>
        </w:rPr>
      </w:pPr>
      <w:r w:rsidRPr="00E0477B">
        <w:rPr>
          <w:sz w:val="22"/>
        </w:rPr>
        <w:t xml:space="preserve">Several coordinated </w:t>
      </w:r>
      <w:r w:rsidR="00250582" w:rsidRPr="00E0477B">
        <w:rPr>
          <w:sz w:val="22"/>
        </w:rPr>
        <w:t xml:space="preserve">Readiness Evaluations </w:t>
      </w:r>
      <w:r w:rsidRPr="00E0477B">
        <w:rPr>
          <w:sz w:val="22"/>
        </w:rPr>
        <w:t>(READ-Es) conducted throughout FRTP to assess</w:t>
      </w:r>
      <w:r w:rsidR="00710ABE" w:rsidRPr="00E0477B">
        <w:rPr>
          <w:sz w:val="22"/>
        </w:rPr>
        <w:t xml:space="preserve"> </w:t>
      </w:r>
      <w:r w:rsidRPr="00E0477B">
        <w:rPr>
          <w:sz w:val="22"/>
        </w:rPr>
        <w:t>ship’s material and training readiness</w:t>
      </w:r>
    </w:p>
    <w:p w:rsidR="00E62AAF" w:rsidRPr="00E0477B" w:rsidRDefault="00E62AAF" w:rsidP="00CF7445">
      <w:pPr>
        <w:numPr>
          <w:ilvl w:val="1"/>
          <w:numId w:val="8"/>
        </w:numPr>
        <w:rPr>
          <w:sz w:val="22"/>
        </w:rPr>
      </w:pPr>
      <w:r w:rsidRPr="00E0477B">
        <w:rPr>
          <w:sz w:val="22"/>
        </w:rPr>
        <w:t xml:space="preserve">Deployed Readiness: focused attention and specified training for deployment mission areas </w:t>
      </w:r>
    </w:p>
    <w:p w:rsidR="00E62AAF" w:rsidRPr="00E0477B" w:rsidRDefault="00E62AAF" w:rsidP="00CF7445">
      <w:pPr>
        <w:numPr>
          <w:ilvl w:val="1"/>
          <w:numId w:val="8"/>
        </w:numPr>
        <w:rPr>
          <w:sz w:val="22"/>
        </w:rPr>
      </w:pPr>
      <w:r w:rsidRPr="00E0477B">
        <w:rPr>
          <w:sz w:val="22"/>
        </w:rPr>
        <w:t>Sequenced Readiness: Basic to Advanced Phase training transition</w:t>
      </w:r>
    </w:p>
    <w:p w:rsidR="00E62AAF" w:rsidRPr="00E0477B" w:rsidRDefault="00E62AAF" w:rsidP="00CF7445">
      <w:pPr>
        <w:numPr>
          <w:ilvl w:val="1"/>
          <w:numId w:val="8"/>
        </w:numPr>
        <w:rPr>
          <w:sz w:val="22"/>
        </w:rPr>
      </w:pPr>
      <w:r w:rsidRPr="00E0477B">
        <w:rPr>
          <w:sz w:val="22"/>
        </w:rPr>
        <w:t>Readiness Progression: 8 steps to achieve peak readiness</w:t>
      </w:r>
    </w:p>
    <w:p w:rsidR="00E62AAF" w:rsidRPr="00E0477B" w:rsidRDefault="00E62AAF" w:rsidP="00250582">
      <w:pPr>
        <w:numPr>
          <w:ilvl w:val="2"/>
          <w:numId w:val="8"/>
        </w:numPr>
        <w:tabs>
          <w:tab w:val="clear" w:pos="1080"/>
          <w:tab w:val="num" w:pos="1260"/>
        </w:tabs>
        <w:rPr>
          <w:sz w:val="22"/>
        </w:rPr>
      </w:pPr>
      <w:r w:rsidRPr="00E0477B">
        <w:rPr>
          <w:sz w:val="22"/>
        </w:rPr>
        <w:t xml:space="preserve">AWP Development: Identify CNO availability requirements </w:t>
      </w:r>
    </w:p>
    <w:p w:rsidR="00E62AAF" w:rsidRPr="00E0477B" w:rsidRDefault="00E62AAF" w:rsidP="00250582">
      <w:pPr>
        <w:numPr>
          <w:ilvl w:val="2"/>
          <w:numId w:val="8"/>
        </w:numPr>
        <w:tabs>
          <w:tab w:val="clear" w:pos="1080"/>
          <w:tab w:val="num" w:pos="1260"/>
        </w:tabs>
        <w:rPr>
          <w:sz w:val="22"/>
        </w:rPr>
      </w:pPr>
      <w:r w:rsidRPr="00E0477B">
        <w:rPr>
          <w:sz w:val="22"/>
        </w:rPr>
        <w:t>Self-Assessment and Validation: Shortfalls Identified</w:t>
      </w:r>
    </w:p>
    <w:p w:rsidR="00E62AAF" w:rsidRPr="00E0477B" w:rsidRDefault="00E62AAF" w:rsidP="00250582">
      <w:pPr>
        <w:numPr>
          <w:ilvl w:val="2"/>
          <w:numId w:val="8"/>
        </w:numPr>
        <w:tabs>
          <w:tab w:val="clear" w:pos="1080"/>
          <w:tab w:val="num" w:pos="1260"/>
        </w:tabs>
        <w:rPr>
          <w:sz w:val="22"/>
        </w:rPr>
      </w:pPr>
      <w:r w:rsidRPr="00E0477B">
        <w:rPr>
          <w:sz w:val="22"/>
        </w:rPr>
        <w:t>Maintenance Preparations: Readiness to commence CNO Availability</w:t>
      </w:r>
    </w:p>
    <w:p w:rsidR="00E62AAF" w:rsidRPr="00E0477B" w:rsidRDefault="00E62AAF" w:rsidP="00250582">
      <w:pPr>
        <w:numPr>
          <w:ilvl w:val="2"/>
          <w:numId w:val="8"/>
        </w:numPr>
        <w:tabs>
          <w:tab w:val="clear" w:pos="1080"/>
          <w:tab w:val="num" w:pos="1260"/>
        </w:tabs>
        <w:rPr>
          <w:sz w:val="22"/>
        </w:rPr>
      </w:pPr>
      <w:r w:rsidRPr="00E0477B">
        <w:rPr>
          <w:sz w:val="22"/>
        </w:rPr>
        <w:t>Maintenance: Material Readiness</w:t>
      </w:r>
    </w:p>
    <w:p w:rsidR="00E62AAF" w:rsidRPr="00E0477B" w:rsidRDefault="00E62AAF" w:rsidP="00250582">
      <w:pPr>
        <w:numPr>
          <w:ilvl w:val="2"/>
          <w:numId w:val="8"/>
        </w:numPr>
        <w:tabs>
          <w:tab w:val="clear" w:pos="1080"/>
          <w:tab w:val="num" w:pos="1260"/>
        </w:tabs>
        <w:rPr>
          <w:sz w:val="22"/>
        </w:rPr>
      </w:pPr>
      <w:r w:rsidRPr="00E0477B">
        <w:rPr>
          <w:sz w:val="22"/>
        </w:rPr>
        <w:t>Mobility (Tier 1): Operate-Navigate-Communicate</w:t>
      </w:r>
    </w:p>
    <w:p w:rsidR="00E62AAF" w:rsidRPr="00E0477B" w:rsidRDefault="00E62AAF" w:rsidP="00250582">
      <w:pPr>
        <w:numPr>
          <w:ilvl w:val="2"/>
          <w:numId w:val="8"/>
        </w:numPr>
        <w:tabs>
          <w:tab w:val="clear" w:pos="1080"/>
          <w:tab w:val="num" w:pos="1260"/>
        </w:tabs>
        <w:rPr>
          <w:sz w:val="22"/>
        </w:rPr>
      </w:pPr>
      <w:r w:rsidRPr="00E0477B">
        <w:rPr>
          <w:sz w:val="22"/>
        </w:rPr>
        <w:t xml:space="preserve">Unit Tactical (Tier 2): Maneuver and Employ </w:t>
      </w:r>
      <w:r w:rsidR="00250582" w:rsidRPr="00E0477B">
        <w:rPr>
          <w:sz w:val="22"/>
        </w:rPr>
        <w:t xml:space="preserve">Ownship </w:t>
      </w:r>
      <w:r w:rsidRPr="00E0477B">
        <w:rPr>
          <w:sz w:val="22"/>
        </w:rPr>
        <w:t>Weapons and Sensors</w:t>
      </w:r>
    </w:p>
    <w:p w:rsidR="00E62AAF" w:rsidRPr="00E0477B" w:rsidRDefault="00E62AAF" w:rsidP="00250582">
      <w:pPr>
        <w:numPr>
          <w:ilvl w:val="2"/>
          <w:numId w:val="8"/>
        </w:numPr>
        <w:tabs>
          <w:tab w:val="clear" w:pos="1080"/>
          <w:tab w:val="num" w:pos="1260"/>
        </w:tabs>
        <w:rPr>
          <w:sz w:val="22"/>
        </w:rPr>
      </w:pPr>
      <w:r w:rsidRPr="00E0477B">
        <w:rPr>
          <w:sz w:val="22"/>
        </w:rPr>
        <w:t xml:space="preserve">Group Tactical (Tier 3): Integrate into ARG/CSG, ready for deployment </w:t>
      </w:r>
    </w:p>
    <w:p w:rsidR="00E62AAF" w:rsidRPr="00E0477B" w:rsidRDefault="00E62AAF" w:rsidP="00250582">
      <w:pPr>
        <w:numPr>
          <w:ilvl w:val="2"/>
          <w:numId w:val="8"/>
        </w:numPr>
        <w:tabs>
          <w:tab w:val="clear" w:pos="1080"/>
          <w:tab w:val="num" w:pos="1260"/>
        </w:tabs>
        <w:rPr>
          <w:sz w:val="22"/>
        </w:rPr>
      </w:pPr>
      <w:r w:rsidRPr="00E0477B">
        <w:rPr>
          <w:sz w:val="22"/>
        </w:rPr>
        <w:t xml:space="preserve">Sustain: Sustain </w:t>
      </w:r>
      <w:r w:rsidR="00250582" w:rsidRPr="00E0477B">
        <w:rPr>
          <w:sz w:val="22"/>
        </w:rPr>
        <w:t>proficiency in mobility and tactical mission areas</w:t>
      </w:r>
    </w:p>
    <w:p w:rsidR="00E62AAF" w:rsidRPr="00E0477B" w:rsidRDefault="00E62AAF" w:rsidP="00CF7445">
      <w:pPr>
        <w:numPr>
          <w:ilvl w:val="1"/>
          <w:numId w:val="8"/>
        </w:numPr>
        <w:rPr>
          <w:sz w:val="22"/>
        </w:rPr>
      </w:pPr>
      <w:r w:rsidRPr="00E0477B">
        <w:rPr>
          <w:sz w:val="22"/>
        </w:rPr>
        <w:t xml:space="preserve">Phased Approach: Must meet the requirements of each phase in order to proceed to the next </w:t>
      </w:r>
    </w:p>
    <w:p w:rsidR="00E62AAF" w:rsidRPr="00E0477B" w:rsidRDefault="00E62AAF" w:rsidP="00CF7445">
      <w:pPr>
        <w:numPr>
          <w:ilvl w:val="2"/>
          <w:numId w:val="8"/>
        </w:numPr>
        <w:rPr>
          <w:sz w:val="22"/>
        </w:rPr>
      </w:pPr>
      <w:r w:rsidRPr="00E0477B">
        <w:rPr>
          <w:sz w:val="22"/>
        </w:rPr>
        <w:t>Exit Criteria must be met for each phase across all PESTO Pillars</w:t>
      </w:r>
    </w:p>
    <w:p w:rsidR="00E62AAF" w:rsidRPr="00E0477B" w:rsidRDefault="00E62AAF" w:rsidP="00CF7445">
      <w:pPr>
        <w:numPr>
          <w:ilvl w:val="2"/>
          <w:numId w:val="8"/>
        </w:numPr>
        <w:rPr>
          <w:sz w:val="22"/>
        </w:rPr>
      </w:pPr>
      <w:r w:rsidRPr="00E0477B">
        <w:rPr>
          <w:sz w:val="22"/>
        </w:rPr>
        <w:t>Waivers must be approved for advancement without all Exit Criteria being met</w:t>
      </w:r>
    </w:p>
    <w:p w:rsidR="00E62AAF" w:rsidRPr="00E0477B" w:rsidRDefault="00E62AAF" w:rsidP="00CF7445">
      <w:pPr>
        <w:numPr>
          <w:ilvl w:val="2"/>
          <w:numId w:val="8"/>
        </w:numPr>
        <w:rPr>
          <w:sz w:val="22"/>
        </w:rPr>
      </w:pPr>
      <w:r w:rsidRPr="00E0477B">
        <w:rPr>
          <w:sz w:val="22"/>
        </w:rPr>
        <w:t>Transition to the Next Phase is driven by Proficiency, not the Calendar</w:t>
      </w:r>
    </w:p>
    <w:p w:rsidR="00E62AAF" w:rsidRPr="00E0477B" w:rsidRDefault="00E62AAF" w:rsidP="00CF7445">
      <w:pPr>
        <w:numPr>
          <w:ilvl w:val="1"/>
          <w:numId w:val="8"/>
        </w:numPr>
        <w:rPr>
          <w:sz w:val="22"/>
        </w:rPr>
      </w:pPr>
      <w:r w:rsidRPr="00E0477B">
        <w:rPr>
          <w:sz w:val="22"/>
        </w:rPr>
        <w:t>Predictable Path: Ensuring the operational schedule allows Basic Phase entitlement</w:t>
      </w:r>
    </w:p>
    <w:p w:rsidR="00E62AAF" w:rsidRPr="00E0477B" w:rsidRDefault="00E62AAF" w:rsidP="00CF7445">
      <w:pPr>
        <w:numPr>
          <w:ilvl w:val="0"/>
          <w:numId w:val="8"/>
        </w:numPr>
        <w:rPr>
          <w:sz w:val="22"/>
        </w:rPr>
      </w:pPr>
      <w:r w:rsidRPr="00E0477B">
        <w:rPr>
          <w:sz w:val="22"/>
        </w:rPr>
        <w:t>Fleet Response Training Plan (FRTP)</w:t>
      </w:r>
    </w:p>
    <w:p w:rsidR="00E62AAF" w:rsidRPr="00E0477B" w:rsidRDefault="00E62AAF" w:rsidP="00CF7445">
      <w:pPr>
        <w:numPr>
          <w:ilvl w:val="1"/>
          <w:numId w:val="8"/>
        </w:numPr>
        <w:rPr>
          <w:sz w:val="22"/>
        </w:rPr>
      </w:pPr>
      <w:r w:rsidRPr="00E0477B">
        <w:rPr>
          <w:sz w:val="22"/>
        </w:rPr>
        <w:t>Five Phases</w:t>
      </w:r>
    </w:p>
    <w:p w:rsidR="00E62AAF" w:rsidRPr="00E0477B" w:rsidRDefault="00E62AAF" w:rsidP="00CF7445">
      <w:pPr>
        <w:numPr>
          <w:ilvl w:val="2"/>
          <w:numId w:val="8"/>
        </w:numPr>
        <w:rPr>
          <w:sz w:val="22"/>
        </w:rPr>
      </w:pPr>
      <w:r w:rsidRPr="00E0477B">
        <w:rPr>
          <w:sz w:val="22"/>
        </w:rPr>
        <w:t>Sustainment: Maintain and improve PESTO Pillars</w:t>
      </w:r>
    </w:p>
    <w:p w:rsidR="00E62AAF" w:rsidRPr="00E0477B" w:rsidRDefault="00E62AAF" w:rsidP="00CF7445">
      <w:pPr>
        <w:numPr>
          <w:ilvl w:val="2"/>
          <w:numId w:val="8"/>
        </w:numPr>
        <w:rPr>
          <w:sz w:val="22"/>
        </w:rPr>
      </w:pPr>
      <w:r w:rsidRPr="00E0477B">
        <w:rPr>
          <w:sz w:val="22"/>
        </w:rPr>
        <w:t>Maintenance: Improve PESTO readiness to perform in the basic phase</w:t>
      </w:r>
    </w:p>
    <w:p w:rsidR="00E62AAF" w:rsidRPr="00E0477B" w:rsidRDefault="00E62AAF" w:rsidP="00CF7445">
      <w:pPr>
        <w:numPr>
          <w:ilvl w:val="3"/>
          <w:numId w:val="8"/>
        </w:numPr>
        <w:rPr>
          <w:sz w:val="22"/>
        </w:rPr>
      </w:pPr>
      <w:r w:rsidRPr="00E0477B">
        <w:rPr>
          <w:sz w:val="22"/>
        </w:rPr>
        <w:t>CNO Availability</w:t>
      </w:r>
    </w:p>
    <w:p w:rsidR="00E62AAF" w:rsidRPr="00E0477B" w:rsidRDefault="00E62AAF" w:rsidP="00CF7445">
      <w:pPr>
        <w:numPr>
          <w:ilvl w:val="3"/>
          <w:numId w:val="8"/>
        </w:numPr>
        <w:rPr>
          <w:sz w:val="22"/>
        </w:rPr>
      </w:pPr>
      <w:r w:rsidRPr="00E0477B">
        <w:rPr>
          <w:sz w:val="22"/>
        </w:rPr>
        <w:t>Strive to complete schoolhouse training, ensure installed systems are operational, verify training and qualification programs are fully established</w:t>
      </w:r>
    </w:p>
    <w:p w:rsidR="00E62AAF" w:rsidRPr="00E0477B" w:rsidRDefault="00E62AAF" w:rsidP="00CF7445">
      <w:pPr>
        <w:numPr>
          <w:ilvl w:val="2"/>
          <w:numId w:val="8"/>
        </w:numPr>
        <w:rPr>
          <w:sz w:val="22"/>
        </w:rPr>
      </w:pPr>
      <w:r w:rsidRPr="00E0477B">
        <w:rPr>
          <w:sz w:val="22"/>
        </w:rPr>
        <w:lastRenderedPageBreak/>
        <w:t>Shakedown: Validate readiness to begin Basic Phase training</w:t>
      </w:r>
    </w:p>
    <w:p w:rsidR="00E62AAF" w:rsidRPr="00E0477B" w:rsidRDefault="00E62AAF" w:rsidP="00CF7445">
      <w:pPr>
        <w:numPr>
          <w:ilvl w:val="3"/>
          <w:numId w:val="8"/>
        </w:numPr>
        <w:rPr>
          <w:sz w:val="22"/>
        </w:rPr>
      </w:pPr>
      <w:r w:rsidRPr="00E0477B">
        <w:rPr>
          <w:sz w:val="22"/>
        </w:rPr>
        <w:t>NB: Not an official phase in the FRTP in accordance with Fleet Response Plan</w:t>
      </w:r>
      <w:r w:rsidR="00710ABE" w:rsidRPr="00E0477B">
        <w:rPr>
          <w:sz w:val="22"/>
        </w:rPr>
        <w:t xml:space="preserve"> </w:t>
      </w:r>
      <w:r w:rsidRPr="00E0477B">
        <w:rPr>
          <w:sz w:val="22"/>
        </w:rPr>
        <w:t>(OPNAVINST 3000.15)</w:t>
      </w:r>
    </w:p>
    <w:p w:rsidR="00E62AAF" w:rsidRPr="00E0477B" w:rsidRDefault="00E62AAF" w:rsidP="00CF7445">
      <w:pPr>
        <w:numPr>
          <w:ilvl w:val="2"/>
          <w:numId w:val="8"/>
        </w:numPr>
        <w:rPr>
          <w:sz w:val="22"/>
        </w:rPr>
      </w:pPr>
      <w:r w:rsidRPr="00E0477B">
        <w:rPr>
          <w:sz w:val="22"/>
        </w:rPr>
        <w:t>Basic: Conduct Unit Level training and improve PESTO readiness</w:t>
      </w:r>
    </w:p>
    <w:p w:rsidR="00E62AAF" w:rsidRPr="00E0477B" w:rsidRDefault="00E62AAF" w:rsidP="00CF7445">
      <w:pPr>
        <w:numPr>
          <w:ilvl w:val="2"/>
          <w:numId w:val="8"/>
        </w:numPr>
        <w:rPr>
          <w:sz w:val="22"/>
        </w:rPr>
      </w:pPr>
      <w:r w:rsidRPr="00E0477B">
        <w:rPr>
          <w:sz w:val="22"/>
        </w:rPr>
        <w:t>Integrated/Advanced: Multi-unit/Multi-platform training</w:t>
      </w:r>
    </w:p>
    <w:p w:rsidR="00E62AAF" w:rsidRPr="00E0477B" w:rsidRDefault="00E62AAF" w:rsidP="00CF7445">
      <w:pPr>
        <w:numPr>
          <w:ilvl w:val="3"/>
          <w:numId w:val="8"/>
        </w:numPr>
        <w:rPr>
          <w:sz w:val="22"/>
        </w:rPr>
      </w:pPr>
      <w:r w:rsidRPr="00E0477B">
        <w:rPr>
          <w:sz w:val="22"/>
        </w:rPr>
        <w:t>Advanced: For independent deployers</w:t>
      </w:r>
    </w:p>
    <w:p w:rsidR="00E62AAF" w:rsidRPr="00E0477B" w:rsidRDefault="00E62AAF" w:rsidP="00CF7445">
      <w:pPr>
        <w:numPr>
          <w:ilvl w:val="1"/>
          <w:numId w:val="8"/>
        </w:numPr>
        <w:rPr>
          <w:sz w:val="22"/>
        </w:rPr>
      </w:pPr>
      <w:r w:rsidRPr="00E0477B">
        <w:rPr>
          <w:sz w:val="22"/>
        </w:rPr>
        <w:t xml:space="preserve">Starting point of the cycle is AWP development in the Sustainment Phase of previous cycle </w:t>
      </w:r>
    </w:p>
    <w:p w:rsidR="00E62AAF" w:rsidRPr="00E0477B" w:rsidRDefault="00E62AAF" w:rsidP="00CF7445">
      <w:pPr>
        <w:numPr>
          <w:ilvl w:val="1"/>
          <w:numId w:val="8"/>
        </w:numPr>
        <w:rPr>
          <w:sz w:val="22"/>
        </w:rPr>
      </w:pPr>
      <w:r w:rsidRPr="00E0477B">
        <w:rPr>
          <w:sz w:val="22"/>
        </w:rPr>
        <w:t>Certifications</w:t>
      </w:r>
    </w:p>
    <w:p w:rsidR="00E62AAF" w:rsidRPr="00E0477B" w:rsidRDefault="00E62AAF" w:rsidP="00CF7445">
      <w:pPr>
        <w:numPr>
          <w:ilvl w:val="2"/>
          <w:numId w:val="8"/>
        </w:numPr>
        <w:rPr>
          <w:sz w:val="22"/>
        </w:rPr>
      </w:pPr>
      <w:r w:rsidRPr="00E0477B">
        <w:rPr>
          <w:sz w:val="22"/>
        </w:rPr>
        <w:t xml:space="preserve">Qualifications are awarded by schools or training commands </w:t>
      </w:r>
      <w:r w:rsidR="00250582" w:rsidRPr="00E0477B">
        <w:rPr>
          <w:sz w:val="22"/>
        </w:rPr>
        <w:t>and support</w:t>
      </w:r>
      <w:r w:rsidRPr="00E0477B">
        <w:rPr>
          <w:sz w:val="22"/>
        </w:rPr>
        <w:t xml:space="preserve"> certifications </w:t>
      </w:r>
    </w:p>
    <w:p w:rsidR="00E62AAF" w:rsidRPr="00E0477B" w:rsidRDefault="00E62AAF" w:rsidP="00CF7445">
      <w:pPr>
        <w:numPr>
          <w:ilvl w:val="2"/>
          <w:numId w:val="8"/>
        </w:numPr>
        <w:rPr>
          <w:sz w:val="22"/>
        </w:rPr>
      </w:pPr>
      <w:r w:rsidRPr="00E0477B">
        <w:rPr>
          <w:sz w:val="22"/>
        </w:rPr>
        <w:t>Dependencies are qualifications conducted by external organizations whose periodicity must be</w:t>
      </w:r>
      <w:r w:rsidR="00335DB5" w:rsidRPr="00E0477B">
        <w:rPr>
          <w:sz w:val="22"/>
        </w:rPr>
        <w:t xml:space="preserve"> </w:t>
      </w:r>
      <w:r w:rsidRPr="00E0477B">
        <w:rPr>
          <w:sz w:val="22"/>
        </w:rPr>
        <w:t>current for mission area certification (i.e., AVCERT)</w:t>
      </w:r>
    </w:p>
    <w:p w:rsidR="00E62AAF" w:rsidRPr="00E0477B" w:rsidRDefault="00E62AAF" w:rsidP="00CF7445">
      <w:pPr>
        <w:numPr>
          <w:ilvl w:val="2"/>
          <w:numId w:val="8"/>
        </w:numPr>
        <w:rPr>
          <w:sz w:val="22"/>
        </w:rPr>
      </w:pPr>
      <w:r w:rsidRPr="00E0477B">
        <w:rPr>
          <w:sz w:val="22"/>
        </w:rPr>
        <w:t>Mission Area Certifications: Awarded by TYCOM after completing Basic Phase training requirements</w:t>
      </w:r>
    </w:p>
    <w:p w:rsidR="00E62AAF" w:rsidRPr="00E0477B" w:rsidRDefault="00E62AAF" w:rsidP="00CF7445">
      <w:pPr>
        <w:numPr>
          <w:ilvl w:val="2"/>
          <w:numId w:val="8"/>
        </w:numPr>
        <w:rPr>
          <w:sz w:val="22"/>
        </w:rPr>
      </w:pPr>
      <w:r w:rsidRPr="00E0477B">
        <w:rPr>
          <w:sz w:val="22"/>
        </w:rPr>
        <w:t>Basic Phase Completion: Granted when all mission area certifications are achieved</w:t>
      </w:r>
    </w:p>
    <w:p w:rsidR="00E62AAF" w:rsidRPr="00E0477B" w:rsidRDefault="00E62AAF" w:rsidP="00CF7445">
      <w:pPr>
        <w:numPr>
          <w:ilvl w:val="2"/>
          <w:numId w:val="8"/>
        </w:numPr>
        <w:rPr>
          <w:sz w:val="22"/>
        </w:rPr>
      </w:pPr>
      <w:r w:rsidRPr="00E0477B">
        <w:rPr>
          <w:sz w:val="22"/>
        </w:rPr>
        <w:t>Deployment Certification: Granted by USFF when a ship successfully completed</w:t>
      </w:r>
      <w:r w:rsidR="00710ABE" w:rsidRPr="00E0477B">
        <w:rPr>
          <w:sz w:val="22"/>
        </w:rPr>
        <w:t xml:space="preserve"> </w:t>
      </w:r>
      <w:r w:rsidRPr="00E0477B">
        <w:rPr>
          <w:sz w:val="22"/>
        </w:rPr>
        <w:t>Integrated/Advanced training</w:t>
      </w:r>
    </w:p>
    <w:p w:rsidR="00E62AAF" w:rsidRPr="00E0477B" w:rsidRDefault="00E62AAF" w:rsidP="00CF7445">
      <w:pPr>
        <w:numPr>
          <w:ilvl w:val="1"/>
          <w:numId w:val="8"/>
        </w:numPr>
        <w:rPr>
          <w:sz w:val="22"/>
        </w:rPr>
      </w:pPr>
      <w:r w:rsidRPr="00E0477B">
        <w:rPr>
          <w:sz w:val="22"/>
        </w:rPr>
        <w:t>Sustainment: ships will sustain their certifications throughout sustainment and deployment</w:t>
      </w:r>
    </w:p>
    <w:p w:rsidR="00E62AAF" w:rsidRPr="00E0477B" w:rsidRDefault="00E62AAF" w:rsidP="00CF7445">
      <w:pPr>
        <w:numPr>
          <w:ilvl w:val="2"/>
          <w:numId w:val="8"/>
        </w:numPr>
        <w:rPr>
          <w:sz w:val="22"/>
        </w:rPr>
      </w:pPr>
      <w:r w:rsidRPr="00E0477B">
        <w:rPr>
          <w:sz w:val="22"/>
        </w:rPr>
        <w:t>Entering Maintenance Phase will expire all certifications except for: ATFP, MOB-D, 3M, FSO-M, SUPPLY, EXPSAF</w:t>
      </w:r>
    </w:p>
    <w:p w:rsidR="00E62AAF" w:rsidRPr="00E0477B" w:rsidRDefault="00E62AAF" w:rsidP="00CF7445">
      <w:pPr>
        <w:numPr>
          <w:ilvl w:val="1"/>
          <w:numId w:val="8"/>
        </w:numPr>
        <w:rPr>
          <w:sz w:val="22"/>
        </w:rPr>
      </w:pPr>
      <w:r w:rsidRPr="00E0477B">
        <w:rPr>
          <w:sz w:val="22"/>
        </w:rPr>
        <w:t xml:space="preserve">DRRS-N is used to track Certification Status and Readiness via the PESTO Pillars </w:t>
      </w:r>
    </w:p>
    <w:p w:rsidR="00E62AAF" w:rsidRPr="00E0477B" w:rsidRDefault="00E62AAF" w:rsidP="00CF7445">
      <w:pPr>
        <w:numPr>
          <w:ilvl w:val="2"/>
          <w:numId w:val="8"/>
        </w:numPr>
        <w:tabs>
          <w:tab w:val="left" w:pos="2340"/>
        </w:tabs>
        <w:rPr>
          <w:sz w:val="22"/>
        </w:rPr>
      </w:pPr>
      <w:r w:rsidRPr="00E0477B">
        <w:rPr>
          <w:sz w:val="22"/>
        </w:rPr>
        <w:t xml:space="preserve">Personnel </w:t>
      </w:r>
      <w:r w:rsidR="00710ABE" w:rsidRPr="00E0477B">
        <w:rPr>
          <w:sz w:val="22"/>
        </w:rPr>
        <w:tab/>
      </w:r>
      <w:r w:rsidR="00F72DBE" w:rsidRPr="00E0477B">
        <w:rPr>
          <w:sz w:val="22"/>
        </w:rPr>
        <w:t>(P)</w:t>
      </w:r>
    </w:p>
    <w:p w:rsidR="00E62AAF" w:rsidRPr="00E0477B" w:rsidRDefault="00E62AAF" w:rsidP="00CF7445">
      <w:pPr>
        <w:numPr>
          <w:ilvl w:val="2"/>
          <w:numId w:val="8"/>
        </w:numPr>
        <w:tabs>
          <w:tab w:val="left" w:pos="2340"/>
        </w:tabs>
        <w:rPr>
          <w:sz w:val="22"/>
        </w:rPr>
      </w:pPr>
      <w:r w:rsidRPr="00E0477B">
        <w:rPr>
          <w:sz w:val="22"/>
        </w:rPr>
        <w:t xml:space="preserve">Equipment </w:t>
      </w:r>
      <w:r w:rsidR="00710ABE" w:rsidRPr="00E0477B">
        <w:rPr>
          <w:sz w:val="22"/>
        </w:rPr>
        <w:tab/>
      </w:r>
      <w:r w:rsidRPr="00E0477B">
        <w:rPr>
          <w:sz w:val="22"/>
        </w:rPr>
        <w:t>(E)</w:t>
      </w:r>
    </w:p>
    <w:p w:rsidR="00E62AAF" w:rsidRPr="00E0477B" w:rsidRDefault="00E62AAF" w:rsidP="00CF7445">
      <w:pPr>
        <w:numPr>
          <w:ilvl w:val="2"/>
          <w:numId w:val="8"/>
        </w:numPr>
        <w:tabs>
          <w:tab w:val="left" w:pos="2340"/>
        </w:tabs>
        <w:rPr>
          <w:sz w:val="22"/>
        </w:rPr>
      </w:pPr>
      <w:r w:rsidRPr="00E0477B">
        <w:rPr>
          <w:sz w:val="22"/>
        </w:rPr>
        <w:t xml:space="preserve">Supply </w:t>
      </w:r>
      <w:r w:rsidR="00710ABE" w:rsidRPr="00E0477B">
        <w:rPr>
          <w:sz w:val="22"/>
        </w:rPr>
        <w:tab/>
      </w:r>
      <w:r w:rsidRPr="00E0477B">
        <w:rPr>
          <w:sz w:val="22"/>
        </w:rPr>
        <w:t>(S)</w:t>
      </w:r>
    </w:p>
    <w:p w:rsidR="00E62AAF" w:rsidRPr="00E0477B" w:rsidRDefault="00E62AAF" w:rsidP="00CF7445">
      <w:pPr>
        <w:numPr>
          <w:ilvl w:val="2"/>
          <w:numId w:val="8"/>
        </w:numPr>
        <w:tabs>
          <w:tab w:val="left" w:pos="2340"/>
        </w:tabs>
        <w:rPr>
          <w:sz w:val="22"/>
        </w:rPr>
      </w:pPr>
      <w:r w:rsidRPr="00E0477B">
        <w:rPr>
          <w:sz w:val="22"/>
        </w:rPr>
        <w:t xml:space="preserve">Training </w:t>
      </w:r>
      <w:r w:rsidR="00710ABE" w:rsidRPr="00E0477B">
        <w:rPr>
          <w:sz w:val="22"/>
        </w:rPr>
        <w:tab/>
      </w:r>
      <w:r w:rsidRPr="00E0477B">
        <w:rPr>
          <w:sz w:val="22"/>
        </w:rPr>
        <w:t>(T)</w:t>
      </w:r>
    </w:p>
    <w:p w:rsidR="00E62AAF" w:rsidRPr="00E0477B" w:rsidRDefault="00E62AAF" w:rsidP="00CF7445">
      <w:pPr>
        <w:numPr>
          <w:ilvl w:val="2"/>
          <w:numId w:val="8"/>
        </w:numPr>
        <w:tabs>
          <w:tab w:val="left" w:pos="2340"/>
        </w:tabs>
        <w:rPr>
          <w:sz w:val="22"/>
        </w:rPr>
      </w:pPr>
      <w:r w:rsidRPr="00E0477B">
        <w:rPr>
          <w:sz w:val="22"/>
        </w:rPr>
        <w:t xml:space="preserve">Ordnance </w:t>
      </w:r>
      <w:r w:rsidR="00710ABE" w:rsidRPr="00E0477B">
        <w:rPr>
          <w:sz w:val="22"/>
        </w:rPr>
        <w:tab/>
      </w:r>
      <w:r w:rsidRPr="00E0477B">
        <w:rPr>
          <w:sz w:val="22"/>
        </w:rPr>
        <w:t>(O)</w:t>
      </w:r>
    </w:p>
    <w:p w:rsidR="00E62AAF" w:rsidRPr="00E0477B" w:rsidRDefault="00E62AAF" w:rsidP="00CF7445">
      <w:pPr>
        <w:numPr>
          <w:ilvl w:val="0"/>
          <w:numId w:val="8"/>
        </w:numPr>
        <w:rPr>
          <w:sz w:val="22"/>
        </w:rPr>
      </w:pPr>
      <w:r w:rsidRPr="00E0477B">
        <w:rPr>
          <w:sz w:val="22"/>
        </w:rPr>
        <w:t>SFRM Supporting Requirements</w:t>
      </w:r>
    </w:p>
    <w:p w:rsidR="00E62AAF" w:rsidRPr="00E0477B" w:rsidRDefault="00E62AAF" w:rsidP="00250582">
      <w:pPr>
        <w:numPr>
          <w:ilvl w:val="1"/>
          <w:numId w:val="8"/>
        </w:numPr>
        <w:rPr>
          <w:sz w:val="22"/>
        </w:rPr>
      </w:pPr>
      <w:r w:rsidRPr="00E0477B">
        <w:rPr>
          <w:sz w:val="22"/>
        </w:rPr>
        <w:t>Allocated Underway days for each phase</w:t>
      </w:r>
      <w:r w:rsidR="00250582" w:rsidRPr="00E0477B">
        <w:rPr>
          <w:sz w:val="22"/>
        </w:rPr>
        <w:t xml:space="preserve"> (COMPACFLT memo 5000 Ser N00/C1360 of 14 Dec 09)</w:t>
      </w:r>
    </w:p>
    <w:p w:rsidR="00E62AAF" w:rsidRPr="00E0477B" w:rsidRDefault="00E62AAF" w:rsidP="00CF7445">
      <w:pPr>
        <w:numPr>
          <w:ilvl w:val="1"/>
          <w:numId w:val="8"/>
        </w:numPr>
        <w:rPr>
          <w:sz w:val="22"/>
        </w:rPr>
      </w:pPr>
      <w:r w:rsidRPr="00E0477B">
        <w:rPr>
          <w:sz w:val="22"/>
        </w:rPr>
        <w:t>Directs commands to have Training and PQS Programs, as laid out in PQS Instructions and SORM</w:t>
      </w:r>
    </w:p>
    <w:p w:rsidR="00E62AAF" w:rsidRPr="00E0477B" w:rsidRDefault="00E62AAF" w:rsidP="00CF7445">
      <w:pPr>
        <w:numPr>
          <w:ilvl w:val="1"/>
          <w:numId w:val="8"/>
        </w:numPr>
        <w:rPr>
          <w:sz w:val="22"/>
        </w:rPr>
      </w:pPr>
      <w:r w:rsidRPr="00E0477B">
        <w:rPr>
          <w:sz w:val="22"/>
        </w:rPr>
        <w:t xml:space="preserve">WTRP is the entry point of the shipboard training and qualification process </w:t>
      </w:r>
    </w:p>
    <w:p w:rsidR="00E62AAF" w:rsidRPr="00E0477B" w:rsidRDefault="00E62AAF" w:rsidP="00CF7445">
      <w:pPr>
        <w:numPr>
          <w:ilvl w:val="2"/>
          <w:numId w:val="8"/>
        </w:numPr>
        <w:rPr>
          <w:sz w:val="22"/>
        </w:rPr>
      </w:pPr>
      <w:r w:rsidRPr="00E0477B">
        <w:rPr>
          <w:sz w:val="22"/>
        </w:rPr>
        <w:t>Sailor identified to receive schools, NECs and PQS assignments</w:t>
      </w:r>
    </w:p>
    <w:p w:rsidR="00E62AAF" w:rsidRPr="00E0477B" w:rsidRDefault="00E62AAF" w:rsidP="00CF7445">
      <w:pPr>
        <w:numPr>
          <w:ilvl w:val="2"/>
          <w:numId w:val="8"/>
        </w:numPr>
        <w:rPr>
          <w:sz w:val="22"/>
        </w:rPr>
      </w:pPr>
      <w:r w:rsidRPr="00E0477B">
        <w:rPr>
          <w:sz w:val="22"/>
        </w:rPr>
        <w:t>All watchstations on Watch, Quarter and Station Bill will have associated PQS or JQR</w:t>
      </w:r>
    </w:p>
    <w:p w:rsidR="00E62AAF" w:rsidRPr="00E0477B" w:rsidRDefault="00E62AAF" w:rsidP="00CF7445">
      <w:pPr>
        <w:numPr>
          <w:ilvl w:val="3"/>
          <w:numId w:val="8"/>
        </w:numPr>
        <w:rPr>
          <w:sz w:val="22"/>
        </w:rPr>
      </w:pPr>
      <w:r w:rsidRPr="00E0477B">
        <w:rPr>
          <w:sz w:val="22"/>
        </w:rPr>
        <w:t>Tailored to individual ship and system</w:t>
      </w:r>
    </w:p>
    <w:p w:rsidR="00E62AAF" w:rsidRPr="00E0477B" w:rsidRDefault="00E62AAF" w:rsidP="00CF7445">
      <w:pPr>
        <w:numPr>
          <w:ilvl w:val="3"/>
          <w:numId w:val="8"/>
        </w:numPr>
        <w:rPr>
          <w:sz w:val="22"/>
        </w:rPr>
      </w:pPr>
      <w:r w:rsidRPr="00E0477B">
        <w:rPr>
          <w:sz w:val="22"/>
        </w:rPr>
        <w:t>CO’s shall ensure Qualifiers meet expectations</w:t>
      </w:r>
    </w:p>
    <w:p w:rsidR="00E62AAF" w:rsidRPr="00E0477B" w:rsidRDefault="00E62AAF" w:rsidP="00CF7445">
      <w:pPr>
        <w:numPr>
          <w:ilvl w:val="3"/>
          <w:numId w:val="8"/>
        </w:numPr>
        <w:rPr>
          <w:sz w:val="22"/>
        </w:rPr>
      </w:pPr>
      <w:r w:rsidRPr="00E0477B">
        <w:rPr>
          <w:sz w:val="22"/>
        </w:rPr>
        <w:t>Requalification should be the norm when reporting to a new command</w:t>
      </w:r>
    </w:p>
    <w:p w:rsidR="00E62AAF" w:rsidRPr="00E0477B" w:rsidRDefault="00E62AAF" w:rsidP="00CF7445">
      <w:pPr>
        <w:numPr>
          <w:ilvl w:val="2"/>
          <w:numId w:val="8"/>
        </w:numPr>
        <w:rPr>
          <w:sz w:val="22"/>
        </w:rPr>
      </w:pPr>
      <w:r w:rsidRPr="00E0477B">
        <w:rPr>
          <w:sz w:val="22"/>
        </w:rPr>
        <w:t>RADM shall be the method of managing PQS and Training Programs</w:t>
      </w:r>
    </w:p>
    <w:p w:rsidR="00E62AAF" w:rsidRPr="00E0477B" w:rsidRDefault="00E62AAF" w:rsidP="00CF7445">
      <w:pPr>
        <w:numPr>
          <w:ilvl w:val="3"/>
          <w:numId w:val="8"/>
        </w:numPr>
        <w:rPr>
          <w:sz w:val="22"/>
        </w:rPr>
      </w:pPr>
      <w:r w:rsidRPr="00E0477B">
        <w:rPr>
          <w:sz w:val="22"/>
        </w:rPr>
        <w:t>But ships without RADM may choose their own method of tracking PQS</w:t>
      </w:r>
    </w:p>
    <w:p w:rsidR="00E62AAF" w:rsidRPr="00E0477B" w:rsidRDefault="00E62AAF" w:rsidP="00CF7445">
      <w:pPr>
        <w:numPr>
          <w:ilvl w:val="1"/>
          <w:numId w:val="8"/>
        </w:numPr>
        <w:rPr>
          <w:sz w:val="22"/>
        </w:rPr>
      </w:pPr>
      <w:r w:rsidRPr="00E0477B">
        <w:rPr>
          <w:sz w:val="22"/>
        </w:rPr>
        <w:t>Training Teams</w:t>
      </w:r>
    </w:p>
    <w:p w:rsidR="00E62AAF" w:rsidRPr="00E0477B" w:rsidRDefault="00E62AAF" w:rsidP="00CF7445">
      <w:pPr>
        <w:numPr>
          <w:ilvl w:val="2"/>
          <w:numId w:val="8"/>
        </w:numPr>
        <w:rPr>
          <w:sz w:val="22"/>
        </w:rPr>
      </w:pPr>
      <w:r w:rsidRPr="00E0477B">
        <w:rPr>
          <w:sz w:val="22"/>
        </w:rPr>
        <w:t>Self-sufficient team that maintains watch team proficiency using realistic and progressive scenarios</w:t>
      </w:r>
    </w:p>
    <w:p w:rsidR="00E62AAF" w:rsidRPr="00E0477B" w:rsidRDefault="00E62AAF" w:rsidP="00CF7445">
      <w:pPr>
        <w:numPr>
          <w:ilvl w:val="2"/>
          <w:numId w:val="8"/>
        </w:numPr>
        <w:rPr>
          <w:sz w:val="22"/>
        </w:rPr>
      </w:pPr>
      <w:r w:rsidRPr="00E0477B">
        <w:rPr>
          <w:sz w:val="22"/>
        </w:rPr>
        <w:t>Training must be scheduled and conducted throughout the entire operating cycle</w:t>
      </w:r>
    </w:p>
    <w:p w:rsidR="00E62AAF" w:rsidRPr="00E0477B" w:rsidRDefault="00E62AAF" w:rsidP="00CF7445">
      <w:pPr>
        <w:numPr>
          <w:ilvl w:val="2"/>
          <w:numId w:val="8"/>
        </w:numPr>
        <w:rPr>
          <w:sz w:val="22"/>
        </w:rPr>
      </w:pPr>
      <w:r w:rsidRPr="00E0477B">
        <w:rPr>
          <w:sz w:val="22"/>
        </w:rPr>
        <w:t>Training Team size and composition is dependent on the size of the crew and complexity of the exercise</w:t>
      </w:r>
    </w:p>
    <w:p w:rsidR="00E62AAF" w:rsidRPr="00E0477B" w:rsidRDefault="00E62AAF" w:rsidP="00CF7445">
      <w:pPr>
        <w:numPr>
          <w:ilvl w:val="2"/>
          <w:numId w:val="8"/>
        </w:numPr>
        <w:rPr>
          <w:sz w:val="22"/>
        </w:rPr>
      </w:pPr>
      <w:r w:rsidRPr="00E0477B">
        <w:rPr>
          <w:sz w:val="22"/>
        </w:rPr>
        <w:t>Dedicated training teams may be replaced by watch sections training each other, but does not fit for all scenarios</w:t>
      </w:r>
    </w:p>
    <w:p w:rsidR="00E62AAF" w:rsidRPr="00E0477B" w:rsidRDefault="00E62AAF" w:rsidP="00CF7445">
      <w:pPr>
        <w:numPr>
          <w:ilvl w:val="2"/>
          <w:numId w:val="8"/>
        </w:numPr>
        <w:rPr>
          <w:sz w:val="22"/>
        </w:rPr>
      </w:pPr>
      <w:r w:rsidRPr="00E0477B">
        <w:rPr>
          <w:sz w:val="22"/>
        </w:rPr>
        <w:t>Required Training Teams: ATTT, CSTT, ETT, DCTT, STT, ATT, MTT, VBSSTT, ITT</w:t>
      </w:r>
    </w:p>
    <w:p w:rsidR="00E62AAF" w:rsidRPr="00E0477B" w:rsidRDefault="00E62AAF" w:rsidP="00CF7445">
      <w:pPr>
        <w:numPr>
          <w:ilvl w:val="2"/>
          <w:numId w:val="8"/>
        </w:numPr>
        <w:rPr>
          <w:sz w:val="22"/>
        </w:rPr>
      </w:pPr>
      <w:r w:rsidRPr="00E0477B">
        <w:rPr>
          <w:sz w:val="22"/>
        </w:rPr>
        <w:t>Members must be designated</w:t>
      </w:r>
    </w:p>
    <w:p w:rsidR="00E62AAF" w:rsidRPr="00E0477B" w:rsidRDefault="00E62AAF" w:rsidP="00CF7445">
      <w:pPr>
        <w:numPr>
          <w:ilvl w:val="3"/>
          <w:numId w:val="8"/>
        </w:numPr>
        <w:rPr>
          <w:sz w:val="22"/>
        </w:rPr>
      </w:pPr>
      <w:r w:rsidRPr="00E0477B">
        <w:rPr>
          <w:sz w:val="22"/>
        </w:rPr>
        <w:t xml:space="preserve">Minimum qualification is qualification in the watch station being observed </w:t>
      </w:r>
    </w:p>
    <w:p w:rsidR="00E62AAF" w:rsidRPr="00E0477B" w:rsidRDefault="00E62AAF" w:rsidP="00CF7445">
      <w:pPr>
        <w:numPr>
          <w:ilvl w:val="2"/>
          <w:numId w:val="8"/>
        </w:numPr>
        <w:rPr>
          <w:sz w:val="22"/>
        </w:rPr>
      </w:pPr>
      <w:r w:rsidRPr="00E0477B">
        <w:rPr>
          <w:sz w:val="22"/>
        </w:rPr>
        <w:t>Transition from ATG to Training Teams</w:t>
      </w:r>
    </w:p>
    <w:p w:rsidR="00E62AAF" w:rsidRPr="00E0477B" w:rsidRDefault="00E62AAF" w:rsidP="00CF7445">
      <w:pPr>
        <w:numPr>
          <w:ilvl w:val="3"/>
          <w:numId w:val="8"/>
        </w:numPr>
        <w:rPr>
          <w:sz w:val="22"/>
        </w:rPr>
      </w:pPr>
      <w:r w:rsidRPr="00E0477B">
        <w:rPr>
          <w:sz w:val="22"/>
        </w:rPr>
        <w:t>Prior to Basic Phase, ship shall man all required training teams</w:t>
      </w:r>
    </w:p>
    <w:p w:rsidR="00E62AAF" w:rsidRPr="00E0477B" w:rsidRDefault="00E62AAF" w:rsidP="00CF7445">
      <w:pPr>
        <w:numPr>
          <w:ilvl w:val="3"/>
          <w:numId w:val="8"/>
        </w:numPr>
        <w:rPr>
          <w:sz w:val="22"/>
        </w:rPr>
      </w:pPr>
      <w:r w:rsidRPr="00E0477B">
        <w:rPr>
          <w:sz w:val="22"/>
        </w:rPr>
        <w:t>Prior to exiting Basic Phase the Training Teams shall be certified</w:t>
      </w:r>
    </w:p>
    <w:p w:rsidR="00E62AAF" w:rsidRPr="00E0477B" w:rsidRDefault="00E62AAF" w:rsidP="00CF7445">
      <w:pPr>
        <w:numPr>
          <w:ilvl w:val="1"/>
          <w:numId w:val="8"/>
        </w:numPr>
        <w:rPr>
          <w:sz w:val="22"/>
        </w:rPr>
      </w:pPr>
      <w:r w:rsidRPr="00E0477B">
        <w:rPr>
          <w:sz w:val="22"/>
        </w:rPr>
        <w:t xml:space="preserve">Management and Safety Afloat programs ensure the ship is able to meet mission requirements </w:t>
      </w:r>
    </w:p>
    <w:p w:rsidR="00E62AAF" w:rsidRPr="00E0477B" w:rsidRDefault="00E62AAF" w:rsidP="00CF7445">
      <w:pPr>
        <w:numPr>
          <w:ilvl w:val="2"/>
          <w:numId w:val="8"/>
        </w:numPr>
        <w:rPr>
          <w:sz w:val="22"/>
        </w:rPr>
      </w:pPr>
      <w:r w:rsidRPr="00E0477B">
        <w:rPr>
          <w:sz w:val="22"/>
        </w:rPr>
        <w:t>Tag Out, Electrical Safety, 3M and Hearing Conservation</w:t>
      </w:r>
    </w:p>
    <w:p w:rsidR="00E62AAF" w:rsidRPr="00E0477B" w:rsidRDefault="00E62AAF" w:rsidP="00CF7445">
      <w:pPr>
        <w:numPr>
          <w:ilvl w:val="1"/>
          <w:numId w:val="8"/>
        </w:numPr>
        <w:rPr>
          <w:sz w:val="22"/>
        </w:rPr>
      </w:pPr>
      <w:r w:rsidRPr="00E0477B">
        <w:rPr>
          <w:sz w:val="22"/>
        </w:rPr>
        <w:t>Instructions, Bills and Notices</w:t>
      </w:r>
    </w:p>
    <w:p w:rsidR="00E62AAF" w:rsidRPr="00E0477B" w:rsidRDefault="00E62AAF" w:rsidP="00CF7445">
      <w:pPr>
        <w:numPr>
          <w:ilvl w:val="2"/>
          <w:numId w:val="8"/>
        </w:numPr>
        <w:rPr>
          <w:sz w:val="22"/>
        </w:rPr>
      </w:pPr>
      <w:r w:rsidRPr="00E0477B">
        <w:rPr>
          <w:sz w:val="22"/>
        </w:rPr>
        <w:t>Many required to establish proper procedure</w:t>
      </w:r>
    </w:p>
    <w:p w:rsidR="00E62AAF" w:rsidRPr="00E0477B" w:rsidRDefault="00E62AAF" w:rsidP="00CF7445">
      <w:pPr>
        <w:numPr>
          <w:ilvl w:val="2"/>
          <w:numId w:val="8"/>
        </w:numPr>
        <w:rPr>
          <w:sz w:val="22"/>
        </w:rPr>
      </w:pPr>
      <w:r w:rsidRPr="00E0477B">
        <w:rPr>
          <w:sz w:val="22"/>
        </w:rPr>
        <w:t>Following must be signed within 90 days of assuming command:</w:t>
      </w:r>
    </w:p>
    <w:p w:rsidR="00E62AAF" w:rsidRPr="00E0477B" w:rsidRDefault="00E62AAF" w:rsidP="00CF7445">
      <w:pPr>
        <w:numPr>
          <w:ilvl w:val="3"/>
          <w:numId w:val="8"/>
        </w:numPr>
        <w:rPr>
          <w:sz w:val="22"/>
        </w:rPr>
      </w:pPr>
      <w:smartTag w:uri="urn:schemas-microsoft-com:office:smarttags" w:element="City">
        <w:smartTag w:uri="urn:schemas-microsoft-com:office:smarttags" w:element="place">
          <w:r w:rsidRPr="00E0477B">
            <w:rPr>
              <w:sz w:val="22"/>
            </w:rPr>
            <w:t>Battle</w:t>
          </w:r>
        </w:smartTag>
      </w:smartTag>
      <w:r w:rsidRPr="00E0477B">
        <w:rPr>
          <w:sz w:val="22"/>
        </w:rPr>
        <w:t xml:space="preserve"> Orders</w:t>
      </w:r>
    </w:p>
    <w:p w:rsidR="00E62AAF" w:rsidRPr="00E0477B" w:rsidRDefault="00E62AAF" w:rsidP="00CF7445">
      <w:pPr>
        <w:numPr>
          <w:ilvl w:val="3"/>
          <w:numId w:val="8"/>
        </w:numPr>
        <w:rPr>
          <w:sz w:val="22"/>
        </w:rPr>
      </w:pPr>
      <w:r w:rsidRPr="00E0477B">
        <w:rPr>
          <w:sz w:val="22"/>
        </w:rPr>
        <w:t>Standing Orders</w:t>
      </w:r>
    </w:p>
    <w:p w:rsidR="00E62AAF" w:rsidRPr="00E0477B" w:rsidRDefault="00E62AAF" w:rsidP="00CF7445">
      <w:pPr>
        <w:numPr>
          <w:ilvl w:val="3"/>
          <w:numId w:val="8"/>
        </w:numPr>
        <w:rPr>
          <w:sz w:val="22"/>
        </w:rPr>
      </w:pPr>
      <w:r w:rsidRPr="00E0477B">
        <w:rPr>
          <w:sz w:val="22"/>
        </w:rPr>
        <w:t>Navigation Bill</w:t>
      </w:r>
    </w:p>
    <w:p w:rsidR="00E62AAF" w:rsidRPr="00E0477B" w:rsidRDefault="00E62AAF" w:rsidP="00CF7445">
      <w:pPr>
        <w:numPr>
          <w:ilvl w:val="3"/>
          <w:numId w:val="8"/>
        </w:numPr>
        <w:rPr>
          <w:sz w:val="22"/>
        </w:rPr>
      </w:pPr>
      <w:r w:rsidRPr="00E0477B">
        <w:rPr>
          <w:sz w:val="22"/>
        </w:rPr>
        <w:t>Cruise Missile Doctrine</w:t>
      </w:r>
    </w:p>
    <w:p w:rsidR="00E62AAF" w:rsidRPr="00E0477B" w:rsidRDefault="00F72DBE" w:rsidP="00CF7445">
      <w:pPr>
        <w:numPr>
          <w:ilvl w:val="3"/>
          <w:numId w:val="8"/>
        </w:numPr>
        <w:rPr>
          <w:sz w:val="22"/>
        </w:rPr>
      </w:pPr>
      <w:r w:rsidRPr="00E0477B">
        <w:rPr>
          <w:sz w:val="22"/>
        </w:rPr>
        <w:lastRenderedPageBreak/>
        <w:t>Force Protection In-Port Security Plan (ISP)</w:t>
      </w:r>
    </w:p>
    <w:p w:rsidR="00E62AAF" w:rsidRPr="00E0477B" w:rsidRDefault="00E62AAF" w:rsidP="00CF7445">
      <w:pPr>
        <w:numPr>
          <w:ilvl w:val="3"/>
          <w:numId w:val="8"/>
        </w:numPr>
        <w:rPr>
          <w:sz w:val="22"/>
        </w:rPr>
      </w:pPr>
      <w:r w:rsidRPr="00E0477B">
        <w:rPr>
          <w:sz w:val="22"/>
        </w:rPr>
        <w:t>Temporary Standing Orders</w:t>
      </w:r>
    </w:p>
    <w:p w:rsidR="00E62AAF" w:rsidRPr="00E0477B" w:rsidRDefault="00E62AAF" w:rsidP="00CF7445">
      <w:pPr>
        <w:numPr>
          <w:ilvl w:val="3"/>
          <w:numId w:val="8"/>
        </w:numPr>
        <w:rPr>
          <w:sz w:val="22"/>
        </w:rPr>
      </w:pPr>
      <w:r w:rsidRPr="00E0477B">
        <w:rPr>
          <w:sz w:val="22"/>
        </w:rPr>
        <w:t xml:space="preserve">Deranged Equipment Bill </w:t>
      </w:r>
    </w:p>
    <w:p w:rsidR="00E62AAF" w:rsidRPr="00E0477B" w:rsidRDefault="00E62AAF" w:rsidP="00CF7445">
      <w:pPr>
        <w:numPr>
          <w:ilvl w:val="1"/>
          <w:numId w:val="8"/>
        </w:numPr>
        <w:rPr>
          <w:sz w:val="22"/>
        </w:rPr>
      </w:pPr>
      <w:r w:rsidRPr="00E0477B">
        <w:rPr>
          <w:sz w:val="22"/>
        </w:rPr>
        <w:t>Synthetic Training</w:t>
      </w:r>
    </w:p>
    <w:p w:rsidR="00E62AAF" w:rsidRPr="00E0477B" w:rsidRDefault="00E62AAF" w:rsidP="00CF7445">
      <w:pPr>
        <w:numPr>
          <w:ilvl w:val="2"/>
          <w:numId w:val="8"/>
        </w:numPr>
        <w:rPr>
          <w:sz w:val="22"/>
        </w:rPr>
      </w:pPr>
      <w:r w:rsidRPr="00E0477B">
        <w:rPr>
          <w:sz w:val="22"/>
        </w:rPr>
        <w:t>Ability to maintain, configure and employ a ship’s synthetic training capability is integral to ship readiness and will be assessed throughout the FRTP</w:t>
      </w:r>
    </w:p>
    <w:p w:rsidR="00E62AAF" w:rsidRPr="00E0477B" w:rsidRDefault="00E62AAF" w:rsidP="00CF7445">
      <w:pPr>
        <w:numPr>
          <w:ilvl w:val="1"/>
          <w:numId w:val="8"/>
        </w:numPr>
        <w:rPr>
          <w:sz w:val="22"/>
        </w:rPr>
      </w:pPr>
      <w:r w:rsidRPr="00E0477B">
        <w:rPr>
          <w:sz w:val="22"/>
        </w:rPr>
        <w:t>3M Program</w:t>
      </w:r>
    </w:p>
    <w:p w:rsidR="00E62AAF" w:rsidRPr="00E0477B" w:rsidRDefault="00E62AAF" w:rsidP="00CF7445">
      <w:pPr>
        <w:numPr>
          <w:ilvl w:val="2"/>
          <w:numId w:val="8"/>
        </w:numPr>
        <w:rPr>
          <w:sz w:val="22"/>
        </w:rPr>
      </w:pPr>
      <w:r w:rsidRPr="00E0477B">
        <w:rPr>
          <w:sz w:val="22"/>
        </w:rPr>
        <w:t>A well-executed program will reduce the amount of growth and new work and maintain a higher level of readiness throughout the entire cycle</w:t>
      </w:r>
    </w:p>
    <w:p w:rsidR="00E62AAF" w:rsidRPr="00E0477B" w:rsidRDefault="00E62AAF" w:rsidP="00CF7445">
      <w:pPr>
        <w:numPr>
          <w:ilvl w:val="0"/>
          <w:numId w:val="8"/>
        </w:numPr>
        <w:rPr>
          <w:sz w:val="22"/>
        </w:rPr>
      </w:pPr>
      <w:r w:rsidRPr="00E0477B">
        <w:rPr>
          <w:sz w:val="22"/>
        </w:rPr>
        <w:t>Periodic Assessments</w:t>
      </w:r>
    </w:p>
    <w:p w:rsidR="00E62AAF" w:rsidRPr="00E0477B" w:rsidRDefault="00E62AAF" w:rsidP="00CF7445">
      <w:pPr>
        <w:numPr>
          <w:ilvl w:val="1"/>
          <w:numId w:val="8"/>
        </w:numPr>
        <w:rPr>
          <w:sz w:val="22"/>
        </w:rPr>
      </w:pPr>
      <w:r w:rsidRPr="00E0477B">
        <w:rPr>
          <w:sz w:val="22"/>
        </w:rPr>
        <w:t>27 Month FRP Notional Schedule contains a number of assessments performed by a wide range of organizations</w:t>
      </w:r>
    </w:p>
    <w:p w:rsidR="00E62AAF" w:rsidRPr="00E0477B" w:rsidRDefault="00E62AAF" w:rsidP="00CF7445">
      <w:pPr>
        <w:numPr>
          <w:ilvl w:val="2"/>
          <w:numId w:val="8"/>
        </w:numPr>
        <w:rPr>
          <w:sz w:val="22"/>
        </w:rPr>
      </w:pPr>
      <w:r w:rsidRPr="00E0477B">
        <w:rPr>
          <w:sz w:val="22"/>
        </w:rPr>
        <w:t>Appendix A lists the authorized readiness evaluations, assessments, certifications and inspections</w:t>
      </w:r>
    </w:p>
    <w:p w:rsidR="00E62AAF" w:rsidRPr="00E0477B" w:rsidRDefault="00E62AAF" w:rsidP="00CF7445">
      <w:pPr>
        <w:numPr>
          <w:ilvl w:val="2"/>
          <w:numId w:val="8"/>
        </w:numPr>
        <w:rPr>
          <w:sz w:val="22"/>
        </w:rPr>
      </w:pPr>
      <w:r w:rsidRPr="00E0477B">
        <w:rPr>
          <w:sz w:val="22"/>
        </w:rPr>
        <w:t>No external activity will schedule events not in Appendix A without coordinating with</w:t>
      </w:r>
      <w:r w:rsidR="00710ABE" w:rsidRPr="00E0477B">
        <w:rPr>
          <w:sz w:val="22"/>
        </w:rPr>
        <w:t xml:space="preserve"> </w:t>
      </w:r>
      <w:r w:rsidR="00E0477B">
        <w:rPr>
          <w:sz w:val="22"/>
        </w:rPr>
        <w:t>CNSP</w:t>
      </w:r>
      <w:r w:rsidRPr="00E0477B">
        <w:rPr>
          <w:sz w:val="22"/>
        </w:rPr>
        <w:t>/CNSL</w:t>
      </w:r>
    </w:p>
    <w:p w:rsidR="00E62AAF" w:rsidRPr="00E0477B" w:rsidRDefault="00E62AAF" w:rsidP="00CF7445">
      <w:pPr>
        <w:numPr>
          <w:ilvl w:val="2"/>
          <w:numId w:val="8"/>
        </w:numPr>
        <w:rPr>
          <w:sz w:val="22"/>
        </w:rPr>
      </w:pPr>
      <w:r w:rsidRPr="00E0477B">
        <w:rPr>
          <w:sz w:val="22"/>
        </w:rPr>
        <w:t>Changes to qualification, certification and exercise standards are subject to TYCOM approval before implementation</w:t>
      </w:r>
    </w:p>
    <w:p w:rsidR="00F72DBE" w:rsidRPr="00E0477B" w:rsidRDefault="00022247" w:rsidP="00F72DBE">
      <w:pPr>
        <w:jc w:val="center"/>
        <w:rPr>
          <w:sz w:val="22"/>
        </w:rPr>
      </w:pPr>
      <w:r>
        <w:rPr>
          <w:noProof/>
          <w:sz w:val="22"/>
        </w:rPr>
        <w:drawing>
          <wp:inline distT="0" distB="0" distL="0" distR="0">
            <wp:extent cx="5943600" cy="2461895"/>
            <wp:effectExtent l="0" t="0" r="0" b="0"/>
            <wp:docPr id="2"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461895"/>
                    </a:xfrm>
                    <a:prstGeom prst="rect">
                      <a:avLst/>
                    </a:prstGeom>
                    <a:noFill/>
                    <a:ln>
                      <a:noFill/>
                    </a:ln>
                  </pic:spPr>
                </pic:pic>
              </a:graphicData>
            </a:graphic>
          </wp:inline>
        </w:drawing>
      </w:r>
    </w:p>
    <w:p w:rsidR="00F72DBE" w:rsidRPr="00E0477B" w:rsidRDefault="00F72DBE" w:rsidP="00F72DBE">
      <w:pPr>
        <w:rPr>
          <w:sz w:val="22"/>
        </w:rPr>
      </w:pPr>
    </w:p>
    <w:p w:rsidR="00E62AAF" w:rsidRPr="00E0477B" w:rsidRDefault="00E62AAF" w:rsidP="00CF7445">
      <w:pPr>
        <w:numPr>
          <w:ilvl w:val="1"/>
          <w:numId w:val="8"/>
        </w:numPr>
        <w:rPr>
          <w:sz w:val="22"/>
        </w:rPr>
      </w:pPr>
      <w:r w:rsidRPr="00E0477B">
        <w:rPr>
          <w:sz w:val="22"/>
        </w:rPr>
        <w:t>Readiness Evaluations (READ-Es)</w:t>
      </w:r>
    </w:p>
    <w:p w:rsidR="00E62AAF" w:rsidRPr="00E0477B" w:rsidRDefault="00E62AAF" w:rsidP="00CF7445">
      <w:pPr>
        <w:numPr>
          <w:ilvl w:val="2"/>
          <w:numId w:val="8"/>
        </w:numPr>
        <w:rPr>
          <w:sz w:val="22"/>
        </w:rPr>
      </w:pPr>
      <w:r w:rsidRPr="00E0477B">
        <w:rPr>
          <w:sz w:val="22"/>
        </w:rPr>
        <w:t>Covered under CNSP/CNSL</w:t>
      </w:r>
      <w:r w:rsidR="000A1DCC" w:rsidRPr="00E0477B">
        <w:rPr>
          <w:sz w:val="22"/>
        </w:rPr>
        <w:t xml:space="preserve"> </w:t>
      </w:r>
      <w:r w:rsidRPr="00E0477B">
        <w:rPr>
          <w:sz w:val="22"/>
        </w:rPr>
        <w:t>INST 3500.10</w:t>
      </w:r>
    </w:p>
    <w:p w:rsidR="00E62AAF" w:rsidRPr="00E0477B" w:rsidRDefault="00E62AAF" w:rsidP="00CF7445">
      <w:pPr>
        <w:numPr>
          <w:ilvl w:val="2"/>
          <w:numId w:val="8"/>
        </w:numPr>
        <w:rPr>
          <w:sz w:val="22"/>
        </w:rPr>
      </w:pPr>
      <w:r w:rsidRPr="00E0477B">
        <w:rPr>
          <w:sz w:val="22"/>
        </w:rPr>
        <w:t>Distinct evaluation periods to assess, validate or certify ship readiness</w:t>
      </w:r>
    </w:p>
    <w:p w:rsidR="000D5FC2" w:rsidRPr="00E0477B" w:rsidRDefault="00E62AAF" w:rsidP="00CF7445">
      <w:pPr>
        <w:numPr>
          <w:ilvl w:val="2"/>
          <w:numId w:val="8"/>
        </w:numPr>
        <w:rPr>
          <w:sz w:val="22"/>
        </w:rPr>
      </w:pPr>
      <w:r w:rsidRPr="00E0477B">
        <w:rPr>
          <w:sz w:val="22"/>
        </w:rPr>
        <w:t xml:space="preserve">Each evaluation has several components, but one agency dedicated as the lead </w:t>
      </w:r>
    </w:p>
    <w:p w:rsidR="00E62AAF" w:rsidRPr="00E0477B" w:rsidRDefault="00E62AAF" w:rsidP="00CF7445">
      <w:pPr>
        <w:numPr>
          <w:ilvl w:val="2"/>
          <w:numId w:val="8"/>
        </w:numPr>
        <w:rPr>
          <w:sz w:val="22"/>
        </w:rPr>
      </w:pPr>
      <w:r w:rsidRPr="00E0477B">
        <w:rPr>
          <w:sz w:val="22"/>
        </w:rPr>
        <w:t>Duration varies by class, scope and scheduling</w:t>
      </w:r>
    </w:p>
    <w:p w:rsidR="00E62AAF" w:rsidRPr="00E0477B" w:rsidRDefault="00E62AAF" w:rsidP="00CF7445">
      <w:pPr>
        <w:numPr>
          <w:ilvl w:val="2"/>
          <w:numId w:val="8"/>
        </w:numPr>
        <w:rPr>
          <w:sz w:val="22"/>
        </w:rPr>
      </w:pPr>
      <w:r w:rsidRPr="00E0477B">
        <w:rPr>
          <w:sz w:val="22"/>
        </w:rPr>
        <w:t>Readiness Evaluations</w:t>
      </w:r>
    </w:p>
    <w:p w:rsidR="00E62AAF" w:rsidRPr="00E0477B" w:rsidRDefault="00E62AAF" w:rsidP="00CF7445">
      <w:pPr>
        <w:numPr>
          <w:ilvl w:val="3"/>
          <w:numId w:val="8"/>
        </w:numPr>
        <w:rPr>
          <w:sz w:val="22"/>
        </w:rPr>
      </w:pPr>
      <w:r w:rsidRPr="00E0477B">
        <w:rPr>
          <w:sz w:val="22"/>
        </w:rPr>
        <w:t>READ-E 1 – Ship self-assessment of total readiness</w:t>
      </w:r>
    </w:p>
    <w:p w:rsidR="00E62AAF" w:rsidRPr="00E0477B" w:rsidRDefault="00E62AAF" w:rsidP="00CF7445">
      <w:pPr>
        <w:numPr>
          <w:ilvl w:val="4"/>
          <w:numId w:val="8"/>
        </w:numPr>
        <w:rPr>
          <w:sz w:val="22"/>
        </w:rPr>
      </w:pPr>
      <w:r w:rsidRPr="00E0477B">
        <w:rPr>
          <w:sz w:val="22"/>
        </w:rPr>
        <w:t>Executed during sustainment phase (typically on deployment)</w:t>
      </w:r>
    </w:p>
    <w:p w:rsidR="00E62AAF" w:rsidRPr="00E0477B" w:rsidRDefault="00E62AAF" w:rsidP="00CF7445">
      <w:pPr>
        <w:numPr>
          <w:ilvl w:val="4"/>
          <w:numId w:val="8"/>
        </w:numPr>
        <w:rPr>
          <w:sz w:val="22"/>
        </w:rPr>
      </w:pPr>
      <w:r w:rsidRPr="00E0477B">
        <w:rPr>
          <w:sz w:val="22"/>
        </w:rPr>
        <w:t>Critical self-assessment of manning, schools, material, proficiency and other requirements to support training and follow-on mission in upcoming FRP</w:t>
      </w:r>
    </w:p>
    <w:p w:rsidR="00335DB5" w:rsidRPr="00E0477B" w:rsidRDefault="00E62AAF" w:rsidP="00CF7445">
      <w:pPr>
        <w:numPr>
          <w:ilvl w:val="3"/>
          <w:numId w:val="8"/>
        </w:numPr>
        <w:rPr>
          <w:sz w:val="22"/>
        </w:rPr>
      </w:pPr>
      <w:r w:rsidRPr="00E0477B">
        <w:rPr>
          <w:sz w:val="22"/>
        </w:rPr>
        <w:t>READ-E 2 – TYCOM led assessment of material condition executed during the</w:t>
      </w:r>
      <w:r w:rsidR="00335DB5" w:rsidRPr="00E0477B">
        <w:rPr>
          <w:sz w:val="22"/>
        </w:rPr>
        <w:t xml:space="preserve"> </w:t>
      </w:r>
      <w:r w:rsidRPr="00E0477B">
        <w:rPr>
          <w:sz w:val="22"/>
        </w:rPr>
        <w:t xml:space="preserve">Sustainment Phase after READ-E 1 </w:t>
      </w:r>
    </w:p>
    <w:p w:rsidR="00E62AAF" w:rsidRPr="00E0477B" w:rsidRDefault="00E62AAF" w:rsidP="00CF7445">
      <w:pPr>
        <w:numPr>
          <w:ilvl w:val="4"/>
          <w:numId w:val="8"/>
        </w:numPr>
        <w:rPr>
          <w:sz w:val="22"/>
        </w:rPr>
      </w:pPr>
      <w:r w:rsidRPr="00E0477B">
        <w:rPr>
          <w:sz w:val="22"/>
        </w:rPr>
        <w:t>Includes TSRA-2</w:t>
      </w:r>
    </w:p>
    <w:p w:rsidR="000D5FC2" w:rsidRPr="00E0477B" w:rsidRDefault="00E62AAF" w:rsidP="00CF7445">
      <w:pPr>
        <w:numPr>
          <w:ilvl w:val="3"/>
          <w:numId w:val="8"/>
        </w:numPr>
        <w:rPr>
          <w:sz w:val="22"/>
        </w:rPr>
      </w:pPr>
      <w:r w:rsidRPr="00E0477B">
        <w:rPr>
          <w:sz w:val="22"/>
        </w:rPr>
        <w:t xml:space="preserve">READ-E 3 – TYCOM led assessment conducted during the sustainment phase </w:t>
      </w:r>
    </w:p>
    <w:p w:rsidR="00E62AAF" w:rsidRPr="00E0477B" w:rsidRDefault="00E62AAF" w:rsidP="00CF7445">
      <w:pPr>
        <w:numPr>
          <w:ilvl w:val="4"/>
          <w:numId w:val="8"/>
        </w:numPr>
        <w:rPr>
          <w:sz w:val="22"/>
        </w:rPr>
      </w:pPr>
      <w:r w:rsidRPr="00E0477B">
        <w:rPr>
          <w:sz w:val="22"/>
        </w:rPr>
        <w:t>May be conducted in conjunction with READ-E 1</w:t>
      </w:r>
    </w:p>
    <w:p w:rsidR="00E62AAF" w:rsidRPr="00E0477B" w:rsidRDefault="00E62AAF" w:rsidP="00CF7445">
      <w:pPr>
        <w:numPr>
          <w:ilvl w:val="4"/>
          <w:numId w:val="8"/>
        </w:numPr>
        <w:rPr>
          <w:sz w:val="22"/>
        </w:rPr>
      </w:pPr>
      <w:r w:rsidRPr="00E0477B">
        <w:rPr>
          <w:sz w:val="22"/>
        </w:rPr>
        <w:t>Three primary events</w:t>
      </w:r>
    </w:p>
    <w:p w:rsidR="00E62AAF" w:rsidRPr="00E0477B" w:rsidRDefault="00E62AAF" w:rsidP="00CF7445">
      <w:pPr>
        <w:numPr>
          <w:ilvl w:val="5"/>
          <w:numId w:val="8"/>
        </w:numPr>
        <w:rPr>
          <w:sz w:val="22"/>
        </w:rPr>
      </w:pPr>
      <w:r w:rsidRPr="00E0477B">
        <w:rPr>
          <w:sz w:val="22"/>
        </w:rPr>
        <w:t>READ-E 1 Validation</w:t>
      </w:r>
    </w:p>
    <w:p w:rsidR="00E62AAF" w:rsidRPr="00E0477B" w:rsidRDefault="00E62AAF" w:rsidP="00CF7445">
      <w:pPr>
        <w:numPr>
          <w:ilvl w:val="5"/>
          <w:numId w:val="8"/>
        </w:numPr>
        <w:rPr>
          <w:sz w:val="22"/>
        </w:rPr>
      </w:pPr>
      <w:r w:rsidRPr="00E0477B">
        <w:rPr>
          <w:sz w:val="22"/>
        </w:rPr>
        <w:t>Safety &amp; Occupational Health (SOH) and Environmental Programs</w:t>
      </w:r>
    </w:p>
    <w:p w:rsidR="00E62AAF" w:rsidRPr="00E0477B" w:rsidRDefault="00E62AAF" w:rsidP="00CF7445">
      <w:pPr>
        <w:numPr>
          <w:ilvl w:val="5"/>
          <w:numId w:val="8"/>
        </w:numPr>
        <w:rPr>
          <w:sz w:val="22"/>
        </w:rPr>
      </w:pPr>
      <w:r w:rsidRPr="00E0477B">
        <w:rPr>
          <w:sz w:val="22"/>
        </w:rPr>
        <w:t>Command Readiness Assist Visit (CRAV)</w:t>
      </w:r>
    </w:p>
    <w:p w:rsidR="00E62AAF" w:rsidRPr="00E0477B" w:rsidRDefault="00E62AAF" w:rsidP="00CF7445">
      <w:pPr>
        <w:numPr>
          <w:ilvl w:val="3"/>
          <w:numId w:val="8"/>
        </w:numPr>
        <w:rPr>
          <w:sz w:val="22"/>
        </w:rPr>
      </w:pPr>
      <w:r w:rsidRPr="00E0477B">
        <w:rPr>
          <w:sz w:val="22"/>
        </w:rPr>
        <w:t>READ-E 4 – TYCOM led assessment of ship’s readiness to exit Maintenance Phase</w:t>
      </w:r>
    </w:p>
    <w:p w:rsidR="00E62AAF" w:rsidRPr="00E0477B" w:rsidRDefault="00E62AAF" w:rsidP="00CF7445">
      <w:pPr>
        <w:numPr>
          <w:ilvl w:val="4"/>
          <w:numId w:val="8"/>
        </w:numPr>
        <w:rPr>
          <w:sz w:val="22"/>
        </w:rPr>
      </w:pPr>
      <w:r w:rsidRPr="00E0477B">
        <w:rPr>
          <w:sz w:val="22"/>
        </w:rPr>
        <w:t>Conducted at the end of the Maintenance Phase (last 3 weeks)</w:t>
      </w:r>
    </w:p>
    <w:p w:rsidR="00E62AAF" w:rsidRPr="00E0477B" w:rsidRDefault="00E62AAF" w:rsidP="00CF7445">
      <w:pPr>
        <w:numPr>
          <w:ilvl w:val="4"/>
          <w:numId w:val="8"/>
        </w:numPr>
        <w:rPr>
          <w:sz w:val="22"/>
        </w:rPr>
      </w:pPr>
      <w:r w:rsidRPr="00E0477B">
        <w:rPr>
          <w:sz w:val="22"/>
        </w:rPr>
        <w:t>Five primary events</w:t>
      </w:r>
    </w:p>
    <w:p w:rsidR="00E62AAF" w:rsidRPr="00E0477B" w:rsidRDefault="00E62AAF" w:rsidP="00CF7445">
      <w:pPr>
        <w:numPr>
          <w:ilvl w:val="5"/>
          <w:numId w:val="8"/>
        </w:numPr>
        <w:rPr>
          <w:sz w:val="22"/>
        </w:rPr>
      </w:pPr>
      <w:r w:rsidRPr="00E0477B">
        <w:rPr>
          <w:sz w:val="22"/>
        </w:rPr>
        <w:lastRenderedPageBreak/>
        <w:t>Light Off Assessment (LOA)</w:t>
      </w:r>
    </w:p>
    <w:p w:rsidR="00E62AAF" w:rsidRPr="00E0477B" w:rsidRDefault="00E62AAF" w:rsidP="00CF7445">
      <w:pPr>
        <w:numPr>
          <w:ilvl w:val="5"/>
          <w:numId w:val="8"/>
        </w:numPr>
        <w:rPr>
          <w:sz w:val="22"/>
        </w:rPr>
      </w:pPr>
      <w:r w:rsidRPr="00E0477B">
        <w:rPr>
          <w:sz w:val="22"/>
        </w:rPr>
        <w:t>Crew Certification</w:t>
      </w:r>
    </w:p>
    <w:p w:rsidR="000D5FC2" w:rsidRPr="00E0477B" w:rsidRDefault="00E62AAF" w:rsidP="00CF7445">
      <w:pPr>
        <w:numPr>
          <w:ilvl w:val="5"/>
          <w:numId w:val="8"/>
        </w:numPr>
        <w:rPr>
          <w:sz w:val="22"/>
        </w:rPr>
      </w:pPr>
      <w:r w:rsidRPr="00E0477B">
        <w:rPr>
          <w:sz w:val="22"/>
        </w:rPr>
        <w:t xml:space="preserve">Dock Trials/Fast Cruise </w:t>
      </w:r>
    </w:p>
    <w:p w:rsidR="00E62AAF" w:rsidRPr="00E0477B" w:rsidRDefault="00E62AAF" w:rsidP="00CF7445">
      <w:pPr>
        <w:numPr>
          <w:ilvl w:val="5"/>
          <w:numId w:val="8"/>
        </w:numPr>
        <w:rPr>
          <w:sz w:val="22"/>
        </w:rPr>
      </w:pPr>
      <w:r w:rsidRPr="00E0477B">
        <w:rPr>
          <w:sz w:val="22"/>
        </w:rPr>
        <w:t>Navigation Assessment</w:t>
      </w:r>
    </w:p>
    <w:p w:rsidR="00E62AAF" w:rsidRPr="00E0477B" w:rsidRDefault="00E62AAF" w:rsidP="00CF7445">
      <w:pPr>
        <w:numPr>
          <w:ilvl w:val="5"/>
          <w:numId w:val="8"/>
        </w:numPr>
        <w:rPr>
          <w:sz w:val="22"/>
        </w:rPr>
      </w:pPr>
      <w:r w:rsidRPr="00E0477B">
        <w:rPr>
          <w:sz w:val="22"/>
        </w:rPr>
        <w:t>Contractor (KTR) Sea Trials</w:t>
      </w:r>
    </w:p>
    <w:p w:rsidR="00E62AAF" w:rsidRPr="00E0477B" w:rsidRDefault="00E62AAF" w:rsidP="00CF7445">
      <w:pPr>
        <w:numPr>
          <w:ilvl w:val="3"/>
          <w:numId w:val="8"/>
        </w:numPr>
        <w:rPr>
          <w:sz w:val="22"/>
        </w:rPr>
      </w:pPr>
      <w:r w:rsidRPr="00E0477B">
        <w:rPr>
          <w:sz w:val="22"/>
        </w:rPr>
        <w:t>READ-E 5 – TYCOM led assessment of ships readiness to commence Basic Phase</w:t>
      </w:r>
    </w:p>
    <w:p w:rsidR="00E62AAF" w:rsidRPr="00E0477B" w:rsidRDefault="00E62AAF" w:rsidP="00CF7445">
      <w:pPr>
        <w:numPr>
          <w:ilvl w:val="4"/>
          <w:numId w:val="8"/>
        </w:numPr>
        <w:rPr>
          <w:sz w:val="22"/>
        </w:rPr>
      </w:pPr>
      <w:r w:rsidRPr="00E0477B">
        <w:rPr>
          <w:sz w:val="22"/>
        </w:rPr>
        <w:t>Conducted after Maintenance Phase and before Basic Phase (during Shakedown</w:t>
      </w:r>
      <w:r w:rsidR="000D5FC2" w:rsidRPr="00E0477B">
        <w:rPr>
          <w:sz w:val="22"/>
        </w:rPr>
        <w:t xml:space="preserve"> </w:t>
      </w:r>
      <w:r w:rsidRPr="00E0477B">
        <w:rPr>
          <w:sz w:val="22"/>
        </w:rPr>
        <w:t>Phase)</w:t>
      </w:r>
    </w:p>
    <w:p w:rsidR="000F1C19" w:rsidRPr="00E0477B" w:rsidRDefault="00E62AAF" w:rsidP="00CF7445">
      <w:pPr>
        <w:numPr>
          <w:ilvl w:val="4"/>
          <w:numId w:val="8"/>
        </w:numPr>
        <w:rPr>
          <w:sz w:val="22"/>
        </w:rPr>
      </w:pPr>
      <w:r w:rsidRPr="00E0477B">
        <w:rPr>
          <w:sz w:val="22"/>
        </w:rPr>
        <w:t xml:space="preserve">Four primary events </w:t>
      </w:r>
    </w:p>
    <w:p w:rsidR="00E62AAF" w:rsidRPr="00E0477B" w:rsidRDefault="00E62AAF" w:rsidP="00CF7445">
      <w:pPr>
        <w:numPr>
          <w:ilvl w:val="5"/>
          <w:numId w:val="8"/>
        </w:numPr>
        <w:rPr>
          <w:sz w:val="22"/>
        </w:rPr>
      </w:pPr>
      <w:r w:rsidRPr="00E0477B">
        <w:rPr>
          <w:sz w:val="22"/>
        </w:rPr>
        <w:t>TSRA-4</w:t>
      </w:r>
    </w:p>
    <w:p w:rsidR="000D5FC2" w:rsidRPr="00E0477B" w:rsidRDefault="00E62AAF" w:rsidP="00CF7445">
      <w:pPr>
        <w:numPr>
          <w:ilvl w:val="5"/>
          <w:numId w:val="8"/>
        </w:numPr>
        <w:rPr>
          <w:sz w:val="22"/>
        </w:rPr>
      </w:pPr>
      <w:r w:rsidRPr="00E0477B">
        <w:rPr>
          <w:sz w:val="22"/>
        </w:rPr>
        <w:t xml:space="preserve">Tier 1 and Tier 2 Material Checks </w:t>
      </w:r>
    </w:p>
    <w:p w:rsidR="00E62AAF" w:rsidRPr="00E0477B" w:rsidRDefault="00E62AAF" w:rsidP="00CF7445">
      <w:pPr>
        <w:numPr>
          <w:ilvl w:val="5"/>
          <w:numId w:val="8"/>
        </w:numPr>
        <w:rPr>
          <w:sz w:val="22"/>
        </w:rPr>
      </w:pPr>
      <w:r w:rsidRPr="00E0477B">
        <w:rPr>
          <w:sz w:val="22"/>
        </w:rPr>
        <w:t>CMAV</w:t>
      </w:r>
    </w:p>
    <w:p w:rsidR="00E62AAF" w:rsidRPr="00E0477B" w:rsidRDefault="00E62AAF" w:rsidP="00CF7445">
      <w:pPr>
        <w:numPr>
          <w:ilvl w:val="5"/>
          <w:numId w:val="8"/>
        </w:numPr>
        <w:rPr>
          <w:sz w:val="22"/>
        </w:rPr>
      </w:pPr>
      <w:smartTag w:uri="urn:schemas-microsoft-com:office:smarttags" w:element="place">
        <w:smartTag w:uri="urn:schemas-microsoft-com:office:smarttags" w:element="PlaceName">
          <w:r w:rsidRPr="00E0477B">
            <w:rPr>
              <w:sz w:val="22"/>
            </w:rPr>
            <w:t>TYCOM</w:t>
          </w:r>
        </w:smartTag>
        <w:r w:rsidRPr="00E0477B">
          <w:rPr>
            <w:sz w:val="22"/>
          </w:rPr>
          <w:t xml:space="preserve"> </w:t>
        </w:r>
        <w:smartTag w:uri="urn:schemas-microsoft-com:office:smarttags" w:element="PlaceType">
          <w:r w:rsidRPr="00E0477B">
            <w:rPr>
              <w:sz w:val="22"/>
            </w:rPr>
            <w:t>Sea</w:t>
          </w:r>
        </w:smartTag>
      </w:smartTag>
      <w:r w:rsidRPr="00E0477B">
        <w:rPr>
          <w:sz w:val="22"/>
        </w:rPr>
        <w:t xml:space="preserve"> Trials</w:t>
      </w:r>
    </w:p>
    <w:p w:rsidR="00E62AAF" w:rsidRPr="00E0477B" w:rsidRDefault="00E62AAF" w:rsidP="00CF7445">
      <w:pPr>
        <w:numPr>
          <w:ilvl w:val="3"/>
          <w:numId w:val="8"/>
        </w:numPr>
        <w:rPr>
          <w:sz w:val="22"/>
        </w:rPr>
      </w:pPr>
      <w:r w:rsidRPr="00E0477B">
        <w:rPr>
          <w:sz w:val="22"/>
        </w:rPr>
        <w:t>READ-E 6 – TYCOM led assessment that verifies ship’s readiness to transition from Tier 1</w:t>
      </w:r>
      <w:r w:rsidR="000D5FC2" w:rsidRPr="00E0477B">
        <w:rPr>
          <w:sz w:val="22"/>
        </w:rPr>
        <w:t xml:space="preserve"> </w:t>
      </w:r>
      <w:r w:rsidRPr="00E0477B">
        <w:rPr>
          <w:sz w:val="22"/>
        </w:rPr>
        <w:t>(Mobility) to Tier 2 (Unit Tactical)</w:t>
      </w:r>
    </w:p>
    <w:p w:rsidR="00E0477B" w:rsidRDefault="00E62AAF" w:rsidP="00E0477B">
      <w:pPr>
        <w:numPr>
          <w:ilvl w:val="4"/>
          <w:numId w:val="8"/>
        </w:numPr>
        <w:rPr>
          <w:sz w:val="22"/>
        </w:rPr>
      </w:pPr>
      <w:r w:rsidRPr="00E0477B">
        <w:rPr>
          <w:sz w:val="22"/>
        </w:rPr>
        <w:t>Four Primary Events</w:t>
      </w:r>
    </w:p>
    <w:p w:rsidR="00E0477B" w:rsidRDefault="00E62AAF" w:rsidP="00E0477B">
      <w:pPr>
        <w:numPr>
          <w:ilvl w:val="5"/>
          <w:numId w:val="8"/>
        </w:numPr>
        <w:rPr>
          <w:sz w:val="22"/>
        </w:rPr>
      </w:pPr>
      <w:r w:rsidRPr="00E0477B">
        <w:rPr>
          <w:sz w:val="22"/>
        </w:rPr>
        <w:t>Material Inspection (MI) SOE Rehearsal</w:t>
      </w:r>
    </w:p>
    <w:p w:rsidR="00E0477B" w:rsidRDefault="00E62AAF" w:rsidP="00E0477B">
      <w:pPr>
        <w:numPr>
          <w:ilvl w:val="5"/>
          <w:numId w:val="8"/>
        </w:numPr>
        <w:rPr>
          <w:sz w:val="22"/>
        </w:rPr>
      </w:pPr>
      <w:r w:rsidRPr="00E0477B">
        <w:rPr>
          <w:sz w:val="22"/>
        </w:rPr>
        <w:t xml:space="preserve">Industrial Hygiene (IH) Survey </w:t>
      </w:r>
    </w:p>
    <w:p w:rsidR="00E0477B" w:rsidRDefault="00E62AAF" w:rsidP="00E0477B">
      <w:pPr>
        <w:numPr>
          <w:ilvl w:val="5"/>
          <w:numId w:val="8"/>
        </w:numPr>
        <w:rPr>
          <w:sz w:val="22"/>
        </w:rPr>
      </w:pPr>
      <w:r w:rsidRPr="00E0477B">
        <w:rPr>
          <w:sz w:val="22"/>
        </w:rPr>
        <w:t>Tier 2 Material Validation</w:t>
      </w:r>
    </w:p>
    <w:p w:rsidR="00E62AAF" w:rsidRPr="00E0477B" w:rsidRDefault="00E62AAF" w:rsidP="00E0477B">
      <w:pPr>
        <w:numPr>
          <w:ilvl w:val="5"/>
          <w:numId w:val="8"/>
        </w:numPr>
        <w:rPr>
          <w:sz w:val="22"/>
        </w:rPr>
      </w:pPr>
      <w:r w:rsidRPr="00E0477B">
        <w:rPr>
          <w:sz w:val="22"/>
        </w:rPr>
        <w:t>CMAV</w:t>
      </w:r>
    </w:p>
    <w:p w:rsidR="00E62AAF" w:rsidRPr="00E0477B" w:rsidRDefault="00E62AAF" w:rsidP="00CF7445">
      <w:pPr>
        <w:numPr>
          <w:ilvl w:val="3"/>
          <w:numId w:val="8"/>
        </w:numPr>
        <w:rPr>
          <w:sz w:val="22"/>
        </w:rPr>
      </w:pPr>
      <w:r w:rsidRPr="00E0477B">
        <w:rPr>
          <w:sz w:val="22"/>
        </w:rPr>
        <w:t>READ-E 7 – TYCOM led assessment to support preparation and execution of either an</w:t>
      </w:r>
      <w:r w:rsidR="000D5FC2" w:rsidRPr="00E0477B">
        <w:rPr>
          <w:sz w:val="22"/>
        </w:rPr>
        <w:t xml:space="preserve"> </w:t>
      </w:r>
      <w:r w:rsidRPr="00E0477B">
        <w:rPr>
          <w:sz w:val="22"/>
        </w:rPr>
        <w:t>INSURV or TYCOM MI</w:t>
      </w:r>
    </w:p>
    <w:p w:rsidR="00E62AAF" w:rsidRPr="00E0477B" w:rsidRDefault="00E62AAF" w:rsidP="00CF7445">
      <w:pPr>
        <w:numPr>
          <w:ilvl w:val="1"/>
          <w:numId w:val="8"/>
        </w:numPr>
        <w:rPr>
          <w:sz w:val="22"/>
        </w:rPr>
      </w:pPr>
      <w:r w:rsidRPr="00E0477B">
        <w:rPr>
          <w:sz w:val="22"/>
        </w:rPr>
        <w:t>Assessments</w:t>
      </w:r>
    </w:p>
    <w:p w:rsidR="00E62AAF" w:rsidRPr="00E0477B" w:rsidRDefault="00E62AAF" w:rsidP="00CF7445">
      <w:pPr>
        <w:numPr>
          <w:ilvl w:val="2"/>
          <w:numId w:val="8"/>
        </w:numPr>
        <w:rPr>
          <w:sz w:val="22"/>
        </w:rPr>
      </w:pPr>
      <w:r w:rsidRPr="00E0477B">
        <w:rPr>
          <w:sz w:val="22"/>
        </w:rPr>
        <w:t xml:space="preserve">Where possible Assessments (not </w:t>
      </w:r>
      <w:r w:rsidR="004979E8">
        <w:rPr>
          <w:sz w:val="22"/>
        </w:rPr>
        <w:t>part of</w:t>
      </w:r>
      <w:r w:rsidRPr="00E0477B">
        <w:rPr>
          <w:sz w:val="22"/>
        </w:rPr>
        <w:t xml:space="preserve"> the READ-Es) have been aligned to the </w:t>
      </w:r>
      <w:r w:rsidR="004979E8">
        <w:rPr>
          <w:sz w:val="22"/>
        </w:rPr>
        <w:t xml:space="preserve">FRP </w:t>
      </w:r>
      <w:r w:rsidRPr="00E0477B">
        <w:rPr>
          <w:sz w:val="22"/>
        </w:rPr>
        <w:t>cycle vice set periodicities, to provide</w:t>
      </w:r>
      <w:r w:rsidR="004979E8">
        <w:rPr>
          <w:sz w:val="22"/>
        </w:rPr>
        <w:t xml:space="preserve"> a</w:t>
      </w:r>
      <w:r w:rsidRPr="00E0477B">
        <w:rPr>
          <w:sz w:val="22"/>
        </w:rPr>
        <w:t xml:space="preserve"> pred</w:t>
      </w:r>
      <w:r w:rsidR="004979E8">
        <w:rPr>
          <w:sz w:val="22"/>
        </w:rPr>
        <w:t>ictable and logical periodicity (e.g. during pre-deployment vice every 2 years)</w:t>
      </w:r>
    </w:p>
    <w:p w:rsidR="00E62AAF" w:rsidRPr="00E0477B" w:rsidRDefault="00E62AAF" w:rsidP="00CF7445">
      <w:pPr>
        <w:numPr>
          <w:ilvl w:val="2"/>
          <w:numId w:val="8"/>
        </w:numPr>
        <w:rPr>
          <w:sz w:val="22"/>
        </w:rPr>
      </w:pPr>
      <w:r w:rsidRPr="00E0477B">
        <w:rPr>
          <w:sz w:val="22"/>
        </w:rPr>
        <w:t>Complete list of assessments in Appendix A</w:t>
      </w:r>
    </w:p>
    <w:p w:rsidR="00E62AAF" w:rsidRPr="00E0477B" w:rsidRDefault="00E62AAF" w:rsidP="00943E47">
      <w:pPr>
        <w:numPr>
          <w:ilvl w:val="1"/>
          <w:numId w:val="8"/>
        </w:numPr>
        <w:rPr>
          <w:sz w:val="22"/>
        </w:rPr>
      </w:pPr>
      <w:r w:rsidRPr="00E0477B">
        <w:rPr>
          <w:sz w:val="22"/>
        </w:rPr>
        <w:t>Total Ship Readiness Assessments (TSRAs)</w:t>
      </w:r>
      <w:r w:rsidR="00943E47" w:rsidRPr="00E0477B">
        <w:rPr>
          <w:b/>
          <w:sz w:val="22"/>
        </w:rPr>
        <w:t xml:space="preserve">     (Explained in CNSP/CNSL INST 4700.1)</w:t>
      </w:r>
    </w:p>
    <w:p w:rsidR="00E62AAF" w:rsidRPr="00E0477B" w:rsidRDefault="00E62AAF" w:rsidP="00CF7445">
      <w:pPr>
        <w:numPr>
          <w:ilvl w:val="2"/>
          <w:numId w:val="8"/>
        </w:numPr>
        <w:rPr>
          <w:sz w:val="22"/>
        </w:rPr>
      </w:pPr>
      <w:r w:rsidRPr="00E0477B">
        <w:rPr>
          <w:sz w:val="22"/>
        </w:rPr>
        <w:t>Material assessments coordinated by RMCs to improve availability planning and CSMP</w:t>
      </w:r>
      <w:r w:rsidR="000D5FC2" w:rsidRPr="00E0477B">
        <w:rPr>
          <w:sz w:val="22"/>
        </w:rPr>
        <w:t xml:space="preserve"> </w:t>
      </w:r>
      <w:r w:rsidRPr="00E0477B">
        <w:rPr>
          <w:sz w:val="22"/>
        </w:rPr>
        <w:t>management.</w:t>
      </w:r>
    </w:p>
    <w:p w:rsidR="00E62AAF" w:rsidRPr="00E0477B" w:rsidRDefault="00E62AAF" w:rsidP="00CF7445">
      <w:pPr>
        <w:numPr>
          <w:ilvl w:val="2"/>
          <w:numId w:val="8"/>
        </w:numPr>
        <w:rPr>
          <w:sz w:val="22"/>
        </w:rPr>
      </w:pPr>
      <w:r w:rsidRPr="00E0477B">
        <w:rPr>
          <w:sz w:val="22"/>
        </w:rPr>
        <w:t>TSRA Events</w:t>
      </w:r>
    </w:p>
    <w:p w:rsidR="00E62AAF" w:rsidRPr="00E0477B" w:rsidRDefault="00E62AAF" w:rsidP="00CF7445">
      <w:pPr>
        <w:numPr>
          <w:ilvl w:val="3"/>
          <w:numId w:val="8"/>
        </w:numPr>
        <w:rPr>
          <w:sz w:val="22"/>
        </w:rPr>
      </w:pPr>
      <w:r w:rsidRPr="00E0477B">
        <w:rPr>
          <w:sz w:val="22"/>
        </w:rPr>
        <w:t>TSRA-1 – Two week ship-wide material condition assessment</w:t>
      </w:r>
    </w:p>
    <w:p w:rsidR="00E62AAF" w:rsidRPr="00E0477B" w:rsidRDefault="00E62AAF" w:rsidP="00CF7445">
      <w:pPr>
        <w:numPr>
          <w:ilvl w:val="4"/>
          <w:numId w:val="8"/>
        </w:numPr>
        <w:rPr>
          <w:sz w:val="22"/>
        </w:rPr>
      </w:pPr>
      <w:r w:rsidRPr="00E0477B">
        <w:rPr>
          <w:sz w:val="22"/>
        </w:rPr>
        <w:t>Conducted by applicable RMC</w:t>
      </w:r>
    </w:p>
    <w:p w:rsidR="00E62AAF" w:rsidRPr="00E0477B" w:rsidRDefault="00E62AAF" w:rsidP="00CF7445">
      <w:pPr>
        <w:numPr>
          <w:ilvl w:val="4"/>
          <w:numId w:val="8"/>
        </w:numPr>
        <w:rPr>
          <w:sz w:val="22"/>
        </w:rPr>
      </w:pPr>
      <w:r w:rsidRPr="00E0477B">
        <w:rPr>
          <w:sz w:val="22"/>
        </w:rPr>
        <w:t>Performed during pre-deployment Sustainment Phase to identify work items for upcoming CMAV</w:t>
      </w:r>
    </w:p>
    <w:p w:rsidR="00E62AAF" w:rsidRPr="00E0477B" w:rsidRDefault="00E62AAF" w:rsidP="00CF7445">
      <w:pPr>
        <w:numPr>
          <w:ilvl w:val="5"/>
          <w:numId w:val="8"/>
        </w:numPr>
        <w:rPr>
          <w:sz w:val="22"/>
        </w:rPr>
      </w:pPr>
      <w:r w:rsidRPr="00E0477B">
        <w:rPr>
          <w:sz w:val="22"/>
        </w:rPr>
        <w:t>Schedule early enough to correct any critical deficiencies identified during the assessment prior to deployment and without impact to the ship’s operational commitments</w:t>
      </w:r>
    </w:p>
    <w:p w:rsidR="00E62AAF" w:rsidRPr="00E0477B" w:rsidRDefault="00E62AAF" w:rsidP="00CF7445">
      <w:pPr>
        <w:numPr>
          <w:ilvl w:val="4"/>
          <w:numId w:val="8"/>
        </w:numPr>
        <w:rPr>
          <w:sz w:val="22"/>
        </w:rPr>
      </w:pPr>
      <w:r w:rsidRPr="00E0477B">
        <w:rPr>
          <w:sz w:val="22"/>
        </w:rPr>
        <w:t>Minimize growth and new work during a CNO availability by conducting a comprehensive material condition assessment in advance of AWP lock</w:t>
      </w:r>
    </w:p>
    <w:p w:rsidR="00E62AAF" w:rsidRPr="00E0477B" w:rsidRDefault="00E62AAF" w:rsidP="00CF7445">
      <w:pPr>
        <w:numPr>
          <w:ilvl w:val="4"/>
          <w:numId w:val="8"/>
        </w:numPr>
        <w:rPr>
          <w:sz w:val="22"/>
        </w:rPr>
      </w:pPr>
      <w:r w:rsidRPr="00E0477B">
        <w:rPr>
          <w:sz w:val="22"/>
        </w:rPr>
        <w:t>Should include Integrated Class Maintenance Plan (ICMP) tasks</w:t>
      </w:r>
    </w:p>
    <w:p w:rsidR="00E62AAF" w:rsidRPr="00E0477B" w:rsidRDefault="00E62AAF" w:rsidP="00CF7445">
      <w:pPr>
        <w:numPr>
          <w:ilvl w:val="3"/>
          <w:numId w:val="8"/>
        </w:numPr>
        <w:rPr>
          <w:sz w:val="22"/>
        </w:rPr>
      </w:pPr>
      <w:r w:rsidRPr="00E0477B">
        <w:rPr>
          <w:sz w:val="22"/>
        </w:rPr>
        <w:t>TSRA-2 – Ship-wide material condition assessment</w:t>
      </w:r>
    </w:p>
    <w:p w:rsidR="00E62AAF" w:rsidRPr="00E0477B" w:rsidRDefault="00E62AAF" w:rsidP="00CF7445">
      <w:pPr>
        <w:numPr>
          <w:ilvl w:val="4"/>
          <w:numId w:val="8"/>
        </w:numPr>
        <w:rPr>
          <w:sz w:val="22"/>
        </w:rPr>
      </w:pPr>
      <w:r w:rsidRPr="00E0477B">
        <w:rPr>
          <w:sz w:val="22"/>
        </w:rPr>
        <w:t>Conducted by applicable RMC in conjunction with READ-E 2</w:t>
      </w:r>
    </w:p>
    <w:p w:rsidR="00E62AAF" w:rsidRPr="00E0477B" w:rsidRDefault="00E62AAF" w:rsidP="00CF7445">
      <w:pPr>
        <w:numPr>
          <w:ilvl w:val="4"/>
          <w:numId w:val="8"/>
        </w:numPr>
        <w:rPr>
          <w:sz w:val="22"/>
        </w:rPr>
      </w:pPr>
      <w:r w:rsidRPr="00E0477B">
        <w:rPr>
          <w:sz w:val="22"/>
        </w:rPr>
        <w:t>Document deficiencies, expedite maintenance planning and correctly prioritize maintenance action</w:t>
      </w:r>
    </w:p>
    <w:p w:rsidR="00E62AAF" w:rsidRPr="00E0477B" w:rsidRDefault="00E62AAF" w:rsidP="00CF7445">
      <w:pPr>
        <w:numPr>
          <w:ilvl w:val="3"/>
          <w:numId w:val="8"/>
        </w:numPr>
        <w:rPr>
          <w:sz w:val="22"/>
        </w:rPr>
      </w:pPr>
      <w:r w:rsidRPr="00E0477B">
        <w:rPr>
          <w:sz w:val="22"/>
        </w:rPr>
        <w:t xml:space="preserve">TSRA-3 – Two week ship-wide assessment, focused primarily on </w:t>
      </w:r>
      <w:smartTag w:uri="urn:schemas-microsoft-com:office:smarttags" w:element="City">
        <w:smartTag w:uri="urn:schemas-microsoft-com:office:smarttags" w:element="place">
          <w:r w:rsidRPr="00E0477B">
            <w:rPr>
              <w:sz w:val="22"/>
            </w:rPr>
            <w:t>Hull</w:t>
          </w:r>
        </w:smartTag>
      </w:smartTag>
      <w:r w:rsidRPr="00E0477B">
        <w:rPr>
          <w:sz w:val="22"/>
        </w:rPr>
        <w:t>, Mechanical and</w:t>
      </w:r>
      <w:r w:rsidR="000F1C19" w:rsidRPr="00E0477B">
        <w:rPr>
          <w:sz w:val="22"/>
        </w:rPr>
        <w:t xml:space="preserve"> </w:t>
      </w:r>
      <w:r w:rsidRPr="00E0477B">
        <w:rPr>
          <w:sz w:val="22"/>
        </w:rPr>
        <w:t>Electrical (HM&amp;E) components</w:t>
      </w:r>
    </w:p>
    <w:p w:rsidR="00E62AAF" w:rsidRPr="00E0477B" w:rsidRDefault="00E62AAF" w:rsidP="00CF7445">
      <w:pPr>
        <w:numPr>
          <w:ilvl w:val="4"/>
          <w:numId w:val="8"/>
        </w:numPr>
        <w:rPr>
          <w:sz w:val="22"/>
        </w:rPr>
      </w:pPr>
      <w:r w:rsidRPr="00E0477B">
        <w:rPr>
          <w:sz w:val="22"/>
        </w:rPr>
        <w:t>Conducted by RMC</w:t>
      </w:r>
    </w:p>
    <w:p w:rsidR="00E62AAF" w:rsidRPr="00E0477B" w:rsidRDefault="00E62AAF" w:rsidP="00CF7445">
      <w:pPr>
        <w:numPr>
          <w:ilvl w:val="4"/>
          <w:numId w:val="8"/>
        </w:numPr>
        <w:rPr>
          <w:sz w:val="22"/>
        </w:rPr>
      </w:pPr>
      <w:r w:rsidRPr="00E0477B">
        <w:rPr>
          <w:sz w:val="22"/>
        </w:rPr>
        <w:t>Assists the ship in executing the Engineering LOA and achieving Maintenance</w:t>
      </w:r>
      <w:r w:rsidR="000F1C19" w:rsidRPr="00E0477B">
        <w:rPr>
          <w:sz w:val="22"/>
        </w:rPr>
        <w:t xml:space="preserve"> </w:t>
      </w:r>
      <w:r w:rsidRPr="00E0477B">
        <w:rPr>
          <w:sz w:val="22"/>
        </w:rPr>
        <w:t>Phase exit criteria</w:t>
      </w:r>
    </w:p>
    <w:p w:rsidR="00E62AAF" w:rsidRPr="00E0477B" w:rsidRDefault="00E62AAF" w:rsidP="00CF7445">
      <w:pPr>
        <w:numPr>
          <w:ilvl w:val="3"/>
          <w:numId w:val="8"/>
        </w:numPr>
        <w:rPr>
          <w:sz w:val="22"/>
        </w:rPr>
      </w:pPr>
      <w:r w:rsidRPr="00E0477B">
        <w:rPr>
          <w:sz w:val="22"/>
        </w:rPr>
        <w:t>TSRA-4 – Ship-wide material condition assessment conducted by RMC to verify equipment condition is sufficient to support training during the Basic Phase</w:t>
      </w:r>
    </w:p>
    <w:p w:rsidR="000D5FC2" w:rsidRPr="00E0477B" w:rsidRDefault="00E62AAF" w:rsidP="00CF7445">
      <w:pPr>
        <w:numPr>
          <w:ilvl w:val="3"/>
          <w:numId w:val="8"/>
        </w:numPr>
        <w:rPr>
          <w:sz w:val="22"/>
        </w:rPr>
      </w:pPr>
      <w:r w:rsidRPr="00E0477B">
        <w:rPr>
          <w:sz w:val="22"/>
        </w:rPr>
        <w:t xml:space="preserve">TSRA-5 – Two Week pre-deployment Combat Systems material condition verification </w:t>
      </w:r>
    </w:p>
    <w:p w:rsidR="00E62AAF" w:rsidRPr="00E0477B" w:rsidRDefault="00E62AAF" w:rsidP="00CF7445">
      <w:pPr>
        <w:numPr>
          <w:ilvl w:val="4"/>
          <w:numId w:val="8"/>
        </w:numPr>
        <w:rPr>
          <w:sz w:val="22"/>
        </w:rPr>
      </w:pPr>
      <w:r w:rsidRPr="00E0477B">
        <w:rPr>
          <w:sz w:val="22"/>
        </w:rPr>
        <w:t>Conducted by the applicable RMC</w:t>
      </w:r>
    </w:p>
    <w:p w:rsidR="00E62AAF" w:rsidRPr="00E0477B" w:rsidRDefault="00E62AAF" w:rsidP="00CF7445">
      <w:pPr>
        <w:numPr>
          <w:ilvl w:val="4"/>
          <w:numId w:val="8"/>
        </w:numPr>
        <w:rPr>
          <w:sz w:val="22"/>
        </w:rPr>
      </w:pPr>
      <w:r w:rsidRPr="00E0477B">
        <w:rPr>
          <w:sz w:val="22"/>
        </w:rPr>
        <w:t>Final TSRA event that prepares the ship for deployment</w:t>
      </w:r>
    </w:p>
    <w:p w:rsidR="000D5FC2" w:rsidRPr="00E0477B" w:rsidRDefault="00E62AAF" w:rsidP="00CF7445">
      <w:pPr>
        <w:numPr>
          <w:ilvl w:val="4"/>
          <w:numId w:val="8"/>
        </w:numPr>
        <w:rPr>
          <w:sz w:val="22"/>
        </w:rPr>
      </w:pPr>
      <w:r w:rsidRPr="00E0477B">
        <w:rPr>
          <w:sz w:val="22"/>
        </w:rPr>
        <w:t xml:space="preserve">Ensures Combat Systems equipment is operable for deployment </w:t>
      </w:r>
    </w:p>
    <w:p w:rsidR="00E62AAF" w:rsidRPr="00E0477B" w:rsidRDefault="00E62AAF" w:rsidP="00CF7445">
      <w:pPr>
        <w:numPr>
          <w:ilvl w:val="4"/>
          <w:numId w:val="8"/>
        </w:numPr>
        <w:rPr>
          <w:sz w:val="22"/>
        </w:rPr>
      </w:pPr>
      <w:r w:rsidRPr="00E0477B">
        <w:rPr>
          <w:sz w:val="22"/>
        </w:rPr>
        <w:t>Scheduled before pre-deployment leave and upkeep period</w:t>
      </w:r>
    </w:p>
    <w:p w:rsidR="00E62AAF" w:rsidRPr="00E0477B" w:rsidRDefault="00E62AAF" w:rsidP="00CF7445">
      <w:pPr>
        <w:numPr>
          <w:ilvl w:val="1"/>
          <w:numId w:val="8"/>
        </w:numPr>
        <w:rPr>
          <w:sz w:val="22"/>
        </w:rPr>
      </w:pPr>
      <w:r w:rsidRPr="00E0477B">
        <w:rPr>
          <w:sz w:val="22"/>
        </w:rPr>
        <w:t>FRP Certifications: Two specific Certifications during the FRP</w:t>
      </w:r>
    </w:p>
    <w:p w:rsidR="00E62AAF" w:rsidRPr="00E0477B" w:rsidRDefault="00E62AAF" w:rsidP="00CF7445">
      <w:pPr>
        <w:numPr>
          <w:ilvl w:val="2"/>
          <w:numId w:val="8"/>
        </w:numPr>
        <w:rPr>
          <w:sz w:val="22"/>
        </w:rPr>
      </w:pPr>
      <w:r w:rsidRPr="00E0477B">
        <w:rPr>
          <w:sz w:val="22"/>
        </w:rPr>
        <w:t>Basic Phase Certification: TYCOM report identifying Independent</w:t>
      </w:r>
      <w:r w:rsidR="000A1DCC" w:rsidRPr="00E0477B">
        <w:rPr>
          <w:sz w:val="22"/>
        </w:rPr>
        <w:t xml:space="preserve"> </w:t>
      </w:r>
      <w:r w:rsidRPr="00E0477B">
        <w:rPr>
          <w:sz w:val="22"/>
        </w:rPr>
        <w:t>Unit Ready for Tasking</w:t>
      </w:r>
    </w:p>
    <w:p w:rsidR="000D5FC2" w:rsidRPr="00E0477B" w:rsidRDefault="00E62AAF" w:rsidP="00CF7445">
      <w:pPr>
        <w:numPr>
          <w:ilvl w:val="3"/>
          <w:numId w:val="8"/>
        </w:numPr>
        <w:rPr>
          <w:sz w:val="22"/>
        </w:rPr>
      </w:pPr>
      <w:r w:rsidRPr="00E0477B">
        <w:rPr>
          <w:sz w:val="22"/>
        </w:rPr>
        <w:t xml:space="preserve">Dependent on meeting all Mission Area Certifications </w:t>
      </w:r>
    </w:p>
    <w:p w:rsidR="00E62AAF" w:rsidRPr="00E0477B" w:rsidRDefault="00E62AAF" w:rsidP="00CF7445">
      <w:pPr>
        <w:numPr>
          <w:ilvl w:val="2"/>
          <w:numId w:val="8"/>
        </w:numPr>
        <w:rPr>
          <w:sz w:val="22"/>
        </w:rPr>
      </w:pPr>
      <w:r w:rsidRPr="00E0477B">
        <w:rPr>
          <w:sz w:val="22"/>
        </w:rPr>
        <w:lastRenderedPageBreak/>
        <w:t>Deployment Certification: Granted by Fleet</w:t>
      </w:r>
      <w:r w:rsidR="000A1DCC" w:rsidRPr="00E0477B">
        <w:rPr>
          <w:sz w:val="22"/>
        </w:rPr>
        <w:t xml:space="preserve"> (USFF/C3F/C7F as applicable)</w:t>
      </w:r>
    </w:p>
    <w:p w:rsidR="00E62AAF" w:rsidRPr="00E0477B" w:rsidRDefault="00E62AAF" w:rsidP="00CF7445">
      <w:pPr>
        <w:numPr>
          <w:ilvl w:val="1"/>
          <w:numId w:val="8"/>
        </w:numPr>
        <w:rPr>
          <w:sz w:val="22"/>
        </w:rPr>
      </w:pPr>
      <w:r w:rsidRPr="00E0477B">
        <w:rPr>
          <w:sz w:val="22"/>
        </w:rPr>
        <w:t>Inspections: Material Validation</w:t>
      </w:r>
    </w:p>
    <w:p w:rsidR="00E62AAF" w:rsidRPr="00E0477B" w:rsidRDefault="00E62AAF" w:rsidP="00CF7445">
      <w:pPr>
        <w:numPr>
          <w:ilvl w:val="2"/>
          <w:numId w:val="8"/>
        </w:numPr>
        <w:rPr>
          <w:sz w:val="22"/>
        </w:rPr>
      </w:pPr>
      <w:r w:rsidRPr="00E0477B">
        <w:rPr>
          <w:sz w:val="22"/>
        </w:rPr>
        <w:t>Ships will either have an INSURV</w:t>
      </w:r>
      <w:r w:rsidR="000A1DCC" w:rsidRPr="00E0477B">
        <w:rPr>
          <w:sz w:val="22"/>
        </w:rPr>
        <w:t xml:space="preserve"> (any type) or</w:t>
      </w:r>
      <w:r w:rsidRPr="00E0477B">
        <w:rPr>
          <w:sz w:val="22"/>
        </w:rPr>
        <w:t xml:space="preserve"> </w:t>
      </w:r>
      <w:r w:rsidR="000A1DCC" w:rsidRPr="00E0477B">
        <w:rPr>
          <w:sz w:val="22"/>
        </w:rPr>
        <w:t>TYCOM Material Inspection during each cycle</w:t>
      </w:r>
    </w:p>
    <w:p w:rsidR="00E62AAF" w:rsidRPr="00E0477B" w:rsidRDefault="00E62AAF" w:rsidP="00CF7445">
      <w:pPr>
        <w:numPr>
          <w:ilvl w:val="0"/>
          <w:numId w:val="8"/>
        </w:numPr>
        <w:rPr>
          <w:sz w:val="22"/>
        </w:rPr>
      </w:pPr>
      <w:r w:rsidRPr="00E0477B">
        <w:rPr>
          <w:sz w:val="22"/>
        </w:rPr>
        <w:t>Fleet Response Training Plan (FRTP) Schedule</w:t>
      </w:r>
    </w:p>
    <w:p w:rsidR="00E62AAF" w:rsidRPr="00E0477B" w:rsidRDefault="00E62AAF" w:rsidP="00CF7445">
      <w:pPr>
        <w:numPr>
          <w:ilvl w:val="1"/>
          <w:numId w:val="8"/>
        </w:numPr>
        <w:rPr>
          <w:sz w:val="22"/>
        </w:rPr>
      </w:pPr>
      <w:r w:rsidRPr="00E0477B">
        <w:rPr>
          <w:sz w:val="22"/>
        </w:rPr>
        <w:t>Order of events is more important than the month in which the events are conducted</w:t>
      </w:r>
    </w:p>
    <w:p w:rsidR="00E62AAF" w:rsidRPr="00E0477B" w:rsidRDefault="00E62AAF" w:rsidP="00CF7445">
      <w:pPr>
        <w:numPr>
          <w:ilvl w:val="1"/>
          <w:numId w:val="8"/>
        </w:numPr>
        <w:rPr>
          <w:sz w:val="22"/>
        </w:rPr>
      </w:pPr>
      <w:r w:rsidRPr="00E0477B">
        <w:rPr>
          <w:sz w:val="22"/>
        </w:rPr>
        <w:t>Transition from one phase to the next is driven by material readiness and demonstrated proficiency.</w:t>
      </w:r>
    </w:p>
    <w:p w:rsidR="00E62AAF" w:rsidRPr="00E0477B" w:rsidRDefault="00E62AAF" w:rsidP="00CF7445">
      <w:pPr>
        <w:numPr>
          <w:ilvl w:val="2"/>
          <w:numId w:val="8"/>
        </w:numPr>
        <w:rPr>
          <w:sz w:val="22"/>
        </w:rPr>
      </w:pPr>
      <w:r w:rsidRPr="00E0477B">
        <w:rPr>
          <w:sz w:val="22"/>
        </w:rPr>
        <w:t>Each phase consists of training, evaluations and assessments to support achieving exit criteria</w:t>
      </w:r>
    </w:p>
    <w:p w:rsidR="00E62AAF" w:rsidRPr="00E0477B" w:rsidRDefault="00E62AAF" w:rsidP="000A1DCC">
      <w:pPr>
        <w:numPr>
          <w:ilvl w:val="1"/>
          <w:numId w:val="8"/>
        </w:numPr>
        <w:rPr>
          <w:sz w:val="22"/>
        </w:rPr>
      </w:pPr>
      <w:r w:rsidRPr="00E0477B">
        <w:rPr>
          <w:sz w:val="22"/>
        </w:rPr>
        <w:t>Training Continuum</w:t>
      </w:r>
      <w:r w:rsidR="000A1DCC" w:rsidRPr="00E0477B">
        <w:rPr>
          <w:sz w:val="22"/>
        </w:rPr>
        <w:t xml:space="preserve"> (Three tiers further divided by mode, i.e. Tier.Mode)</w:t>
      </w:r>
    </w:p>
    <w:p w:rsidR="000A1DCC" w:rsidRPr="00E0477B" w:rsidRDefault="000A1DCC" w:rsidP="000A1DCC">
      <w:pPr>
        <w:numPr>
          <w:ilvl w:val="2"/>
          <w:numId w:val="8"/>
        </w:numPr>
        <w:rPr>
          <w:sz w:val="22"/>
        </w:rPr>
      </w:pPr>
      <w:r w:rsidRPr="00E0477B">
        <w:rPr>
          <w:sz w:val="22"/>
        </w:rPr>
        <w:t xml:space="preserve">Tier 1 – Mobility (1.x) </w:t>
      </w:r>
    </w:p>
    <w:p w:rsidR="000A1DCC" w:rsidRPr="00E0477B" w:rsidRDefault="000A1DCC" w:rsidP="000A1DCC">
      <w:pPr>
        <w:numPr>
          <w:ilvl w:val="2"/>
          <w:numId w:val="8"/>
        </w:numPr>
        <w:rPr>
          <w:sz w:val="22"/>
        </w:rPr>
      </w:pPr>
      <w:r w:rsidRPr="00E0477B">
        <w:rPr>
          <w:sz w:val="22"/>
        </w:rPr>
        <w:t>Tier 2 – Unit Tactical (2.x)</w:t>
      </w:r>
    </w:p>
    <w:p w:rsidR="000A1DCC" w:rsidRPr="00E0477B" w:rsidRDefault="000A1DCC" w:rsidP="000A1DCC">
      <w:pPr>
        <w:numPr>
          <w:ilvl w:val="2"/>
          <w:numId w:val="8"/>
        </w:numPr>
        <w:rPr>
          <w:sz w:val="22"/>
        </w:rPr>
      </w:pPr>
      <w:r w:rsidRPr="00E0477B">
        <w:rPr>
          <w:sz w:val="22"/>
        </w:rPr>
        <w:t>Tier 3 – Group Tactical (3.x)</w:t>
      </w:r>
    </w:p>
    <w:p w:rsidR="000A1DCC" w:rsidRPr="00E0477B" w:rsidRDefault="000A1DCC" w:rsidP="000A1DCC">
      <w:pPr>
        <w:numPr>
          <w:ilvl w:val="3"/>
          <w:numId w:val="8"/>
        </w:numPr>
        <w:rPr>
          <w:sz w:val="22"/>
        </w:rPr>
      </w:pPr>
      <w:r w:rsidRPr="00E0477B">
        <w:rPr>
          <w:sz w:val="22"/>
        </w:rPr>
        <w:t>x</w:t>
      </w:r>
      <w:r w:rsidR="00E62AAF" w:rsidRPr="00E0477B">
        <w:rPr>
          <w:sz w:val="22"/>
        </w:rPr>
        <w:t xml:space="preserve">.0 </w:t>
      </w:r>
      <w:r w:rsidRPr="00E0477B">
        <w:rPr>
          <w:sz w:val="22"/>
        </w:rPr>
        <w:t>–</w:t>
      </w:r>
      <w:r w:rsidR="00E62AAF" w:rsidRPr="00E0477B">
        <w:rPr>
          <w:sz w:val="22"/>
        </w:rPr>
        <w:t xml:space="preserve"> </w:t>
      </w:r>
      <w:r w:rsidRPr="00E0477B">
        <w:rPr>
          <w:sz w:val="22"/>
        </w:rPr>
        <w:t>Assist Ship in Preparation for Material Checks</w:t>
      </w:r>
    </w:p>
    <w:p w:rsidR="000A1DCC" w:rsidRPr="00E0477B" w:rsidRDefault="000A1DCC" w:rsidP="000A1DCC">
      <w:pPr>
        <w:numPr>
          <w:ilvl w:val="3"/>
          <w:numId w:val="8"/>
        </w:numPr>
        <w:rPr>
          <w:sz w:val="22"/>
        </w:rPr>
      </w:pPr>
      <w:r w:rsidRPr="00E0477B">
        <w:rPr>
          <w:sz w:val="22"/>
        </w:rPr>
        <w:t>x</w:t>
      </w:r>
      <w:r w:rsidR="00E62AAF" w:rsidRPr="00E0477B">
        <w:rPr>
          <w:sz w:val="22"/>
        </w:rPr>
        <w:t xml:space="preserve">.1 </w:t>
      </w:r>
      <w:r w:rsidRPr="00E0477B">
        <w:rPr>
          <w:sz w:val="22"/>
        </w:rPr>
        <w:t>–</w:t>
      </w:r>
      <w:r w:rsidR="00E62AAF" w:rsidRPr="00E0477B">
        <w:rPr>
          <w:sz w:val="22"/>
        </w:rPr>
        <w:t xml:space="preserve"> </w:t>
      </w:r>
      <w:r w:rsidRPr="00E0477B">
        <w:rPr>
          <w:sz w:val="22"/>
        </w:rPr>
        <w:t>Material Assessment</w:t>
      </w:r>
    </w:p>
    <w:p w:rsidR="000A1DCC" w:rsidRPr="00E0477B" w:rsidRDefault="000A1DCC" w:rsidP="000A1DCC">
      <w:pPr>
        <w:numPr>
          <w:ilvl w:val="3"/>
          <w:numId w:val="8"/>
        </w:numPr>
        <w:rPr>
          <w:sz w:val="22"/>
        </w:rPr>
      </w:pPr>
      <w:r w:rsidRPr="00E0477B">
        <w:rPr>
          <w:sz w:val="22"/>
        </w:rPr>
        <w:t>x</w:t>
      </w:r>
      <w:r w:rsidR="00E62AAF" w:rsidRPr="00E0477B">
        <w:rPr>
          <w:sz w:val="22"/>
        </w:rPr>
        <w:t xml:space="preserve">.2 </w:t>
      </w:r>
      <w:r w:rsidRPr="00E0477B">
        <w:rPr>
          <w:sz w:val="22"/>
        </w:rPr>
        <w:t>–</w:t>
      </w:r>
      <w:r w:rsidR="00E62AAF" w:rsidRPr="00E0477B">
        <w:rPr>
          <w:sz w:val="22"/>
        </w:rPr>
        <w:t xml:space="preserve"> </w:t>
      </w:r>
      <w:r w:rsidRPr="00E0477B">
        <w:rPr>
          <w:sz w:val="22"/>
        </w:rPr>
        <w:t>Theory and Fundamental</w:t>
      </w:r>
    </w:p>
    <w:p w:rsidR="000A1DCC" w:rsidRPr="00E0477B" w:rsidRDefault="000A1DCC" w:rsidP="000A1DCC">
      <w:pPr>
        <w:numPr>
          <w:ilvl w:val="3"/>
          <w:numId w:val="8"/>
        </w:numPr>
        <w:rPr>
          <w:sz w:val="22"/>
        </w:rPr>
      </w:pPr>
      <w:r w:rsidRPr="00E0477B">
        <w:rPr>
          <w:sz w:val="22"/>
        </w:rPr>
        <w:t>x</w:t>
      </w:r>
      <w:r w:rsidR="00E62AAF" w:rsidRPr="00E0477B">
        <w:rPr>
          <w:sz w:val="22"/>
        </w:rPr>
        <w:t xml:space="preserve">.3 </w:t>
      </w:r>
      <w:r w:rsidRPr="00E0477B">
        <w:rPr>
          <w:sz w:val="22"/>
        </w:rPr>
        <w:t>–</w:t>
      </w:r>
      <w:r w:rsidR="00E62AAF" w:rsidRPr="00E0477B">
        <w:rPr>
          <w:sz w:val="22"/>
        </w:rPr>
        <w:t xml:space="preserve"> </w:t>
      </w:r>
      <w:r w:rsidRPr="00E0477B">
        <w:rPr>
          <w:sz w:val="22"/>
        </w:rPr>
        <w:t>Individual and Watch Team Training</w:t>
      </w:r>
    </w:p>
    <w:p w:rsidR="00E62AAF" w:rsidRPr="00E0477B" w:rsidRDefault="000A1DCC" w:rsidP="000A1DCC">
      <w:pPr>
        <w:numPr>
          <w:ilvl w:val="3"/>
          <w:numId w:val="8"/>
        </w:numPr>
        <w:rPr>
          <w:sz w:val="22"/>
        </w:rPr>
      </w:pPr>
      <w:r w:rsidRPr="00E0477B">
        <w:rPr>
          <w:sz w:val="22"/>
        </w:rPr>
        <w:t>x</w:t>
      </w:r>
      <w:r w:rsidR="00E62AAF" w:rsidRPr="00E0477B">
        <w:rPr>
          <w:sz w:val="22"/>
        </w:rPr>
        <w:t>.4</w:t>
      </w:r>
      <w:r w:rsidRPr="00E0477B">
        <w:rPr>
          <w:sz w:val="22"/>
        </w:rPr>
        <w:t xml:space="preserve"> – Certification/Qualification</w:t>
      </w:r>
    </w:p>
    <w:p w:rsidR="00E62AAF" w:rsidRPr="00E0477B" w:rsidRDefault="00E62AAF" w:rsidP="00CF7445">
      <w:pPr>
        <w:numPr>
          <w:ilvl w:val="1"/>
          <w:numId w:val="8"/>
        </w:numPr>
        <w:rPr>
          <w:sz w:val="22"/>
        </w:rPr>
      </w:pPr>
      <w:r w:rsidRPr="00E0477B">
        <w:rPr>
          <w:sz w:val="22"/>
        </w:rPr>
        <w:t>Exercises: Used to achieve certification and maintain proficiency, outlined in SFEM</w:t>
      </w:r>
    </w:p>
    <w:p w:rsidR="00E62AAF" w:rsidRPr="00E0477B" w:rsidRDefault="00E62AAF" w:rsidP="00CF7445">
      <w:pPr>
        <w:numPr>
          <w:ilvl w:val="2"/>
          <w:numId w:val="8"/>
        </w:numPr>
        <w:rPr>
          <w:sz w:val="22"/>
        </w:rPr>
      </w:pPr>
      <w:r w:rsidRPr="00E0477B">
        <w:rPr>
          <w:sz w:val="22"/>
        </w:rPr>
        <w:t>Certification Exercise (CE): Basic Phase, prerequisites to certification</w:t>
      </w:r>
    </w:p>
    <w:p w:rsidR="00E62AAF" w:rsidRPr="00E0477B" w:rsidRDefault="00E62AAF" w:rsidP="00CF7445">
      <w:pPr>
        <w:numPr>
          <w:ilvl w:val="2"/>
          <w:numId w:val="8"/>
        </w:numPr>
        <w:rPr>
          <w:sz w:val="22"/>
        </w:rPr>
      </w:pPr>
      <w:r w:rsidRPr="00E0477B">
        <w:rPr>
          <w:sz w:val="22"/>
        </w:rPr>
        <w:t>Advanced Exercise (AE): Integrated/Advanced phase, prerequisite to certification</w:t>
      </w:r>
    </w:p>
    <w:p w:rsidR="00E62AAF" w:rsidRPr="00E0477B" w:rsidRDefault="00E62AAF" w:rsidP="00CF7445">
      <w:pPr>
        <w:numPr>
          <w:ilvl w:val="2"/>
          <w:numId w:val="8"/>
        </w:numPr>
        <w:rPr>
          <w:sz w:val="22"/>
        </w:rPr>
      </w:pPr>
      <w:r w:rsidRPr="00E0477B">
        <w:rPr>
          <w:sz w:val="22"/>
        </w:rPr>
        <w:t>Repetitive Exercise (RE): Conducted following mission area certification to maintain proficiency</w:t>
      </w:r>
    </w:p>
    <w:p w:rsidR="00E62AAF" w:rsidRPr="00E0477B" w:rsidRDefault="00E62AAF" w:rsidP="00CF7445">
      <w:pPr>
        <w:numPr>
          <w:ilvl w:val="3"/>
          <w:numId w:val="8"/>
        </w:numPr>
        <w:rPr>
          <w:sz w:val="22"/>
        </w:rPr>
      </w:pPr>
      <w:r w:rsidRPr="00E0477B">
        <w:rPr>
          <w:sz w:val="22"/>
        </w:rPr>
        <w:t>Ship’s self-assess the RE’s</w:t>
      </w:r>
    </w:p>
    <w:p w:rsidR="00E62AAF" w:rsidRPr="00E0477B" w:rsidRDefault="00E62AAF" w:rsidP="00CF7445">
      <w:pPr>
        <w:numPr>
          <w:ilvl w:val="1"/>
          <w:numId w:val="8"/>
        </w:numPr>
        <w:rPr>
          <w:sz w:val="22"/>
        </w:rPr>
      </w:pPr>
      <w:r w:rsidRPr="00E0477B">
        <w:rPr>
          <w:sz w:val="22"/>
        </w:rPr>
        <w:t>Each Phase has a focus and specific Exit Criteria (listed out in SFRM)</w:t>
      </w:r>
    </w:p>
    <w:p w:rsidR="00E62AAF" w:rsidRPr="00E0477B" w:rsidRDefault="00E62AAF" w:rsidP="00CF7445">
      <w:pPr>
        <w:numPr>
          <w:ilvl w:val="1"/>
          <w:numId w:val="8"/>
        </w:numPr>
        <w:rPr>
          <w:sz w:val="22"/>
        </w:rPr>
      </w:pPr>
      <w:r w:rsidRPr="00E0477B">
        <w:rPr>
          <w:sz w:val="22"/>
        </w:rPr>
        <w:t>FRTP Variations</w:t>
      </w:r>
    </w:p>
    <w:p w:rsidR="00E62AAF" w:rsidRPr="00E0477B" w:rsidRDefault="00E62AAF" w:rsidP="00CF7445">
      <w:pPr>
        <w:numPr>
          <w:ilvl w:val="2"/>
          <w:numId w:val="8"/>
        </w:numPr>
        <w:rPr>
          <w:sz w:val="22"/>
        </w:rPr>
      </w:pPr>
      <w:r w:rsidRPr="00E0477B">
        <w:rPr>
          <w:sz w:val="22"/>
        </w:rPr>
        <w:t>Three Primary Variations:</w:t>
      </w:r>
    </w:p>
    <w:p w:rsidR="00E62AAF" w:rsidRPr="00E0477B" w:rsidRDefault="00E62AAF" w:rsidP="00CF7445">
      <w:pPr>
        <w:numPr>
          <w:ilvl w:val="3"/>
          <w:numId w:val="8"/>
        </w:numPr>
        <w:rPr>
          <w:sz w:val="22"/>
        </w:rPr>
      </w:pPr>
      <w:r w:rsidRPr="00E0477B">
        <w:rPr>
          <w:sz w:val="22"/>
        </w:rPr>
        <w:t>Full Basic Phase: The Desired Norm</w:t>
      </w:r>
    </w:p>
    <w:p w:rsidR="00E62AAF" w:rsidRPr="00E0477B" w:rsidRDefault="00E62AAF" w:rsidP="00CF7445">
      <w:pPr>
        <w:numPr>
          <w:ilvl w:val="3"/>
          <w:numId w:val="8"/>
        </w:numPr>
        <w:rPr>
          <w:sz w:val="22"/>
        </w:rPr>
      </w:pPr>
      <w:r w:rsidRPr="00E0477B">
        <w:rPr>
          <w:sz w:val="22"/>
        </w:rPr>
        <w:t>Abbreviated Basic Phase: Not enough operational time to do full Basic Phase</w:t>
      </w:r>
    </w:p>
    <w:p w:rsidR="00E62AAF" w:rsidRPr="00E0477B" w:rsidRDefault="00E62AAF" w:rsidP="00CF7445">
      <w:pPr>
        <w:numPr>
          <w:ilvl w:val="4"/>
          <w:numId w:val="8"/>
        </w:numPr>
        <w:rPr>
          <w:sz w:val="22"/>
        </w:rPr>
      </w:pPr>
      <w:r w:rsidRPr="00E0477B">
        <w:rPr>
          <w:sz w:val="22"/>
        </w:rPr>
        <w:t>Results of READ-E 3 will develop a Tailored Training Plan to raise specific mission areas to acceptable standards</w:t>
      </w:r>
    </w:p>
    <w:p w:rsidR="00E62AAF" w:rsidRPr="00E0477B" w:rsidRDefault="00E62AAF" w:rsidP="00CF7445">
      <w:pPr>
        <w:numPr>
          <w:ilvl w:val="3"/>
          <w:numId w:val="8"/>
        </w:numPr>
        <w:rPr>
          <w:sz w:val="22"/>
        </w:rPr>
      </w:pPr>
      <w:r w:rsidRPr="00E0477B">
        <w:rPr>
          <w:sz w:val="22"/>
        </w:rPr>
        <w:t>Certification Extension: No real Maintenance Phases between deployments</w:t>
      </w:r>
    </w:p>
    <w:p w:rsidR="00E62AAF" w:rsidRPr="00E0477B" w:rsidRDefault="00E62AAF" w:rsidP="00CF7445">
      <w:pPr>
        <w:numPr>
          <w:ilvl w:val="4"/>
          <w:numId w:val="8"/>
        </w:numPr>
        <w:rPr>
          <w:sz w:val="22"/>
        </w:rPr>
      </w:pPr>
      <w:r w:rsidRPr="00E0477B">
        <w:rPr>
          <w:sz w:val="22"/>
        </w:rPr>
        <w:t>Will remain in Sustainment Phase</w:t>
      </w:r>
    </w:p>
    <w:p w:rsidR="00E62AAF" w:rsidRPr="00E0477B" w:rsidRDefault="00E62AAF" w:rsidP="00CF7445">
      <w:pPr>
        <w:numPr>
          <w:ilvl w:val="4"/>
          <w:numId w:val="8"/>
        </w:numPr>
        <w:rPr>
          <w:sz w:val="22"/>
        </w:rPr>
      </w:pPr>
      <w:r w:rsidRPr="00E0477B">
        <w:rPr>
          <w:sz w:val="22"/>
        </w:rPr>
        <w:t>Conduct Certification Validation to support certification extension</w:t>
      </w:r>
    </w:p>
    <w:p w:rsidR="00E62AAF" w:rsidRPr="00E0477B" w:rsidRDefault="00E62AAF" w:rsidP="00CF7445">
      <w:pPr>
        <w:numPr>
          <w:ilvl w:val="2"/>
          <w:numId w:val="8"/>
        </w:numPr>
        <w:rPr>
          <w:sz w:val="22"/>
        </w:rPr>
      </w:pPr>
      <w:r w:rsidRPr="00E0477B">
        <w:rPr>
          <w:sz w:val="22"/>
        </w:rPr>
        <w:t>FDNF</w:t>
      </w:r>
    </w:p>
    <w:p w:rsidR="00E62AAF" w:rsidRPr="00E0477B" w:rsidRDefault="00E62AAF" w:rsidP="00CF7445">
      <w:pPr>
        <w:numPr>
          <w:ilvl w:val="3"/>
          <w:numId w:val="8"/>
        </w:numPr>
        <w:rPr>
          <w:sz w:val="22"/>
        </w:rPr>
      </w:pPr>
      <w:r w:rsidRPr="00E0477B">
        <w:rPr>
          <w:sz w:val="22"/>
        </w:rPr>
        <w:t>Do not execute notional FRTP cycle</w:t>
      </w:r>
    </w:p>
    <w:p w:rsidR="00E62AAF" w:rsidRPr="00E0477B" w:rsidRDefault="00E62AAF" w:rsidP="00CF7445">
      <w:pPr>
        <w:numPr>
          <w:ilvl w:val="3"/>
          <w:numId w:val="8"/>
        </w:numPr>
        <w:rPr>
          <w:sz w:val="22"/>
        </w:rPr>
      </w:pPr>
      <w:smartTag w:uri="urn:schemas-microsoft-com:office:smarttags" w:element="place">
        <w:r w:rsidRPr="00E0477B">
          <w:rPr>
            <w:sz w:val="22"/>
          </w:rPr>
          <w:t>Mission</w:t>
        </w:r>
      </w:smartTag>
      <w:r w:rsidRPr="00E0477B">
        <w:rPr>
          <w:sz w:val="22"/>
        </w:rPr>
        <w:t xml:space="preserve"> area certification is set at a 24 month periodicity, does not expire when entering</w:t>
      </w:r>
      <w:r w:rsidR="000D5FC2" w:rsidRPr="00E0477B">
        <w:rPr>
          <w:sz w:val="22"/>
        </w:rPr>
        <w:t xml:space="preserve"> </w:t>
      </w:r>
      <w:r w:rsidRPr="00E0477B">
        <w:rPr>
          <w:sz w:val="22"/>
        </w:rPr>
        <w:t>a maintenance period</w:t>
      </w:r>
    </w:p>
    <w:p w:rsidR="00E62AAF" w:rsidRPr="00E0477B" w:rsidRDefault="00E62AAF" w:rsidP="00CF7445">
      <w:pPr>
        <w:numPr>
          <w:ilvl w:val="3"/>
          <w:numId w:val="8"/>
        </w:numPr>
        <w:rPr>
          <w:sz w:val="22"/>
        </w:rPr>
      </w:pPr>
      <w:r w:rsidRPr="00E0477B">
        <w:rPr>
          <w:sz w:val="22"/>
        </w:rPr>
        <w:t>ISIC, ATG and Ship will sequence prescribed training, assessments and evaluations to maintain certification periodicity</w:t>
      </w:r>
    </w:p>
    <w:p w:rsidR="000D5FC2" w:rsidRPr="00E0477B" w:rsidRDefault="00E62AAF" w:rsidP="00CF7445">
      <w:pPr>
        <w:numPr>
          <w:ilvl w:val="2"/>
          <w:numId w:val="8"/>
        </w:numPr>
        <w:rPr>
          <w:sz w:val="22"/>
        </w:rPr>
      </w:pPr>
      <w:smartTag w:uri="urn:schemas-microsoft-com:office:smarttags" w:element="City">
        <w:smartTag w:uri="urn:schemas-microsoft-com:office:smarttags" w:element="place">
          <w:r w:rsidRPr="00E0477B">
            <w:rPr>
              <w:sz w:val="22"/>
            </w:rPr>
            <w:t>Hull</w:t>
          </w:r>
        </w:smartTag>
      </w:smartTag>
      <w:r w:rsidRPr="00E0477B">
        <w:rPr>
          <w:sz w:val="22"/>
        </w:rPr>
        <w:t xml:space="preserve"> Swaps/Crew Exchanges: Certifications move with the crew, not the hull </w:t>
      </w:r>
    </w:p>
    <w:p w:rsidR="00E62AAF" w:rsidRPr="00E0477B" w:rsidRDefault="00E62AAF" w:rsidP="00CF7445">
      <w:pPr>
        <w:numPr>
          <w:ilvl w:val="2"/>
          <w:numId w:val="8"/>
        </w:numPr>
        <w:rPr>
          <w:sz w:val="22"/>
        </w:rPr>
      </w:pPr>
      <w:r w:rsidRPr="00E0477B">
        <w:rPr>
          <w:sz w:val="22"/>
        </w:rPr>
        <w:t>New Construction: More in-depth Crew Certification</w:t>
      </w:r>
    </w:p>
    <w:p w:rsidR="000D5FC2" w:rsidRPr="00E0477B" w:rsidRDefault="00E62AAF" w:rsidP="00CF7445">
      <w:pPr>
        <w:numPr>
          <w:ilvl w:val="0"/>
          <w:numId w:val="8"/>
        </w:numPr>
        <w:rPr>
          <w:sz w:val="22"/>
        </w:rPr>
      </w:pPr>
      <w:r w:rsidRPr="00E0477B">
        <w:rPr>
          <w:sz w:val="22"/>
        </w:rPr>
        <w:t xml:space="preserve">APPENDIX A: List of Assessments, certifications and inspections </w:t>
      </w:r>
    </w:p>
    <w:p w:rsidR="00E62AAF" w:rsidRPr="00E0477B" w:rsidRDefault="00E62AAF" w:rsidP="00CF7445">
      <w:pPr>
        <w:numPr>
          <w:ilvl w:val="1"/>
          <w:numId w:val="8"/>
        </w:numPr>
        <w:rPr>
          <w:sz w:val="22"/>
        </w:rPr>
      </w:pPr>
      <w:r w:rsidRPr="00E0477B">
        <w:rPr>
          <w:sz w:val="22"/>
        </w:rPr>
        <w:t xml:space="preserve">Section 2: </w:t>
      </w:r>
      <w:smartTag w:uri="urn:schemas-microsoft-com:office:smarttags" w:element="place">
        <w:r w:rsidRPr="00E0477B">
          <w:rPr>
            <w:sz w:val="22"/>
          </w:rPr>
          <w:t>Mission</w:t>
        </w:r>
      </w:smartTag>
      <w:r w:rsidRPr="00E0477B">
        <w:rPr>
          <w:sz w:val="22"/>
        </w:rPr>
        <w:t xml:space="preserve"> area certification dependencies</w:t>
      </w:r>
    </w:p>
    <w:p w:rsidR="00E62AAF" w:rsidRPr="00E0477B" w:rsidRDefault="00E62AAF" w:rsidP="00CF7445">
      <w:pPr>
        <w:numPr>
          <w:ilvl w:val="1"/>
          <w:numId w:val="8"/>
        </w:numPr>
        <w:rPr>
          <w:sz w:val="22"/>
        </w:rPr>
      </w:pPr>
      <w:r w:rsidRPr="00E0477B">
        <w:rPr>
          <w:sz w:val="22"/>
        </w:rPr>
        <w:t xml:space="preserve">Section 3: Mandatory SFRM Events by </w:t>
      </w:r>
      <w:smartTag w:uri="urn:schemas-microsoft-com:office:smarttags" w:element="place">
        <w:r w:rsidRPr="00E0477B">
          <w:rPr>
            <w:sz w:val="22"/>
          </w:rPr>
          <w:t>Mission</w:t>
        </w:r>
      </w:smartTag>
      <w:r w:rsidRPr="00E0477B">
        <w:rPr>
          <w:sz w:val="22"/>
        </w:rPr>
        <w:t xml:space="preserve"> Area</w:t>
      </w:r>
    </w:p>
    <w:p w:rsidR="00E62AAF" w:rsidRPr="00E0477B" w:rsidRDefault="00E62AAF" w:rsidP="00CF7445">
      <w:pPr>
        <w:numPr>
          <w:ilvl w:val="1"/>
          <w:numId w:val="8"/>
        </w:numPr>
        <w:rPr>
          <w:sz w:val="22"/>
        </w:rPr>
      </w:pPr>
      <w:r w:rsidRPr="00E0477B">
        <w:rPr>
          <w:sz w:val="22"/>
        </w:rPr>
        <w:t>Section 4: As Required SFRM Events</w:t>
      </w:r>
    </w:p>
    <w:p w:rsidR="00E62AAF" w:rsidRPr="00E0477B" w:rsidRDefault="00E62AAF" w:rsidP="00CF7445">
      <w:pPr>
        <w:numPr>
          <w:ilvl w:val="0"/>
          <w:numId w:val="8"/>
        </w:numPr>
        <w:rPr>
          <w:sz w:val="22"/>
        </w:rPr>
      </w:pPr>
      <w:r w:rsidRPr="00E0477B">
        <w:rPr>
          <w:sz w:val="22"/>
        </w:rPr>
        <w:t>Appendix B: Key Reference</w:t>
      </w:r>
      <w:r w:rsidR="000D5FC2" w:rsidRPr="00E0477B">
        <w:rPr>
          <w:sz w:val="22"/>
        </w:rPr>
        <w:t>s</w:t>
      </w:r>
    </w:p>
    <w:p w:rsidR="00E62AAF" w:rsidRPr="00E0477B" w:rsidRDefault="00E62AAF" w:rsidP="00CF7445">
      <w:pPr>
        <w:rPr>
          <w:sz w:val="22"/>
        </w:rPr>
      </w:pPr>
    </w:p>
    <w:p w:rsidR="00E62AAF" w:rsidRPr="00E0477B" w:rsidRDefault="00CF7445" w:rsidP="00CF7445">
      <w:pPr>
        <w:outlineLvl w:val="1"/>
        <w:rPr>
          <w:b/>
          <w:szCs w:val="28"/>
        </w:rPr>
      </w:pPr>
      <w:bookmarkStart w:id="15" w:name="_Toc429378307"/>
      <w:r w:rsidRPr="00E0477B">
        <w:rPr>
          <w:b/>
          <w:szCs w:val="28"/>
        </w:rPr>
        <w:t xml:space="preserve">6 – </w:t>
      </w:r>
      <w:r w:rsidR="00324F53">
        <w:rPr>
          <w:b/>
          <w:szCs w:val="28"/>
        </w:rPr>
        <w:t>JAGINST 5800.7E: Chapter</w:t>
      </w:r>
      <w:r w:rsidR="00E62AAF" w:rsidRPr="00E0477B">
        <w:rPr>
          <w:b/>
          <w:szCs w:val="28"/>
        </w:rPr>
        <w:t xml:space="preserve"> 1 (JAGMAN)</w:t>
      </w:r>
      <w:bookmarkEnd w:id="15"/>
    </w:p>
    <w:p w:rsidR="000D5FC2" w:rsidRPr="00E0477B" w:rsidRDefault="00E62AAF" w:rsidP="00CF7445">
      <w:pPr>
        <w:numPr>
          <w:ilvl w:val="0"/>
          <w:numId w:val="9"/>
        </w:numPr>
        <w:rPr>
          <w:sz w:val="22"/>
        </w:rPr>
      </w:pPr>
      <w:r w:rsidRPr="00E0477B">
        <w:rPr>
          <w:sz w:val="22"/>
        </w:rPr>
        <w:t xml:space="preserve">UCMJ and MCM authorized to prescribe regulations implementing or supplementing certain provisions </w:t>
      </w:r>
    </w:p>
    <w:p w:rsidR="00E62AAF" w:rsidRPr="00E0477B" w:rsidRDefault="00E62AAF" w:rsidP="00CF7445">
      <w:pPr>
        <w:numPr>
          <w:ilvl w:val="1"/>
          <w:numId w:val="9"/>
        </w:numPr>
        <w:rPr>
          <w:sz w:val="22"/>
        </w:rPr>
      </w:pPr>
      <w:r w:rsidRPr="00E0477B">
        <w:rPr>
          <w:sz w:val="22"/>
        </w:rPr>
        <w:t>Chapter 1 provides those regulations and additional regulations relating to military justice</w:t>
      </w:r>
    </w:p>
    <w:p w:rsidR="00E62AAF" w:rsidRPr="00E0477B" w:rsidRDefault="00E62AAF" w:rsidP="00CF7445">
      <w:pPr>
        <w:numPr>
          <w:ilvl w:val="0"/>
          <w:numId w:val="9"/>
        </w:numPr>
        <w:rPr>
          <w:sz w:val="22"/>
        </w:rPr>
      </w:pPr>
      <w:r w:rsidRPr="00E0477B">
        <w:rPr>
          <w:sz w:val="22"/>
        </w:rPr>
        <w:t>Non-Punitive Measures</w:t>
      </w:r>
    </w:p>
    <w:p w:rsidR="00E62AAF" w:rsidRPr="00E0477B" w:rsidRDefault="00E62AAF" w:rsidP="00CF7445">
      <w:pPr>
        <w:numPr>
          <w:ilvl w:val="1"/>
          <w:numId w:val="9"/>
        </w:numPr>
        <w:rPr>
          <w:sz w:val="22"/>
        </w:rPr>
      </w:pPr>
      <w:r w:rsidRPr="00E0477B">
        <w:rPr>
          <w:sz w:val="22"/>
        </w:rPr>
        <w:t>Administrative corrective measures are not to be imposed as punishment for a military offense, used to further efficiency of their commands or units.</w:t>
      </w:r>
    </w:p>
    <w:p w:rsidR="00E62AAF" w:rsidRPr="00E0477B" w:rsidRDefault="00E62AAF" w:rsidP="00CF7445">
      <w:pPr>
        <w:numPr>
          <w:ilvl w:val="2"/>
          <w:numId w:val="9"/>
        </w:numPr>
        <w:rPr>
          <w:sz w:val="22"/>
        </w:rPr>
      </w:pPr>
      <w:r w:rsidRPr="00E0477B">
        <w:rPr>
          <w:sz w:val="22"/>
        </w:rPr>
        <w:t>Extra Military Instruction</w:t>
      </w:r>
    </w:p>
    <w:p w:rsidR="00E62AAF" w:rsidRPr="00E0477B" w:rsidRDefault="00E62AAF" w:rsidP="00CF7445">
      <w:pPr>
        <w:numPr>
          <w:ilvl w:val="3"/>
          <w:numId w:val="9"/>
        </w:numPr>
        <w:rPr>
          <w:sz w:val="22"/>
        </w:rPr>
      </w:pPr>
      <w:r w:rsidRPr="00E0477B">
        <w:rPr>
          <w:sz w:val="22"/>
        </w:rPr>
        <w:lastRenderedPageBreak/>
        <w:t>Instruction in a phase of military duty in which an individual is deficient, and is intended for and directed towards the correction of that deficiency.</w:t>
      </w:r>
    </w:p>
    <w:p w:rsidR="00E62AAF" w:rsidRPr="00E0477B" w:rsidRDefault="00E62AAF" w:rsidP="00CF7445">
      <w:pPr>
        <w:numPr>
          <w:ilvl w:val="3"/>
          <w:numId w:val="9"/>
        </w:numPr>
        <w:rPr>
          <w:sz w:val="22"/>
        </w:rPr>
      </w:pPr>
      <w:r w:rsidRPr="00E0477B">
        <w:rPr>
          <w:sz w:val="22"/>
        </w:rPr>
        <w:t>Not a substitute for judicial or non-judicial punishment</w:t>
      </w:r>
    </w:p>
    <w:p w:rsidR="00E62AAF" w:rsidRPr="00E0477B" w:rsidRDefault="00E62AAF" w:rsidP="00CF7445">
      <w:pPr>
        <w:numPr>
          <w:ilvl w:val="3"/>
          <w:numId w:val="9"/>
        </w:numPr>
        <w:rPr>
          <w:sz w:val="22"/>
        </w:rPr>
      </w:pPr>
      <w:r w:rsidRPr="00E0477B">
        <w:rPr>
          <w:sz w:val="22"/>
        </w:rPr>
        <w:t>Must be logically related to the deficiency in performance which it was assigned.</w:t>
      </w:r>
    </w:p>
    <w:p w:rsidR="00E62AAF" w:rsidRPr="00E0477B" w:rsidRDefault="00E62AAF" w:rsidP="00CF7445">
      <w:pPr>
        <w:numPr>
          <w:ilvl w:val="3"/>
          <w:numId w:val="9"/>
        </w:numPr>
        <w:rPr>
          <w:sz w:val="22"/>
        </w:rPr>
      </w:pPr>
      <w:r w:rsidRPr="00E0477B">
        <w:rPr>
          <w:sz w:val="22"/>
        </w:rPr>
        <w:t>EMI not to be conducted more than 2 hours per day.</w:t>
      </w:r>
    </w:p>
    <w:p w:rsidR="000D5FC2" w:rsidRPr="00E0477B" w:rsidRDefault="00E62AAF" w:rsidP="00CF7445">
      <w:pPr>
        <w:numPr>
          <w:ilvl w:val="3"/>
          <w:numId w:val="9"/>
        </w:numPr>
        <w:rPr>
          <w:sz w:val="22"/>
        </w:rPr>
      </w:pPr>
      <w:r w:rsidRPr="00E0477B">
        <w:rPr>
          <w:sz w:val="22"/>
        </w:rPr>
        <w:t xml:space="preserve">Reasonable time outside normal working hours, not the Sabbath </w:t>
      </w:r>
    </w:p>
    <w:p w:rsidR="00E62AAF" w:rsidRPr="00E0477B" w:rsidRDefault="00E62AAF" w:rsidP="00CF7445">
      <w:pPr>
        <w:numPr>
          <w:ilvl w:val="4"/>
          <w:numId w:val="9"/>
        </w:numPr>
        <w:rPr>
          <w:sz w:val="22"/>
        </w:rPr>
      </w:pPr>
      <w:r w:rsidRPr="00E0477B">
        <w:rPr>
          <w:sz w:val="22"/>
        </w:rPr>
        <w:t>Not to deprive the member of normal liberty</w:t>
      </w:r>
    </w:p>
    <w:p w:rsidR="00E62AAF" w:rsidRPr="00E0477B" w:rsidRDefault="00E62AAF" w:rsidP="00CF7445">
      <w:pPr>
        <w:numPr>
          <w:ilvl w:val="3"/>
          <w:numId w:val="9"/>
        </w:numPr>
        <w:rPr>
          <w:sz w:val="22"/>
        </w:rPr>
      </w:pPr>
      <w:r w:rsidRPr="00E0477B">
        <w:rPr>
          <w:sz w:val="22"/>
        </w:rPr>
        <w:t>Authority to assign within normal working hours held by officers and noncommissioned officer/petty officers</w:t>
      </w:r>
    </w:p>
    <w:p w:rsidR="00E62AAF" w:rsidRPr="00E0477B" w:rsidRDefault="00E62AAF" w:rsidP="00CF7445">
      <w:pPr>
        <w:numPr>
          <w:ilvl w:val="3"/>
          <w:numId w:val="9"/>
        </w:numPr>
        <w:rPr>
          <w:sz w:val="22"/>
        </w:rPr>
      </w:pPr>
      <w:r w:rsidRPr="00E0477B">
        <w:rPr>
          <w:sz w:val="22"/>
        </w:rPr>
        <w:t>Authority to assign after normal working hours held by Commissioned Officers or OIC’s</w:t>
      </w:r>
    </w:p>
    <w:p w:rsidR="00E62AAF" w:rsidRPr="00E0477B" w:rsidRDefault="00E62AAF" w:rsidP="00CF7445">
      <w:pPr>
        <w:numPr>
          <w:ilvl w:val="2"/>
          <w:numId w:val="9"/>
        </w:numPr>
        <w:rPr>
          <w:sz w:val="22"/>
        </w:rPr>
      </w:pPr>
      <w:r w:rsidRPr="00E0477B">
        <w:rPr>
          <w:sz w:val="22"/>
        </w:rPr>
        <w:t>Administrative Withholding of Privileges</w:t>
      </w:r>
    </w:p>
    <w:p w:rsidR="00E62AAF" w:rsidRPr="00E0477B" w:rsidRDefault="00E62AAF" w:rsidP="00CF7445">
      <w:pPr>
        <w:numPr>
          <w:ilvl w:val="3"/>
          <w:numId w:val="9"/>
        </w:numPr>
        <w:rPr>
          <w:sz w:val="22"/>
        </w:rPr>
      </w:pPr>
      <w:r w:rsidRPr="00E0477B">
        <w:rPr>
          <w:sz w:val="22"/>
        </w:rPr>
        <w:t>Examples of privileges: special liberty, exchange of duty, special command programs,</w:t>
      </w:r>
      <w:r w:rsidR="000D5FC2" w:rsidRPr="00E0477B">
        <w:rPr>
          <w:sz w:val="22"/>
        </w:rPr>
        <w:t xml:space="preserve"> </w:t>
      </w:r>
      <w:r w:rsidRPr="00E0477B">
        <w:rPr>
          <w:sz w:val="22"/>
        </w:rPr>
        <w:t>access to base or ship movies, clubs, etc.; base parking, base or ship special service events</w:t>
      </w:r>
    </w:p>
    <w:p w:rsidR="00E62AAF" w:rsidRPr="00E0477B" w:rsidRDefault="00E62AAF" w:rsidP="00CF7445">
      <w:pPr>
        <w:numPr>
          <w:ilvl w:val="3"/>
          <w:numId w:val="9"/>
        </w:numPr>
        <w:rPr>
          <w:sz w:val="22"/>
        </w:rPr>
      </w:pPr>
      <w:r w:rsidRPr="00E0477B">
        <w:rPr>
          <w:sz w:val="22"/>
        </w:rPr>
        <w:t>Withholding of special pay, commissary and exchange privileges can also be withheld, if in accordance with rules and regulations</w:t>
      </w:r>
    </w:p>
    <w:p w:rsidR="00E62AAF" w:rsidRPr="00E0477B" w:rsidRDefault="00E62AAF" w:rsidP="00CF7445">
      <w:pPr>
        <w:numPr>
          <w:ilvl w:val="3"/>
          <w:numId w:val="9"/>
        </w:numPr>
        <w:rPr>
          <w:sz w:val="22"/>
        </w:rPr>
      </w:pPr>
      <w:r w:rsidRPr="00E0477B">
        <w:rPr>
          <w:sz w:val="22"/>
        </w:rPr>
        <w:t>Authority to withhold rests with the authority to grant such privileges</w:t>
      </w:r>
    </w:p>
    <w:p w:rsidR="00E62AAF" w:rsidRPr="00E0477B" w:rsidRDefault="00E62AAF" w:rsidP="00CF7445">
      <w:pPr>
        <w:numPr>
          <w:ilvl w:val="3"/>
          <w:numId w:val="9"/>
        </w:numPr>
        <w:rPr>
          <w:sz w:val="22"/>
        </w:rPr>
      </w:pPr>
      <w:r w:rsidRPr="00E0477B">
        <w:rPr>
          <w:sz w:val="22"/>
        </w:rPr>
        <w:t xml:space="preserve">Withholding or Normal Liberty is </w:t>
      </w:r>
      <w:r w:rsidR="00AF01C5">
        <w:rPr>
          <w:sz w:val="22"/>
        </w:rPr>
        <w:t>illegal</w:t>
      </w:r>
      <w:r w:rsidRPr="00E0477B">
        <w:rPr>
          <w:sz w:val="22"/>
        </w:rPr>
        <w:t xml:space="preserve">, </w:t>
      </w:r>
      <w:r w:rsidR="00AF01C5" w:rsidRPr="00AF01C5">
        <w:rPr>
          <w:sz w:val="22"/>
        </w:rPr>
        <w:t>except as specifically authorized under the UCMJ</w:t>
      </w:r>
    </w:p>
    <w:p w:rsidR="00E62AAF" w:rsidRDefault="00E62AAF" w:rsidP="00AF01C5">
      <w:pPr>
        <w:numPr>
          <w:ilvl w:val="4"/>
          <w:numId w:val="9"/>
        </w:numPr>
        <w:rPr>
          <w:sz w:val="22"/>
        </w:rPr>
      </w:pPr>
      <w:r w:rsidRPr="00E0477B">
        <w:rPr>
          <w:sz w:val="22"/>
        </w:rPr>
        <w:t xml:space="preserve">In </w:t>
      </w:r>
      <w:r w:rsidR="00AF01C5">
        <w:rPr>
          <w:sz w:val="22"/>
        </w:rPr>
        <w:t xml:space="preserve">a </w:t>
      </w:r>
      <w:r w:rsidRPr="00E0477B">
        <w:rPr>
          <w:sz w:val="22"/>
        </w:rPr>
        <w:t xml:space="preserve">foreign </w:t>
      </w:r>
      <w:r w:rsidR="00AF01C5">
        <w:rPr>
          <w:sz w:val="22"/>
        </w:rPr>
        <w:t xml:space="preserve">country / </w:t>
      </w:r>
      <w:r w:rsidR="00AF01C5" w:rsidRPr="00AF01C5">
        <w:rPr>
          <w:sz w:val="22"/>
        </w:rPr>
        <w:t>territorial waters</w:t>
      </w:r>
      <w:r w:rsidR="00AF01C5">
        <w:rPr>
          <w:sz w:val="22"/>
        </w:rPr>
        <w:t xml:space="preserve">, </w:t>
      </w:r>
      <w:r w:rsidRPr="00E0477B">
        <w:rPr>
          <w:sz w:val="22"/>
        </w:rPr>
        <w:t>or for the protection of foreign relations of US</w:t>
      </w:r>
    </w:p>
    <w:p w:rsidR="00AF01C5" w:rsidRPr="00E0477B" w:rsidRDefault="00AF01C5" w:rsidP="00AF01C5">
      <w:pPr>
        <w:numPr>
          <w:ilvl w:val="4"/>
          <w:numId w:val="9"/>
        </w:numPr>
        <w:rPr>
          <w:sz w:val="22"/>
        </w:rPr>
      </w:pPr>
      <w:r>
        <w:rPr>
          <w:sz w:val="22"/>
        </w:rPr>
        <w:t>F</w:t>
      </w:r>
      <w:r w:rsidRPr="00AF01C5">
        <w:rPr>
          <w:sz w:val="22"/>
        </w:rPr>
        <w:t xml:space="preserve">or the accomplishment of essential work, or for </w:t>
      </w:r>
      <w:r>
        <w:rPr>
          <w:sz w:val="22"/>
        </w:rPr>
        <w:t xml:space="preserve">work to achieve </w:t>
      </w:r>
      <w:r w:rsidRPr="00AF01C5">
        <w:rPr>
          <w:sz w:val="22"/>
        </w:rPr>
        <w:t>the required level of readiness.</w:t>
      </w:r>
    </w:p>
    <w:p w:rsidR="00E62AAF" w:rsidRPr="00E0477B" w:rsidRDefault="00E62AAF" w:rsidP="00CF7445">
      <w:pPr>
        <w:numPr>
          <w:ilvl w:val="4"/>
          <w:numId w:val="9"/>
        </w:numPr>
        <w:rPr>
          <w:sz w:val="22"/>
        </w:rPr>
      </w:pPr>
      <w:r w:rsidRPr="00E0477B">
        <w:rPr>
          <w:sz w:val="22"/>
        </w:rPr>
        <w:t>Other lawful actions (pre-trial restraint)</w:t>
      </w:r>
    </w:p>
    <w:p w:rsidR="00E62AAF" w:rsidRPr="00E0477B" w:rsidRDefault="00E62AAF" w:rsidP="00CF7445">
      <w:pPr>
        <w:numPr>
          <w:ilvl w:val="2"/>
          <w:numId w:val="9"/>
        </w:numPr>
        <w:rPr>
          <w:sz w:val="22"/>
        </w:rPr>
      </w:pPr>
      <w:r w:rsidRPr="00E0477B">
        <w:rPr>
          <w:sz w:val="22"/>
        </w:rPr>
        <w:t>Nonpunitive Censure</w:t>
      </w:r>
      <w:r w:rsidR="00AF01C5">
        <w:rPr>
          <w:sz w:val="22"/>
        </w:rPr>
        <w:t xml:space="preserve"> </w:t>
      </w:r>
      <w:r w:rsidR="00AF01C5" w:rsidRPr="00AF01C5">
        <w:rPr>
          <w:sz w:val="22"/>
        </w:rPr>
        <w:t>– Nonpunitive Letter Of Caution</w:t>
      </w:r>
    </w:p>
    <w:p w:rsidR="00E62AAF" w:rsidRPr="00E0477B" w:rsidRDefault="00E62AAF" w:rsidP="00CF7445">
      <w:pPr>
        <w:numPr>
          <w:ilvl w:val="3"/>
          <w:numId w:val="9"/>
        </w:numPr>
        <w:rPr>
          <w:sz w:val="22"/>
        </w:rPr>
      </w:pPr>
      <w:r w:rsidRPr="00E0477B">
        <w:rPr>
          <w:sz w:val="22"/>
        </w:rPr>
        <w:t>May be issued by any superior by any superior in the chain of command</w:t>
      </w:r>
    </w:p>
    <w:p w:rsidR="00E62AAF" w:rsidRPr="00E0477B" w:rsidRDefault="00E62AAF" w:rsidP="00CF7445">
      <w:pPr>
        <w:numPr>
          <w:ilvl w:val="4"/>
          <w:numId w:val="9"/>
        </w:numPr>
        <w:rPr>
          <w:sz w:val="22"/>
        </w:rPr>
      </w:pPr>
      <w:r w:rsidRPr="00E0477B">
        <w:rPr>
          <w:sz w:val="22"/>
        </w:rPr>
        <w:t>May be either oral or in writing</w:t>
      </w:r>
    </w:p>
    <w:p w:rsidR="00E62AAF" w:rsidRPr="00E0477B" w:rsidRDefault="00E62AAF" w:rsidP="00CF7445">
      <w:pPr>
        <w:numPr>
          <w:ilvl w:val="3"/>
          <w:numId w:val="9"/>
        </w:numPr>
        <w:rPr>
          <w:sz w:val="22"/>
        </w:rPr>
      </w:pPr>
      <w:r w:rsidRPr="00E0477B">
        <w:rPr>
          <w:sz w:val="22"/>
        </w:rPr>
        <w:t>Non-punitive letter of censure: remedy a noted deficiency in conduct of performance of duty</w:t>
      </w:r>
    </w:p>
    <w:p w:rsidR="00E62AAF" w:rsidRPr="00E0477B" w:rsidRDefault="00E62AAF" w:rsidP="00CF7445">
      <w:pPr>
        <w:numPr>
          <w:ilvl w:val="4"/>
          <w:numId w:val="9"/>
        </w:numPr>
        <w:rPr>
          <w:sz w:val="22"/>
        </w:rPr>
      </w:pPr>
      <w:r w:rsidRPr="00E0477B">
        <w:rPr>
          <w:sz w:val="22"/>
        </w:rPr>
        <w:t>Fact of issuance of a nonpunitive letter may not be mentioned in a fitness report but the underlying facts may be included</w:t>
      </w:r>
    </w:p>
    <w:p w:rsidR="00E62AAF" w:rsidRPr="00E0477B" w:rsidRDefault="00E62AAF" w:rsidP="00CF7445">
      <w:pPr>
        <w:numPr>
          <w:ilvl w:val="0"/>
          <w:numId w:val="9"/>
        </w:numPr>
        <w:rPr>
          <w:sz w:val="22"/>
        </w:rPr>
      </w:pPr>
      <w:r w:rsidRPr="00E0477B">
        <w:rPr>
          <w:sz w:val="22"/>
        </w:rPr>
        <w:t>Non-judicial Punishment</w:t>
      </w:r>
    </w:p>
    <w:p w:rsidR="00E62AAF" w:rsidRPr="00E0477B" w:rsidRDefault="00E62AAF" w:rsidP="00CF7445">
      <w:pPr>
        <w:numPr>
          <w:ilvl w:val="1"/>
          <w:numId w:val="9"/>
        </w:numPr>
        <w:rPr>
          <w:sz w:val="22"/>
        </w:rPr>
      </w:pPr>
      <w:r w:rsidRPr="00E0477B">
        <w:rPr>
          <w:sz w:val="22"/>
        </w:rPr>
        <w:t>May be imposed by any Commander or Commanding Officer of a member “of the command.”</w:t>
      </w:r>
    </w:p>
    <w:p w:rsidR="00E62AAF" w:rsidRPr="00E0477B" w:rsidRDefault="00E62AAF" w:rsidP="00CF7445">
      <w:pPr>
        <w:numPr>
          <w:ilvl w:val="2"/>
          <w:numId w:val="9"/>
        </w:numPr>
        <w:rPr>
          <w:sz w:val="22"/>
        </w:rPr>
      </w:pPr>
      <w:r w:rsidRPr="00E0477B">
        <w:rPr>
          <w:sz w:val="22"/>
        </w:rPr>
        <w:t>Includes TDY and Operational Detachments</w:t>
      </w:r>
    </w:p>
    <w:p w:rsidR="00E62AAF" w:rsidRPr="00E0477B" w:rsidRDefault="00E62AAF" w:rsidP="00CF7445">
      <w:pPr>
        <w:numPr>
          <w:ilvl w:val="2"/>
          <w:numId w:val="9"/>
        </w:numPr>
        <w:rPr>
          <w:sz w:val="22"/>
        </w:rPr>
      </w:pPr>
      <w:r w:rsidRPr="00E0477B">
        <w:rPr>
          <w:sz w:val="22"/>
        </w:rPr>
        <w:t>For units attached to a ship, should refrain from exercising his powers to impose NJP, referring them to the CO of the ship</w:t>
      </w:r>
    </w:p>
    <w:p w:rsidR="00E62AAF" w:rsidRPr="00E0477B" w:rsidRDefault="00E62AAF" w:rsidP="00CF7445">
      <w:pPr>
        <w:numPr>
          <w:ilvl w:val="3"/>
          <w:numId w:val="9"/>
        </w:numPr>
        <w:rPr>
          <w:sz w:val="22"/>
        </w:rPr>
      </w:pPr>
      <w:r w:rsidRPr="00E0477B">
        <w:rPr>
          <w:sz w:val="22"/>
        </w:rPr>
        <w:t>But the CO can authorize the embarked CO’s as desired</w:t>
      </w:r>
    </w:p>
    <w:p w:rsidR="00E62AAF" w:rsidRPr="00E0477B" w:rsidRDefault="00E62AAF" w:rsidP="00CF7445">
      <w:pPr>
        <w:numPr>
          <w:ilvl w:val="1"/>
          <w:numId w:val="9"/>
        </w:numPr>
        <w:rPr>
          <w:sz w:val="22"/>
        </w:rPr>
      </w:pPr>
      <w:r w:rsidRPr="00E0477B">
        <w:rPr>
          <w:sz w:val="22"/>
        </w:rPr>
        <w:t>Pre-NJP actions</w:t>
      </w:r>
    </w:p>
    <w:p w:rsidR="000D5FC2" w:rsidRPr="00E0477B" w:rsidRDefault="00E62AAF" w:rsidP="00CF7445">
      <w:pPr>
        <w:numPr>
          <w:ilvl w:val="2"/>
          <w:numId w:val="9"/>
        </w:numPr>
        <w:rPr>
          <w:sz w:val="22"/>
        </w:rPr>
      </w:pPr>
      <w:r w:rsidRPr="00E0477B">
        <w:rPr>
          <w:sz w:val="22"/>
        </w:rPr>
        <w:t>Ensure rights are read, permit accused to consult with independent counsel, let accused choose</w:t>
      </w:r>
      <w:r w:rsidR="000F1C19" w:rsidRPr="00E0477B">
        <w:rPr>
          <w:sz w:val="22"/>
        </w:rPr>
        <w:t xml:space="preserve"> </w:t>
      </w:r>
      <w:r w:rsidRPr="00E0477B">
        <w:rPr>
          <w:sz w:val="22"/>
        </w:rPr>
        <w:t xml:space="preserve">Court Martial (not an option if embarked on a ship), </w:t>
      </w:r>
    </w:p>
    <w:p w:rsidR="00E62AAF" w:rsidRPr="00E0477B" w:rsidRDefault="00E62AAF" w:rsidP="00CF7445">
      <w:pPr>
        <w:numPr>
          <w:ilvl w:val="1"/>
          <w:numId w:val="9"/>
        </w:numPr>
        <w:rPr>
          <w:sz w:val="22"/>
        </w:rPr>
      </w:pPr>
      <w:r w:rsidRPr="00E0477B">
        <w:rPr>
          <w:sz w:val="22"/>
        </w:rPr>
        <w:t>Procedures for imposition of Non-Judicial Punishment</w:t>
      </w:r>
    </w:p>
    <w:p w:rsidR="000D5FC2" w:rsidRPr="00F55E87" w:rsidRDefault="00E62AAF" w:rsidP="00F55E87">
      <w:pPr>
        <w:numPr>
          <w:ilvl w:val="2"/>
          <w:numId w:val="9"/>
        </w:numPr>
        <w:rPr>
          <w:sz w:val="22"/>
        </w:rPr>
      </w:pPr>
      <w:r w:rsidRPr="00E0477B">
        <w:rPr>
          <w:sz w:val="22"/>
        </w:rPr>
        <w:t xml:space="preserve">Standard of Proof: </w:t>
      </w:r>
      <w:r w:rsidR="00F55E87" w:rsidRPr="00F55E87">
        <w:rPr>
          <w:sz w:val="22"/>
        </w:rPr>
        <w:t>Preponderance of the evidence is the standard, but must prove every element of the offense.</w:t>
      </w:r>
    </w:p>
    <w:p w:rsidR="00E62AAF" w:rsidRDefault="00E62AAF" w:rsidP="00CF7445">
      <w:pPr>
        <w:numPr>
          <w:ilvl w:val="2"/>
          <w:numId w:val="9"/>
        </w:numPr>
        <w:rPr>
          <w:sz w:val="22"/>
        </w:rPr>
      </w:pPr>
      <w:r w:rsidRPr="00E0477B">
        <w:rPr>
          <w:sz w:val="22"/>
        </w:rPr>
        <w:t>Observers are allowed and encouraged</w:t>
      </w:r>
    </w:p>
    <w:p w:rsidR="0069330D" w:rsidRDefault="0069330D" w:rsidP="00CF7445">
      <w:pPr>
        <w:numPr>
          <w:ilvl w:val="2"/>
          <w:numId w:val="9"/>
        </w:numPr>
        <w:rPr>
          <w:sz w:val="22"/>
        </w:rPr>
      </w:pPr>
      <w:r>
        <w:rPr>
          <w:sz w:val="22"/>
        </w:rPr>
        <w:t xml:space="preserve">Alternatives to personal appearance: </w:t>
      </w:r>
      <w:r w:rsidRPr="0069330D">
        <w:rPr>
          <w:sz w:val="22"/>
        </w:rPr>
        <w:t>telephon</w:t>
      </w:r>
      <w:r>
        <w:rPr>
          <w:sz w:val="22"/>
        </w:rPr>
        <w:t>e</w:t>
      </w:r>
      <w:r w:rsidRPr="0069330D">
        <w:rPr>
          <w:sz w:val="22"/>
        </w:rPr>
        <w:t xml:space="preserve">, </w:t>
      </w:r>
      <w:r>
        <w:rPr>
          <w:sz w:val="22"/>
        </w:rPr>
        <w:t>VTC</w:t>
      </w:r>
      <w:r w:rsidRPr="0069330D">
        <w:rPr>
          <w:sz w:val="22"/>
        </w:rPr>
        <w:t>, or other means that provide</w:t>
      </w:r>
      <w:r>
        <w:rPr>
          <w:sz w:val="22"/>
        </w:rPr>
        <w:t xml:space="preserve"> for two-way voice comms</w:t>
      </w:r>
    </w:p>
    <w:p w:rsidR="00F55E87" w:rsidRPr="00E0477B" w:rsidRDefault="00F55E87" w:rsidP="00CF7445">
      <w:pPr>
        <w:numPr>
          <w:ilvl w:val="2"/>
          <w:numId w:val="9"/>
        </w:numPr>
        <w:rPr>
          <w:sz w:val="22"/>
        </w:rPr>
      </w:pPr>
      <w:r>
        <w:rPr>
          <w:sz w:val="22"/>
        </w:rPr>
        <w:t xml:space="preserve">NJP based on fact-finding body: </w:t>
      </w:r>
    </w:p>
    <w:p w:rsidR="00E62AAF" w:rsidRPr="00E0477B" w:rsidRDefault="00E62AAF" w:rsidP="00CF7445">
      <w:pPr>
        <w:numPr>
          <w:ilvl w:val="2"/>
          <w:numId w:val="9"/>
        </w:numPr>
        <w:rPr>
          <w:sz w:val="22"/>
        </w:rPr>
      </w:pPr>
      <w:r w:rsidRPr="00E0477B">
        <w:rPr>
          <w:sz w:val="22"/>
        </w:rPr>
        <w:t>Ensure offender fully understands right to appeal</w:t>
      </w:r>
    </w:p>
    <w:p w:rsidR="00E62AAF" w:rsidRPr="00E0477B" w:rsidRDefault="00E62AAF" w:rsidP="00CF7445">
      <w:pPr>
        <w:numPr>
          <w:ilvl w:val="1"/>
          <w:numId w:val="9"/>
        </w:numPr>
        <w:rPr>
          <w:sz w:val="22"/>
        </w:rPr>
      </w:pPr>
      <w:r w:rsidRPr="00E0477B">
        <w:rPr>
          <w:sz w:val="22"/>
        </w:rPr>
        <w:t>Limitations on and nature of punishment</w:t>
      </w:r>
    </w:p>
    <w:p w:rsidR="00E62AAF" w:rsidRPr="00E0477B" w:rsidRDefault="00E62AAF" w:rsidP="00CF7445">
      <w:pPr>
        <w:numPr>
          <w:ilvl w:val="2"/>
          <w:numId w:val="9"/>
        </w:numPr>
        <w:rPr>
          <w:sz w:val="22"/>
        </w:rPr>
      </w:pPr>
      <w:r w:rsidRPr="00E0477B">
        <w:rPr>
          <w:sz w:val="22"/>
        </w:rPr>
        <w:t>Restriction imposed upon officers and warrant officers may not exceed 15 consecutive days if</w:t>
      </w:r>
      <w:r w:rsidR="000D5FC2" w:rsidRPr="00E0477B">
        <w:rPr>
          <w:sz w:val="22"/>
        </w:rPr>
        <w:t xml:space="preserve"> </w:t>
      </w:r>
      <w:r w:rsidRPr="00E0477B">
        <w:rPr>
          <w:sz w:val="22"/>
        </w:rPr>
        <w:t>imposed by O-4 and below</w:t>
      </w:r>
    </w:p>
    <w:p w:rsidR="00E62AAF" w:rsidRPr="00E0477B" w:rsidRDefault="00E62AAF" w:rsidP="00CF7445">
      <w:pPr>
        <w:numPr>
          <w:ilvl w:val="2"/>
          <w:numId w:val="9"/>
        </w:numPr>
        <w:rPr>
          <w:sz w:val="22"/>
        </w:rPr>
      </w:pPr>
      <w:r w:rsidRPr="00E0477B">
        <w:rPr>
          <w:sz w:val="22"/>
        </w:rPr>
        <w:t>Correctional custody shall not be imposed on persons in paygrade E-4 and above unless unsuspended reduction below E-4 is imposed</w:t>
      </w:r>
    </w:p>
    <w:p w:rsidR="00E62AAF" w:rsidRPr="00E0477B" w:rsidRDefault="00E62AAF" w:rsidP="00CF7445">
      <w:pPr>
        <w:numPr>
          <w:ilvl w:val="2"/>
          <w:numId w:val="9"/>
        </w:numPr>
        <w:rPr>
          <w:sz w:val="22"/>
        </w:rPr>
      </w:pPr>
      <w:r w:rsidRPr="00E0477B">
        <w:rPr>
          <w:sz w:val="22"/>
        </w:rPr>
        <w:t>Confinement on bread and water shall not be imposed on person in paygrade E-4 and above unless unsuspended reduction below E-4 is imposed</w:t>
      </w:r>
    </w:p>
    <w:p w:rsidR="00E62AAF" w:rsidRPr="00E0477B" w:rsidRDefault="00E62AAF" w:rsidP="00CF7445">
      <w:pPr>
        <w:numPr>
          <w:ilvl w:val="2"/>
          <w:numId w:val="9"/>
        </w:numPr>
        <w:rPr>
          <w:sz w:val="22"/>
        </w:rPr>
      </w:pPr>
      <w:r w:rsidRPr="00E0477B">
        <w:rPr>
          <w:sz w:val="22"/>
        </w:rPr>
        <w:t>Extra Duties are duties performed during available time in addition to performing military duties</w:t>
      </w:r>
    </w:p>
    <w:p w:rsidR="00E62AAF" w:rsidRPr="00E0477B" w:rsidRDefault="00E62AAF" w:rsidP="00CF7445">
      <w:pPr>
        <w:numPr>
          <w:ilvl w:val="3"/>
          <w:numId w:val="9"/>
        </w:numPr>
        <w:rPr>
          <w:sz w:val="22"/>
        </w:rPr>
      </w:pPr>
      <w:r w:rsidRPr="00E0477B">
        <w:rPr>
          <w:sz w:val="22"/>
        </w:rPr>
        <w:t>Normally immediate CO shall designate the amount and character of extra duties to be performed</w:t>
      </w:r>
    </w:p>
    <w:p w:rsidR="00E62AAF" w:rsidRPr="00E0477B" w:rsidRDefault="00E62AAF" w:rsidP="00CF7445">
      <w:pPr>
        <w:numPr>
          <w:ilvl w:val="3"/>
          <w:numId w:val="9"/>
        </w:numPr>
        <w:rPr>
          <w:sz w:val="22"/>
        </w:rPr>
      </w:pPr>
      <w:r w:rsidRPr="00E0477B">
        <w:rPr>
          <w:sz w:val="22"/>
        </w:rPr>
        <w:t>Normally extra duties shall not exceed more than 2 hours per day</w:t>
      </w:r>
    </w:p>
    <w:p w:rsidR="00E62AAF" w:rsidRPr="00E0477B" w:rsidRDefault="00E62AAF" w:rsidP="00CF7445">
      <w:pPr>
        <w:numPr>
          <w:ilvl w:val="4"/>
          <w:numId w:val="9"/>
        </w:numPr>
        <w:rPr>
          <w:sz w:val="22"/>
        </w:rPr>
      </w:pPr>
      <w:r w:rsidRPr="00E0477B">
        <w:rPr>
          <w:sz w:val="22"/>
        </w:rPr>
        <w:t>Shall not be performed on Sunday, although Sunday counts in computation in total days of extra duty</w:t>
      </w:r>
    </w:p>
    <w:p w:rsidR="00E62AAF" w:rsidRPr="00E0477B" w:rsidRDefault="00E62AAF" w:rsidP="00CF7445">
      <w:pPr>
        <w:numPr>
          <w:ilvl w:val="4"/>
          <w:numId w:val="9"/>
        </w:numPr>
        <w:rPr>
          <w:sz w:val="22"/>
        </w:rPr>
      </w:pPr>
      <w:r w:rsidRPr="00E0477B">
        <w:rPr>
          <w:sz w:val="22"/>
        </w:rPr>
        <w:t>Guard Duty shall not be assigned as punishment</w:t>
      </w:r>
    </w:p>
    <w:p w:rsidR="00E62AAF" w:rsidRPr="00E0477B" w:rsidRDefault="00E62AAF" w:rsidP="00CF7445">
      <w:pPr>
        <w:numPr>
          <w:ilvl w:val="2"/>
          <w:numId w:val="9"/>
        </w:numPr>
        <w:rPr>
          <w:sz w:val="22"/>
        </w:rPr>
      </w:pPr>
      <w:r w:rsidRPr="00E0477B">
        <w:rPr>
          <w:sz w:val="22"/>
        </w:rPr>
        <w:t>Reduction in Grade shall not be imposed except to next inferior paygrade</w:t>
      </w:r>
    </w:p>
    <w:p w:rsidR="00E62AAF" w:rsidRPr="00E0477B" w:rsidRDefault="00E62AAF" w:rsidP="00CF7445">
      <w:pPr>
        <w:numPr>
          <w:ilvl w:val="3"/>
          <w:numId w:val="9"/>
        </w:numPr>
        <w:rPr>
          <w:sz w:val="22"/>
        </w:rPr>
      </w:pPr>
      <w:r w:rsidRPr="00E0477B">
        <w:rPr>
          <w:sz w:val="22"/>
        </w:rPr>
        <w:lastRenderedPageBreak/>
        <w:t>E-7 or above (E-6 or above in USMC) shall not be reduced in paygrade</w:t>
      </w:r>
    </w:p>
    <w:p w:rsidR="00E62AAF" w:rsidRPr="00E0477B" w:rsidRDefault="00E62AAF" w:rsidP="00CF7445">
      <w:pPr>
        <w:numPr>
          <w:ilvl w:val="2"/>
          <w:numId w:val="9"/>
        </w:numPr>
        <w:rPr>
          <w:sz w:val="22"/>
        </w:rPr>
      </w:pPr>
      <w:r w:rsidRPr="00E0477B">
        <w:rPr>
          <w:sz w:val="22"/>
        </w:rPr>
        <w:t>Arrest in Quarters requires that the officer or warrant officer undergoing this punishment not be permitted to exercise authority over any person subordinate to them.</w:t>
      </w:r>
    </w:p>
    <w:p w:rsidR="00E62AAF" w:rsidRPr="00E0477B" w:rsidRDefault="00E62AAF" w:rsidP="00CF7445">
      <w:pPr>
        <w:numPr>
          <w:ilvl w:val="1"/>
          <w:numId w:val="9"/>
        </w:numPr>
        <w:rPr>
          <w:sz w:val="22"/>
        </w:rPr>
      </w:pPr>
      <w:r w:rsidRPr="00E0477B">
        <w:rPr>
          <w:sz w:val="22"/>
        </w:rPr>
        <w:t>Effective Date and Execution of Nonjudicial Punishments</w:t>
      </w:r>
    </w:p>
    <w:p w:rsidR="00E62AAF" w:rsidRPr="00E0477B" w:rsidRDefault="00E62AAF" w:rsidP="00CF7445">
      <w:pPr>
        <w:numPr>
          <w:ilvl w:val="2"/>
          <w:numId w:val="9"/>
        </w:numPr>
        <w:rPr>
          <w:sz w:val="22"/>
        </w:rPr>
      </w:pPr>
      <w:r w:rsidRPr="00E0477B">
        <w:rPr>
          <w:sz w:val="22"/>
        </w:rPr>
        <w:t>Forfeiture and Reduction in Grade take place on the date imposed</w:t>
      </w:r>
    </w:p>
    <w:p w:rsidR="00E62AAF" w:rsidRPr="00E0477B" w:rsidRDefault="00E62AAF" w:rsidP="00CF7445">
      <w:pPr>
        <w:numPr>
          <w:ilvl w:val="2"/>
          <w:numId w:val="9"/>
        </w:numPr>
        <w:rPr>
          <w:sz w:val="22"/>
        </w:rPr>
      </w:pPr>
      <w:r w:rsidRPr="00E0477B">
        <w:rPr>
          <w:sz w:val="22"/>
        </w:rPr>
        <w:t>Arrest in Quarters, Correctional Custody, Confinement on Bread and Water or diminished rations, extra duties and restrictions take effect when imposed and are executed when served</w:t>
      </w:r>
    </w:p>
    <w:p w:rsidR="00E62AAF" w:rsidRPr="00E0477B" w:rsidRDefault="00E62AAF" w:rsidP="00CF7445">
      <w:pPr>
        <w:numPr>
          <w:ilvl w:val="1"/>
          <w:numId w:val="9"/>
        </w:numPr>
        <w:rPr>
          <w:sz w:val="22"/>
        </w:rPr>
      </w:pPr>
      <w:r w:rsidRPr="00E0477B">
        <w:rPr>
          <w:sz w:val="22"/>
        </w:rPr>
        <w:t>Punitive Censure</w:t>
      </w:r>
    </w:p>
    <w:p w:rsidR="00E62AAF" w:rsidRPr="00E0477B" w:rsidRDefault="00E62AAF" w:rsidP="00CF7445">
      <w:pPr>
        <w:numPr>
          <w:ilvl w:val="2"/>
          <w:numId w:val="9"/>
        </w:numPr>
        <w:rPr>
          <w:sz w:val="22"/>
        </w:rPr>
      </w:pPr>
      <w:r w:rsidRPr="00E0477B">
        <w:rPr>
          <w:sz w:val="22"/>
        </w:rPr>
        <w:t>A punitive letter is imposed when delivered and may not be suspended</w:t>
      </w:r>
    </w:p>
    <w:p w:rsidR="00E62AAF" w:rsidRPr="00E0477B" w:rsidRDefault="00E62AAF" w:rsidP="00CF7445">
      <w:pPr>
        <w:numPr>
          <w:ilvl w:val="2"/>
          <w:numId w:val="9"/>
        </w:numPr>
        <w:rPr>
          <w:sz w:val="22"/>
        </w:rPr>
      </w:pPr>
      <w:r w:rsidRPr="00E0477B">
        <w:rPr>
          <w:sz w:val="22"/>
        </w:rPr>
        <w:t>Censure: statement of adverse opinion or criticism of an individual’s conduct or performance of</w:t>
      </w:r>
      <w:r w:rsidR="00335DB5" w:rsidRPr="00E0477B">
        <w:rPr>
          <w:sz w:val="22"/>
        </w:rPr>
        <w:t xml:space="preserve"> </w:t>
      </w:r>
      <w:r w:rsidRPr="00E0477B">
        <w:rPr>
          <w:sz w:val="22"/>
        </w:rPr>
        <w:t>duty expressed by a superior</w:t>
      </w:r>
    </w:p>
    <w:p w:rsidR="00E62AAF" w:rsidRPr="00E0477B" w:rsidRDefault="00E62AAF" w:rsidP="00CF7445">
      <w:pPr>
        <w:numPr>
          <w:ilvl w:val="3"/>
          <w:numId w:val="9"/>
        </w:numPr>
        <w:rPr>
          <w:sz w:val="22"/>
        </w:rPr>
      </w:pPr>
      <w:r w:rsidRPr="00E0477B">
        <w:rPr>
          <w:sz w:val="22"/>
        </w:rPr>
        <w:t>May be punitive or non-punitive</w:t>
      </w:r>
    </w:p>
    <w:p w:rsidR="00E62AAF" w:rsidRPr="00E0477B" w:rsidRDefault="00E62AAF" w:rsidP="00CF7445">
      <w:pPr>
        <w:numPr>
          <w:ilvl w:val="3"/>
          <w:numId w:val="9"/>
        </w:numPr>
        <w:rPr>
          <w:sz w:val="22"/>
        </w:rPr>
      </w:pPr>
      <w:r w:rsidRPr="00E0477B">
        <w:rPr>
          <w:sz w:val="22"/>
        </w:rPr>
        <w:t>No other censures are authorized</w:t>
      </w:r>
    </w:p>
    <w:p w:rsidR="00E62AAF" w:rsidRPr="00E0477B" w:rsidRDefault="00E62AAF" w:rsidP="00CF7445">
      <w:pPr>
        <w:numPr>
          <w:ilvl w:val="2"/>
          <w:numId w:val="9"/>
        </w:numPr>
        <w:rPr>
          <w:sz w:val="22"/>
        </w:rPr>
      </w:pPr>
      <w:r w:rsidRPr="00E0477B">
        <w:rPr>
          <w:sz w:val="22"/>
        </w:rPr>
        <w:t>Punitive Censure must be in writing, become part of the official service record</w:t>
      </w:r>
    </w:p>
    <w:p w:rsidR="00E62AAF" w:rsidRPr="00E0477B" w:rsidRDefault="00E62AAF" w:rsidP="00CF7445">
      <w:pPr>
        <w:numPr>
          <w:ilvl w:val="3"/>
          <w:numId w:val="9"/>
        </w:numPr>
        <w:rPr>
          <w:sz w:val="22"/>
        </w:rPr>
      </w:pPr>
      <w:r w:rsidRPr="00E0477B">
        <w:rPr>
          <w:sz w:val="22"/>
        </w:rPr>
        <w:t>May be mentioned in FITREPs or EVALs</w:t>
      </w:r>
    </w:p>
    <w:p w:rsidR="000D5FC2" w:rsidRPr="00E0477B" w:rsidRDefault="00E62AAF" w:rsidP="00CF7445">
      <w:pPr>
        <w:numPr>
          <w:ilvl w:val="3"/>
          <w:numId w:val="9"/>
        </w:numPr>
        <w:rPr>
          <w:sz w:val="22"/>
        </w:rPr>
      </w:pPr>
      <w:r w:rsidRPr="00E0477B">
        <w:rPr>
          <w:sz w:val="22"/>
        </w:rPr>
        <w:t xml:space="preserve">Used to support DFC or other Administrative Action </w:t>
      </w:r>
    </w:p>
    <w:p w:rsidR="00E62AAF" w:rsidRPr="00E0477B" w:rsidRDefault="00E62AAF" w:rsidP="00CF7445">
      <w:pPr>
        <w:numPr>
          <w:ilvl w:val="2"/>
          <w:numId w:val="9"/>
        </w:numPr>
        <w:rPr>
          <w:sz w:val="22"/>
        </w:rPr>
      </w:pPr>
      <w:r w:rsidRPr="00E0477B">
        <w:rPr>
          <w:sz w:val="22"/>
        </w:rPr>
        <w:t>Punitive Censure Letters may be Appealed</w:t>
      </w:r>
    </w:p>
    <w:p w:rsidR="00E62AAF" w:rsidRPr="00E0477B" w:rsidRDefault="00E62AAF" w:rsidP="00CF7445">
      <w:pPr>
        <w:numPr>
          <w:ilvl w:val="1"/>
          <w:numId w:val="9"/>
        </w:numPr>
        <w:rPr>
          <w:sz w:val="22"/>
        </w:rPr>
      </w:pPr>
      <w:r w:rsidRPr="00E0477B">
        <w:rPr>
          <w:sz w:val="22"/>
        </w:rPr>
        <w:t>Announcement of disposition of NJP</w:t>
      </w:r>
      <w:r w:rsidR="00F55E87">
        <w:rPr>
          <w:sz w:val="22"/>
        </w:rPr>
        <w:t xml:space="preserve"> (</w:t>
      </w:r>
      <w:r w:rsidR="00F55E87" w:rsidRPr="00F55E87">
        <w:rPr>
          <w:sz w:val="22"/>
        </w:rPr>
        <w:t xml:space="preserve">allowed within </w:t>
      </w:r>
      <w:r w:rsidR="00F55E87">
        <w:rPr>
          <w:sz w:val="22"/>
        </w:rPr>
        <w:t>1</w:t>
      </w:r>
      <w:r w:rsidR="00F55E87" w:rsidRPr="00F55E87">
        <w:rPr>
          <w:sz w:val="22"/>
        </w:rPr>
        <w:t xml:space="preserve"> month or if appealed, </w:t>
      </w:r>
      <w:r w:rsidR="00F55E87">
        <w:rPr>
          <w:sz w:val="22"/>
        </w:rPr>
        <w:t>1</w:t>
      </w:r>
      <w:r w:rsidR="00F55E87" w:rsidRPr="00F55E87">
        <w:rPr>
          <w:sz w:val="22"/>
        </w:rPr>
        <w:t xml:space="preserve"> month</w:t>
      </w:r>
      <w:r w:rsidR="00F55E87">
        <w:rPr>
          <w:sz w:val="22"/>
        </w:rPr>
        <w:t xml:space="preserve"> </w:t>
      </w:r>
      <w:r w:rsidR="00F55E87" w:rsidRPr="00F55E87">
        <w:rPr>
          <w:sz w:val="22"/>
        </w:rPr>
        <w:t>within denial of appeal</w:t>
      </w:r>
      <w:r w:rsidR="00F55E87">
        <w:rPr>
          <w:sz w:val="22"/>
        </w:rPr>
        <w:t>)</w:t>
      </w:r>
    </w:p>
    <w:p w:rsidR="00E62AAF" w:rsidRPr="00E0477B" w:rsidRDefault="00E62AAF" w:rsidP="00CF7445">
      <w:pPr>
        <w:numPr>
          <w:ilvl w:val="2"/>
          <w:numId w:val="9"/>
        </w:numPr>
        <w:rPr>
          <w:sz w:val="22"/>
        </w:rPr>
      </w:pPr>
      <w:r w:rsidRPr="00E0477B">
        <w:rPr>
          <w:sz w:val="22"/>
        </w:rPr>
        <w:t>CO’s may choose to announce the disposition of NJP cases</w:t>
      </w:r>
    </w:p>
    <w:p w:rsidR="00E62AAF" w:rsidRPr="00E0477B" w:rsidRDefault="00E62AAF" w:rsidP="00CF7445">
      <w:pPr>
        <w:numPr>
          <w:ilvl w:val="3"/>
          <w:numId w:val="9"/>
        </w:numPr>
        <w:rPr>
          <w:sz w:val="22"/>
        </w:rPr>
      </w:pPr>
      <w:r w:rsidRPr="00E0477B">
        <w:rPr>
          <w:sz w:val="22"/>
        </w:rPr>
        <w:t>POD</w:t>
      </w:r>
    </w:p>
    <w:p w:rsidR="00E62AAF" w:rsidRPr="00E0477B" w:rsidRDefault="00E62AAF" w:rsidP="00CF7445">
      <w:pPr>
        <w:numPr>
          <w:ilvl w:val="3"/>
          <w:numId w:val="9"/>
        </w:numPr>
        <w:rPr>
          <w:sz w:val="22"/>
        </w:rPr>
      </w:pPr>
      <w:r w:rsidRPr="00E0477B">
        <w:rPr>
          <w:sz w:val="22"/>
        </w:rPr>
        <w:t>Bulletin Boards</w:t>
      </w:r>
    </w:p>
    <w:p w:rsidR="002319B5" w:rsidRDefault="00E62AAF" w:rsidP="00CF7445">
      <w:pPr>
        <w:numPr>
          <w:ilvl w:val="3"/>
          <w:numId w:val="9"/>
        </w:numPr>
        <w:rPr>
          <w:sz w:val="22"/>
        </w:rPr>
      </w:pPr>
      <w:r w:rsidRPr="00E0477B">
        <w:rPr>
          <w:sz w:val="22"/>
        </w:rPr>
        <w:t xml:space="preserve">Morning Quarters </w:t>
      </w:r>
    </w:p>
    <w:p w:rsidR="00F55E87" w:rsidRDefault="00F55E87" w:rsidP="00CF7445">
      <w:pPr>
        <w:numPr>
          <w:ilvl w:val="3"/>
          <w:numId w:val="9"/>
        </w:numPr>
        <w:rPr>
          <w:sz w:val="22"/>
        </w:rPr>
      </w:pPr>
      <w:r w:rsidRPr="00F55E87">
        <w:rPr>
          <w:b/>
          <w:sz w:val="22"/>
        </w:rPr>
        <w:t>Best course of action</w:t>
      </w:r>
      <w:r w:rsidRPr="00F55E87">
        <w:rPr>
          <w:sz w:val="22"/>
        </w:rPr>
        <w:t>: Publish only date of NJP, offense, paygrade of</w:t>
      </w:r>
      <w:r>
        <w:rPr>
          <w:sz w:val="22"/>
        </w:rPr>
        <w:t xml:space="preserve"> </w:t>
      </w:r>
      <w:r w:rsidRPr="00F55E87">
        <w:rPr>
          <w:sz w:val="22"/>
        </w:rPr>
        <w:t>member, and punishment.</w:t>
      </w:r>
    </w:p>
    <w:p w:rsidR="00E62AAF" w:rsidRPr="00E0477B" w:rsidRDefault="00E62AAF" w:rsidP="00CF7445">
      <w:pPr>
        <w:numPr>
          <w:ilvl w:val="1"/>
          <w:numId w:val="9"/>
        </w:numPr>
        <w:rPr>
          <w:sz w:val="22"/>
        </w:rPr>
      </w:pPr>
      <w:r w:rsidRPr="00E0477B">
        <w:rPr>
          <w:sz w:val="22"/>
        </w:rPr>
        <w:t>NJP Appeals</w:t>
      </w:r>
    </w:p>
    <w:p w:rsidR="00E62AAF" w:rsidRPr="00E0477B" w:rsidRDefault="00E62AAF" w:rsidP="00CF7445">
      <w:pPr>
        <w:numPr>
          <w:ilvl w:val="2"/>
          <w:numId w:val="9"/>
        </w:numPr>
        <w:rPr>
          <w:sz w:val="22"/>
        </w:rPr>
      </w:pPr>
      <w:r w:rsidRPr="00E0477B">
        <w:rPr>
          <w:sz w:val="22"/>
        </w:rPr>
        <w:t>Time Limit: 5 working days (not weekends or holidays) for submission</w:t>
      </w:r>
    </w:p>
    <w:p w:rsidR="00E62AAF" w:rsidRPr="00E0477B" w:rsidRDefault="00E62AAF" w:rsidP="00CF7445">
      <w:pPr>
        <w:numPr>
          <w:ilvl w:val="3"/>
          <w:numId w:val="9"/>
        </w:numPr>
        <w:rPr>
          <w:sz w:val="22"/>
        </w:rPr>
      </w:pPr>
      <w:r w:rsidRPr="00E0477B">
        <w:rPr>
          <w:sz w:val="22"/>
        </w:rPr>
        <w:t>May be extended if ‘good cause’ can be shown</w:t>
      </w:r>
    </w:p>
    <w:p w:rsidR="00E62AAF" w:rsidRPr="00E0477B" w:rsidRDefault="00E62AAF" w:rsidP="00CF7445">
      <w:pPr>
        <w:numPr>
          <w:ilvl w:val="2"/>
          <w:numId w:val="9"/>
        </w:numPr>
        <w:rPr>
          <w:sz w:val="22"/>
        </w:rPr>
      </w:pPr>
      <w:r w:rsidRPr="00E0477B">
        <w:rPr>
          <w:sz w:val="22"/>
        </w:rPr>
        <w:t>Submitted to next higher superior</w:t>
      </w:r>
    </w:p>
    <w:p w:rsidR="00E62AAF" w:rsidRPr="00E0477B" w:rsidRDefault="00E62AAF" w:rsidP="00CF7445">
      <w:pPr>
        <w:numPr>
          <w:ilvl w:val="2"/>
          <w:numId w:val="9"/>
        </w:numPr>
        <w:rPr>
          <w:sz w:val="22"/>
        </w:rPr>
      </w:pPr>
      <w:r w:rsidRPr="00E0477B">
        <w:rPr>
          <w:sz w:val="22"/>
        </w:rPr>
        <w:t>Officer imposing punishment may forward an endorsement</w:t>
      </w:r>
    </w:p>
    <w:p w:rsidR="00E62AAF" w:rsidRPr="00E0477B" w:rsidRDefault="00E62AAF" w:rsidP="00CF7445">
      <w:pPr>
        <w:numPr>
          <w:ilvl w:val="3"/>
          <w:numId w:val="9"/>
        </w:numPr>
        <w:rPr>
          <w:sz w:val="22"/>
        </w:rPr>
      </w:pPr>
      <w:r w:rsidRPr="00E0477B">
        <w:rPr>
          <w:sz w:val="22"/>
        </w:rPr>
        <w:t>Must comment on any assertions of fact and recite any facts concerning the offense</w:t>
      </w:r>
      <w:r w:rsidR="000D5FC2" w:rsidRPr="00E0477B">
        <w:rPr>
          <w:sz w:val="22"/>
        </w:rPr>
        <w:t xml:space="preserve"> </w:t>
      </w:r>
      <w:r w:rsidRPr="00E0477B">
        <w:rPr>
          <w:sz w:val="22"/>
        </w:rPr>
        <w:t>which are not otherwise included in the appeal papers</w:t>
      </w:r>
    </w:p>
    <w:p w:rsidR="00E62AAF" w:rsidRPr="00E0477B" w:rsidRDefault="00E62AAF" w:rsidP="00CF7445">
      <w:pPr>
        <w:numPr>
          <w:ilvl w:val="3"/>
          <w:numId w:val="9"/>
        </w:numPr>
        <w:rPr>
          <w:sz w:val="22"/>
        </w:rPr>
      </w:pPr>
      <w:r w:rsidRPr="00E0477B">
        <w:rPr>
          <w:sz w:val="22"/>
        </w:rPr>
        <w:t>Must also include the mast report forms, copies of all documents and signed statements, and a copy of the appellant’s record of performance</w:t>
      </w:r>
    </w:p>
    <w:p w:rsidR="00E62AAF" w:rsidRPr="00E0477B" w:rsidRDefault="00E62AAF" w:rsidP="00CF7445">
      <w:pPr>
        <w:numPr>
          <w:ilvl w:val="1"/>
          <w:numId w:val="9"/>
        </w:numPr>
        <w:rPr>
          <w:sz w:val="22"/>
        </w:rPr>
      </w:pPr>
      <w:r w:rsidRPr="00E0477B">
        <w:rPr>
          <w:sz w:val="22"/>
        </w:rPr>
        <w:t>Suspensions, Mitigations, Remissions, Setting Aside</w:t>
      </w:r>
      <w:r w:rsidR="0069330D">
        <w:rPr>
          <w:sz w:val="22"/>
        </w:rPr>
        <w:t>,</w:t>
      </w:r>
      <w:r w:rsidRPr="00E0477B">
        <w:rPr>
          <w:sz w:val="22"/>
        </w:rPr>
        <w:t xml:space="preserve"> and Vacation of Suspension</w:t>
      </w:r>
    </w:p>
    <w:p w:rsidR="00E62AAF" w:rsidRPr="00E0477B" w:rsidRDefault="00E62AAF" w:rsidP="00CF7445">
      <w:pPr>
        <w:numPr>
          <w:ilvl w:val="2"/>
          <w:numId w:val="9"/>
        </w:numPr>
        <w:rPr>
          <w:sz w:val="22"/>
        </w:rPr>
      </w:pPr>
      <w:r w:rsidRPr="00E0477B">
        <w:rPr>
          <w:sz w:val="22"/>
        </w:rPr>
        <w:t>After a change in command the new CO may exercise the same powers with respect to the punishment imposed</w:t>
      </w:r>
    </w:p>
    <w:p w:rsidR="00E62AAF" w:rsidRPr="00E0477B" w:rsidRDefault="00E62AAF" w:rsidP="00CF7445">
      <w:pPr>
        <w:numPr>
          <w:ilvl w:val="2"/>
          <w:numId w:val="9"/>
        </w:numPr>
        <w:rPr>
          <w:sz w:val="22"/>
        </w:rPr>
      </w:pPr>
      <w:r w:rsidRPr="00E0477B">
        <w:rPr>
          <w:sz w:val="22"/>
        </w:rPr>
        <w:t>Suspension is interrupted by the unauthorized absence by probationer or proceedings which vacate the suspension of punishment</w:t>
      </w:r>
    </w:p>
    <w:p w:rsidR="00E62AAF" w:rsidRPr="00E0477B" w:rsidRDefault="00E62AAF" w:rsidP="00CF7445">
      <w:pPr>
        <w:numPr>
          <w:ilvl w:val="2"/>
          <w:numId w:val="9"/>
        </w:numPr>
        <w:rPr>
          <w:sz w:val="22"/>
        </w:rPr>
      </w:pPr>
      <w:r w:rsidRPr="00E0477B">
        <w:rPr>
          <w:sz w:val="22"/>
        </w:rPr>
        <w:t>Suspension may be vacated only if a violation of the conditions of suspension occurs within the period defined</w:t>
      </w:r>
    </w:p>
    <w:p w:rsidR="00E62AAF" w:rsidRPr="00E0477B" w:rsidRDefault="00E62AAF" w:rsidP="00CF7445">
      <w:pPr>
        <w:numPr>
          <w:ilvl w:val="3"/>
          <w:numId w:val="9"/>
        </w:numPr>
        <w:rPr>
          <w:sz w:val="22"/>
        </w:rPr>
      </w:pPr>
      <w:r w:rsidRPr="00E0477B">
        <w:rPr>
          <w:sz w:val="22"/>
        </w:rPr>
        <w:t>A hearing is  not required, however the member ‘should’ be allowed to present any</w:t>
      </w:r>
      <w:r w:rsidR="000D5FC2" w:rsidRPr="00E0477B">
        <w:rPr>
          <w:sz w:val="22"/>
        </w:rPr>
        <w:t xml:space="preserve"> </w:t>
      </w:r>
      <w:r w:rsidRPr="00E0477B">
        <w:rPr>
          <w:sz w:val="22"/>
        </w:rPr>
        <w:t>matter in defense, extenuation or mitigation of the violations</w:t>
      </w:r>
    </w:p>
    <w:p w:rsidR="00E62AAF" w:rsidRPr="00E0477B" w:rsidRDefault="00E62AAF" w:rsidP="00CF7445">
      <w:pPr>
        <w:numPr>
          <w:ilvl w:val="3"/>
          <w:numId w:val="9"/>
        </w:numPr>
        <w:rPr>
          <w:sz w:val="22"/>
        </w:rPr>
      </w:pPr>
      <w:r w:rsidRPr="00E0477B">
        <w:rPr>
          <w:sz w:val="22"/>
        </w:rPr>
        <w:t>Order vacating suspension must be done within 10 working days of the commencement of the vacation proceedings</w:t>
      </w:r>
    </w:p>
    <w:p w:rsidR="00E62AAF" w:rsidRPr="00E0477B" w:rsidRDefault="00E62AAF" w:rsidP="00CF7445">
      <w:pPr>
        <w:numPr>
          <w:ilvl w:val="0"/>
          <w:numId w:val="9"/>
        </w:numPr>
        <w:rPr>
          <w:sz w:val="22"/>
        </w:rPr>
      </w:pPr>
      <w:r w:rsidRPr="00E0477B">
        <w:rPr>
          <w:sz w:val="22"/>
        </w:rPr>
        <w:t xml:space="preserve">Courts Martial </w:t>
      </w:r>
    </w:p>
    <w:p w:rsidR="00E62AAF" w:rsidRPr="00E0477B" w:rsidRDefault="00E62AAF" w:rsidP="00CF7445">
      <w:pPr>
        <w:numPr>
          <w:ilvl w:val="1"/>
          <w:numId w:val="9"/>
        </w:numPr>
        <w:rPr>
          <w:sz w:val="22"/>
        </w:rPr>
      </w:pPr>
      <w:r w:rsidRPr="00E0477B">
        <w:rPr>
          <w:sz w:val="22"/>
        </w:rPr>
        <w:t>Type</w:t>
      </w:r>
    </w:p>
    <w:p w:rsidR="00E62AAF" w:rsidRPr="00E0477B" w:rsidRDefault="00E62AAF" w:rsidP="00CF7445">
      <w:pPr>
        <w:numPr>
          <w:ilvl w:val="2"/>
          <w:numId w:val="9"/>
        </w:numPr>
        <w:rPr>
          <w:sz w:val="22"/>
        </w:rPr>
      </w:pPr>
      <w:r w:rsidRPr="00E0477B">
        <w:rPr>
          <w:sz w:val="22"/>
        </w:rPr>
        <w:t>General Courts Martial</w:t>
      </w:r>
    </w:p>
    <w:p w:rsidR="00E62AAF" w:rsidRPr="00E0477B" w:rsidRDefault="00E62AAF" w:rsidP="00CF7445">
      <w:pPr>
        <w:numPr>
          <w:ilvl w:val="3"/>
          <w:numId w:val="9"/>
        </w:numPr>
        <w:rPr>
          <w:sz w:val="22"/>
        </w:rPr>
      </w:pPr>
      <w:r w:rsidRPr="00E0477B">
        <w:rPr>
          <w:sz w:val="22"/>
        </w:rPr>
        <w:t>All flag or general officers, or their immediate temporary successors</w:t>
      </w:r>
    </w:p>
    <w:p w:rsidR="00E62AAF" w:rsidRPr="00E0477B" w:rsidRDefault="00E62AAF" w:rsidP="00CF7445">
      <w:pPr>
        <w:numPr>
          <w:ilvl w:val="4"/>
          <w:numId w:val="9"/>
        </w:numPr>
        <w:rPr>
          <w:sz w:val="22"/>
        </w:rPr>
      </w:pPr>
      <w:r w:rsidRPr="00E0477B">
        <w:rPr>
          <w:sz w:val="22"/>
        </w:rPr>
        <w:t>Including officers nominated for promotion, confirmed by Senate and serving in a Flag or General Officer billet</w:t>
      </w:r>
    </w:p>
    <w:p w:rsidR="00E62AAF" w:rsidRPr="00E0477B" w:rsidRDefault="00E62AAF" w:rsidP="00CF7445">
      <w:pPr>
        <w:numPr>
          <w:ilvl w:val="3"/>
          <w:numId w:val="9"/>
        </w:numPr>
        <w:rPr>
          <w:sz w:val="22"/>
        </w:rPr>
      </w:pPr>
      <w:r w:rsidRPr="00E0477B">
        <w:rPr>
          <w:sz w:val="22"/>
        </w:rPr>
        <w:t xml:space="preserve">Designated list of officers or their successors in command </w:t>
      </w:r>
    </w:p>
    <w:p w:rsidR="00E62AAF" w:rsidRPr="00E0477B" w:rsidRDefault="00E62AAF" w:rsidP="00CF7445">
      <w:pPr>
        <w:numPr>
          <w:ilvl w:val="2"/>
          <w:numId w:val="9"/>
        </w:numPr>
        <w:rPr>
          <w:sz w:val="22"/>
        </w:rPr>
      </w:pPr>
      <w:r w:rsidRPr="00E0477B">
        <w:rPr>
          <w:sz w:val="22"/>
        </w:rPr>
        <w:t>Special Courts Martial</w:t>
      </w:r>
    </w:p>
    <w:p w:rsidR="000D5FC2" w:rsidRPr="00E0477B" w:rsidRDefault="00E62AAF" w:rsidP="00CF7445">
      <w:pPr>
        <w:numPr>
          <w:ilvl w:val="3"/>
          <w:numId w:val="9"/>
        </w:numPr>
        <w:rPr>
          <w:sz w:val="22"/>
        </w:rPr>
      </w:pPr>
      <w:r w:rsidRPr="00E0477B">
        <w:rPr>
          <w:sz w:val="22"/>
        </w:rPr>
        <w:t xml:space="preserve">CO’s of units and activities of the Navy commanded by O-4 and above </w:t>
      </w:r>
    </w:p>
    <w:p w:rsidR="00E62AAF" w:rsidRPr="00E0477B" w:rsidRDefault="00E62AAF" w:rsidP="00CF7445">
      <w:pPr>
        <w:numPr>
          <w:ilvl w:val="2"/>
          <w:numId w:val="9"/>
        </w:numPr>
        <w:rPr>
          <w:sz w:val="22"/>
        </w:rPr>
      </w:pPr>
      <w:r w:rsidRPr="00E0477B">
        <w:rPr>
          <w:sz w:val="22"/>
        </w:rPr>
        <w:t>Summary Courts Martial</w:t>
      </w:r>
    </w:p>
    <w:p w:rsidR="000D5FC2" w:rsidRPr="00E0477B" w:rsidRDefault="00E62AAF" w:rsidP="00CF7445">
      <w:pPr>
        <w:numPr>
          <w:ilvl w:val="3"/>
          <w:numId w:val="9"/>
        </w:numPr>
        <w:rPr>
          <w:sz w:val="22"/>
        </w:rPr>
      </w:pPr>
      <w:r w:rsidRPr="00E0477B">
        <w:rPr>
          <w:sz w:val="22"/>
        </w:rPr>
        <w:t xml:space="preserve">All officers who can convene General Courts Martial and Special Courts Martial </w:t>
      </w:r>
    </w:p>
    <w:p w:rsidR="00E62AAF" w:rsidRPr="00E0477B" w:rsidRDefault="00E62AAF" w:rsidP="00CF7445">
      <w:pPr>
        <w:numPr>
          <w:ilvl w:val="1"/>
          <w:numId w:val="9"/>
        </w:numPr>
        <w:rPr>
          <w:sz w:val="22"/>
        </w:rPr>
      </w:pPr>
      <w:r w:rsidRPr="00E0477B">
        <w:rPr>
          <w:sz w:val="22"/>
        </w:rPr>
        <w:t>Request to Convene</w:t>
      </w:r>
    </w:p>
    <w:p w:rsidR="00E62AAF" w:rsidRPr="00E0477B" w:rsidRDefault="00E62AAF" w:rsidP="00CF7445">
      <w:pPr>
        <w:numPr>
          <w:ilvl w:val="2"/>
          <w:numId w:val="9"/>
        </w:numPr>
        <w:rPr>
          <w:sz w:val="22"/>
        </w:rPr>
      </w:pPr>
      <w:r w:rsidRPr="00E0477B">
        <w:rPr>
          <w:sz w:val="22"/>
        </w:rPr>
        <w:lastRenderedPageBreak/>
        <w:t>SECNAV may grant right to convene to those not authorized to do so</w:t>
      </w:r>
    </w:p>
    <w:p w:rsidR="00E62AAF" w:rsidRPr="00E0477B" w:rsidRDefault="00E62AAF" w:rsidP="00CF7445">
      <w:pPr>
        <w:numPr>
          <w:ilvl w:val="2"/>
          <w:numId w:val="9"/>
        </w:numPr>
        <w:rPr>
          <w:sz w:val="22"/>
        </w:rPr>
      </w:pPr>
      <w:r w:rsidRPr="00E0477B">
        <w:rPr>
          <w:sz w:val="22"/>
        </w:rPr>
        <w:t>CO’s of units embarked on a ship should defer to the CO of the ship the right to convene courts</w:t>
      </w:r>
      <w:r w:rsidR="000D5FC2" w:rsidRPr="00E0477B">
        <w:rPr>
          <w:sz w:val="22"/>
        </w:rPr>
        <w:t xml:space="preserve"> </w:t>
      </w:r>
      <w:r w:rsidRPr="00E0477B">
        <w:rPr>
          <w:sz w:val="22"/>
        </w:rPr>
        <w:t>martial</w:t>
      </w:r>
    </w:p>
    <w:p w:rsidR="00E62AAF" w:rsidRPr="00E0477B" w:rsidRDefault="00E62AAF" w:rsidP="00CF7445">
      <w:pPr>
        <w:numPr>
          <w:ilvl w:val="1"/>
          <w:numId w:val="9"/>
        </w:numPr>
        <w:rPr>
          <w:sz w:val="22"/>
        </w:rPr>
      </w:pPr>
      <w:r w:rsidRPr="00E0477B">
        <w:rPr>
          <w:sz w:val="22"/>
        </w:rPr>
        <w:t>Courts Martial jurisdiction in cases tried in a domestic or foreign criminal court</w:t>
      </w:r>
    </w:p>
    <w:p w:rsidR="00E62AAF" w:rsidRPr="00E0477B" w:rsidRDefault="00E62AAF" w:rsidP="00CF7445">
      <w:pPr>
        <w:numPr>
          <w:ilvl w:val="2"/>
          <w:numId w:val="9"/>
        </w:numPr>
        <w:rPr>
          <w:sz w:val="22"/>
        </w:rPr>
      </w:pPr>
      <w:r w:rsidRPr="00E0477B">
        <w:rPr>
          <w:sz w:val="22"/>
        </w:rPr>
        <w:t>If member tried in a state or foreign court, whether convicted or acquitted, charges shall not be</w:t>
      </w:r>
      <w:r w:rsidR="000D5FC2" w:rsidRPr="00E0477B">
        <w:rPr>
          <w:sz w:val="22"/>
        </w:rPr>
        <w:t xml:space="preserve"> </w:t>
      </w:r>
      <w:r w:rsidRPr="00E0477B">
        <w:rPr>
          <w:sz w:val="22"/>
        </w:rPr>
        <w:t>referred to a courts martial or NJP</w:t>
      </w:r>
    </w:p>
    <w:p w:rsidR="00E62AAF" w:rsidRPr="00E0477B" w:rsidRDefault="00E62AAF" w:rsidP="00CF7445">
      <w:pPr>
        <w:numPr>
          <w:ilvl w:val="2"/>
          <w:numId w:val="9"/>
        </w:numPr>
        <w:rPr>
          <w:sz w:val="22"/>
        </w:rPr>
      </w:pPr>
      <w:r w:rsidRPr="00E0477B">
        <w:rPr>
          <w:sz w:val="22"/>
        </w:rPr>
        <w:t>Except in those unusual cases where trial by courts martial or NJP is considered essential in the interests of justice, discipline and proper administration within the naval service</w:t>
      </w:r>
    </w:p>
    <w:p w:rsidR="00E62AAF" w:rsidRPr="00E0477B" w:rsidRDefault="00E62AAF" w:rsidP="00CF7445">
      <w:pPr>
        <w:numPr>
          <w:ilvl w:val="2"/>
          <w:numId w:val="9"/>
        </w:numPr>
        <w:rPr>
          <w:sz w:val="22"/>
        </w:rPr>
      </w:pPr>
      <w:r w:rsidRPr="00E0477B">
        <w:rPr>
          <w:sz w:val="22"/>
        </w:rPr>
        <w:t>For General Courts Martial requires JAG permission</w:t>
      </w:r>
    </w:p>
    <w:p w:rsidR="00E62AAF" w:rsidRPr="00E0477B" w:rsidRDefault="00E62AAF" w:rsidP="00CF7445">
      <w:pPr>
        <w:numPr>
          <w:ilvl w:val="2"/>
          <w:numId w:val="9"/>
        </w:numPr>
        <w:rPr>
          <w:sz w:val="22"/>
        </w:rPr>
      </w:pPr>
      <w:r w:rsidRPr="00E0477B">
        <w:rPr>
          <w:sz w:val="22"/>
        </w:rPr>
        <w:t>For Summary courts martial and NJP requires permission of GCM convening authority</w:t>
      </w:r>
    </w:p>
    <w:p w:rsidR="00E62AAF" w:rsidRPr="00E0477B" w:rsidRDefault="00E62AAF" w:rsidP="00CF7445">
      <w:pPr>
        <w:numPr>
          <w:ilvl w:val="2"/>
          <w:numId w:val="9"/>
        </w:numPr>
        <w:rPr>
          <w:sz w:val="22"/>
        </w:rPr>
      </w:pPr>
      <w:r w:rsidRPr="00E0477B">
        <w:rPr>
          <w:sz w:val="22"/>
        </w:rPr>
        <w:t>Personnel tried by a federal court shall not be tried by courts martial or be the subject of nonjudicial punishment for the same act or acts</w:t>
      </w:r>
    </w:p>
    <w:p w:rsidR="00E62AAF" w:rsidRPr="00E0477B" w:rsidRDefault="00E62AAF" w:rsidP="00CF7445">
      <w:pPr>
        <w:numPr>
          <w:ilvl w:val="1"/>
          <w:numId w:val="9"/>
        </w:numPr>
        <w:rPr>
          <w:sz w:val="22"/>
        </w:rPr>
      </w:pPr>
      <w:r w:rsidRPr="00E0477B">
        <w:rPr>
          <w:sz w:val="22"/>
        </w:rPr>
        <w:t>Pre Trial Restraint</w:t>
      </w:r>
    </w:p>
    <w:p w:rsidR="00E62AAF" w:rsidRPr="00E0477B" w:rsidRDefault="00E62AAF" w:rsidP="00CF7445">
      <w:pPr>
        <w:numPr>
          <w:ilvl w:val="2"/>
          <w:numId w:val="9"/>
        </w:numPr>
        <w:rPr>
          <w:sz w:val="22"/>
        </w:rPr>
      </w:pPr>
      <w:r w:rsidRPr="00E0477B">
        <w:rPr>
          <w:sz w:val="22"/>
        </w:rPr>
        <w:t>Within 48 hrs of the imposition of pretrial confinement under military control, a neutral and detached official must review the adequacy of the probable cause to believe the confinee has committed an offense and of the necessity of pretrial confinement</w:t>
      </w:r>
    </w:p>
    <w:p w:rsidR="00E62AAF" w:rsidRPr="00E0477B" w:rsidRDefault="00E62AAF" w:rsidP="00CF7445">
      <w:pPr>
        <w:numPr>
          <w:ilvl w:val="3"/>
          <w:numId w:val="9"/>
        </w:numPr>
        <w:rPr>
          <w:sz w:val="22"/>
        </w:rPr>
      </w:pPr>
      <w:r w:rsidRPr="00E0477B">
        <w:rPr>
          <w:sz w:val="22"/>
        </w:rPr>
        <w:t>Does not require a hearing</w:t>
      </w:r>
    </w:p>
    <w:p w:rsidR="00E62AAF" w:rsidRPr="00E0477B" w:rsidRDefault="00E62AAF" w:rsidP="00CF7445">
      <w:pPr>
        <w:numPr>
          <w:ilvl w:val="3"/>
          <w:numId w:val="9"/>
        </w:numPr>
        <w:rPr>
          <w:sz w:val="22"/>
        </w:rPr>
      </w:pPr>
      <w:r w:rsidRPr="00E0477B">
        <w:rPr>
          <w:sz w:val="22"/>
        </w:rPr>
        <w:t>Need not be in writing, though it is recommended</w:t>
      </w:r>
    </w:p>
    <w:p w:rsidR="000D5FC2" w:rsidRPr="00E0477B" w:rsidRDefault="00E62AAF" w:rsidP="00CF7445">
      <w:pPr>
        <w:numPr>
          <w:ilvl w:val="3"/>
          <w:numId w:val="9"/>
        </w:numPr>
        <w:rPr>
          <w:sz w:val="22"/>
        </w:rPr>
      </w:pPr>
      <w:r w:rsidRPr="00E0477B">
        <w:rPr>
          <w:sz w:val="22"/>
        </w:rPr>
        <w:t xml:space="preserve">Neutral and Detached Reviewing Official </w:t>
      </w:r>
    </w:p>
    <w:p w:rsidR="00E62AAF" w:rsidRPr="00E0477B" w:rsidRDefault="00E62AAF" w:rsidP="00CF7445">
      <w:pPr>
        <w:numPr>
          <w:ilvl w:val="4"/>
          <w:numId w:val="9"/>
        </w:numPr>
        <w:rPr>
          <w:sz w:val="22"/>
        </w:rPr>
      </w:pPr>
      <w:r w:rsidRPr="00E0477B">
        <w:rPr>
          <w:sz w:val="22"/>
        </w:rPr>
        <w:t>May be CO</w:t>
      </w:r>
    </w:p>
    <w:p w:rsidR="00E62AAF" w:rsidRPr="00E0477B" w:rsidRDefault="00E62AAF" w:rsidP="00CF7445">
      <w:pPr>
        <w:numPr>
          <w:ilvl w:val="4"/>
          <w:numId w:val="9"/>
        </w:numPr>
        <w:rPr>
          <w:sz w:val="22"/>
        </w:rPr>
      </w:pPr>
      <w:r w:rsidRPr="00E0477B">
        <w:rPr>
          <w:sz w:val="22"/>
        </w:rPr>
        <w:t>May be result of 48hr probable cause review</w:t>
      </w:r>
    </w:p>
    <w:p w:rsidR="00E62AAF" w:rsidRPr="00E0477B" w:rsidRDefault="00E62AAF" w:rsidP="00CF7445">
      <w:pPr>
        <w:numPr>
          <w:ilvl w:val="4"/>
          <w:numId w:val="9"/>
        </w:numPr>
        <w:rPr>
          <w:sz w:val="22"/>
        </w:rPr>
      </w:pPr>
      <w:r w:rsidRPr="00E0477B">
        <w:rPr>
          <w:sz w:val="22"/>
        </w:rPr>
        <w:t>Appointed by GCM jurisdiction of the location of the confinement facility</w:t>
      </w:r>
    </w:p>
    <w:p w:rsidR="00E62AAF" w:rsidRPr="00E0477B" w:rsidRDefault="00E62AAF" w:rsidP="00CF7445">
      <w:pPr>
        <w:numPr>
          <w:ilvl w:val="3"/>
          <w:numId w:val="9"/>
        </w:numPr>
        <w:rPr>
          <w:sz w:val="22"/>
        </w:rPr>
      </w:pPr>
      <w:r w:rsidRPr="00E0477B">
        <w:rPr>
          <w:sz w:val="22"/>
        </w:rPr>
        <w:t>Probable Cause Review requirement must be met, separate determination not required</w:t>
      </w:r>
    </w:p>
    <w:p w:rsidR="00E62AAF" w:rsidRPr="00E0477B" w:rsidRDefault="00E62AAF" w:rsidP="00CF7445">
      <w:pPr>
        <w:numPr>
          <w:ilvl w:val="3"/>
          <w:numId w:val="9"/>
        </w:numPr>
        <w:rPr>
          <w:sz w:val="22"/>
        </w:rPr>
      </w:pPr>
      <w:r w:rsidRPr="00E0477B">
        <w:rPr>
          <w:sz w:val="22"/>
        </w:rPr>
        <w:t>CO must personally order the person into confinement</w:t>
      </w:r>
    </w:p>
    <w:p w:rsidR="00E62AAF" w:rsidRPr="00E0477B" w:rsidRDefault="00E62AAF" w:rsidP="00CF7445">
      <w:pPr>
        <w:numPr>
          <w:ilvl w:val="3"/>
          <w:numId w:val="9"/>
        </w:numPr>
        <w:rPr>
          <w:sz w:val="22"/>
        </w:rPr>
      </w:pPr>
      <w:r w:rsidRPr="00E0477B">
        <w:rPr>
          <w:sz w:val="22"/>
        </w:rPr>
        <w:t>72hr letter report signed by CO</w:t>
      </w:r>
    </w:p>
    <w:p w:rsidR="00E62AAF" w:rsidRPr="00E0477B" w:rsidRDefault="00E62AAF" w:rsidP="00CF7445">
      <w:pPr>
        <w:numPr>
          <w:ilvl w:val="3"/>
          <w:numId w:val="9"/>
        </w:numPr>
        <w:rPr>
          <w:sz w:val="22"/>
        </w:rPr>
      </w:pPr>
      <w:r w:rsidRPr="00E0477B">
        <w:rPr>
          <w:sz w:val="22"/>
        </w:rPr>
        <w:t>7-day review of pre-trial confinement, neutral and detached initial reviewing officer, occurs within 48hrs of imposition of confinement.</w:t>
      </w:r>
    </w:p>
    <w:p w:rsidR="00E62AAF" w:rsidRPr="00E0477B" w:rsidRDefault="00E62AAF" w:rsidP="00CF7445">
      <w:pPr>
        <w:numPr>
          <w:ilvl w:val="1"/>
          <w:numId w:val="9"/>
        </w:numPr>
        <w:rPr>
          <w:sz w:val="22"/>
        </w:rPr>
      </w:pPr>
      <w:r w:rsidRPr="00E0477B">
        <w:rPr>
          <w:sz w:val="22"/>
        </w:rPr>
        <w:t>Forwarding of Charges</w:t>
      </w:r>
    </w:p>
    <w:p w:rsidR="00E62AAF" w:rsidRPr="00E0477B" w:rsidRDefault="00E62AAF" w:rsidP="00CF7445">
      <w:pPr>
        <w:numPr>
          <w:ilvl w:val="2"/>
          <w:numId w:val="9"/>
        </w:numPr>
        <w:rPr>
          <w:sz w:val="22"/>
        </w:rPr>
      </w:pPr>
      <w:r w:rsidRPr="00E0477B">
        <w:rPr>
          <w:sz w:val="22"/>
        </w:rPr>
        <w:t>Only a person authorized to convene a particular level of Courts-Martial can forward charges for that type of Court Martial</w:t>
      </w:r>
    </w:p>
    <w:p w:rsidR="00E62AAF" w:rsidRPr="00E0477B" w:rsidRDefault="00E62AAF" w:rsidP="00CF7445">
      <w:pPr>
        <w:numPr>
          <w:ilvl w:val="1"/>
          <w:numId w:val="9"/>
        </w:numPr>
        <w:rPr>
          <w:sz w:val="22"/>
        </w:rPr>
      </w:pPr>
      <w:r w:rsidRPr="00E0477B">
        <w:rPr>
          <w:sz w:val="22"/>
        </w:rPr>
        <w:t>Superior Competent Authority</w:t>
      </w:r>
    </w:p>
    <w:p w:rsidR="00E62AAF" w:rsidRPr="00E0477B" w:rsidRDefault="00E62AAF" w:rsidP="00CF7445">
      <w:pPr>
        <w:numPr>
          <w:ilvl w:val="2"/>
          <w:numId w:val="9"/>
        </w:numPr>
        <w:rPr>
          <w:sz w:val="22"/>
        </w:rPr>
      </w:pPr>
      <w:r w:rsidRPr="00E0477B">
        <w:rPr>
          <w:sz w:val="22"/>
        </w:rPr>
        <w:t>A CO, if the accuser, cannot forward charges.</w:t>
      </w:r>
    </w:p>
    <w:p w:rsidR="000D5FC2" w:rsidRPr="00E0477B" w:rsidRDefault="00E62AAF" w:rsidP="00CF7445">
      <w:pPr>
        <w:numPr>
          <w:ilvl w:val="2"/>
          <w:numId w:val="9"/>
        </w:numPr>
        <w:rPr>
          <w:sz w:val="22"/>
        </w:rPr>
      </w:pPr>
      <w:r w:rsidRPr="00E0477B">
        <w:rPr>
          <w:sz w:val="22"/>
        </w:rPr>
        <w:t xml:space="preserve">His/her superior, area coordinator or subordinate commander can forward the charges </w:t>
      </w:r>
    </w:p>
    <w:p w:rsidR="00E62AAF" w:rsidRPr="00E0477B" w:rsidRDefault="00E62AAF" w:rsidP="00CF7445">
      <w:pPr>
        <w:numPr>
          <w:ilvl w:val="1"/>
          <w:numId w:val="9"/>
        </w:numPr>
        <w:rPr>
          <w:sz w:val="22"/>
        </w:rPr>
      </w:pPr>
      <w:r w:rsidRPr="00E0477B">
        <w:rPr>
          <w:sz w:val="22"/>
        </w:rPr>
        <w:t>Personnel of Courts-Martial</w:t>
      </w:r>
    </w:p>
    <w:p w:rsidR="00E62AAF" w:rsidRPr="00E0477B" w:rsidRDefault="00E62AAF" w:rsidP="00CF7445">
      <w:pPr>
        <w:numPr>
          <w:ilvl w:val="2"/>
          <w:numId w:val="9"/>
        </w:numPr>
        <w:rPr>
          <w:sz w:val="22"/>
        </w:rPr>
      </w:pPr>
      <w:r w:rsidRPr="00E0477B">
        <w:rPr>
          <w:sz w:val="22"/>
        </w:rPr>
        <w:t>Judge: Must be detailed for trial, takes a one-time oath as a Military Judge, and fulfills</w:t>
      </w:r>
      <w:r w:rsidR="00335DB5" w:rsidRPr="00E0477B">
        <w:rPr>
          <w:sz w:val="22"/>
        </w:rPr>
        <w:t xml:space="preserve"> </w:t>
      </w:r>
      <w:r w:rsidRPr="00E0477B">
        <w:rPr>
          <w:sz w:val="22"/>
        </w:rPr>
        <w:t>qualifications as set forth in JAGINST 5813.4.</w:t>
      </w:r>
    </w:p>
    <w:p w:rsidR="00E62AAF" w:rsidRPr="00E0477B" w:rsidRDefault="00E62AAF" w:rsidP="00CF7445">
      <w:pPr>
        <w:numPr>
          <w:ilvl w:val="2"/>
          <w:numId w:val="9"/>
        </w:numPr>
        <w:rPr>
          <w:sz w:val="22"/>
        </w:rPr>
      </w:pPr>
      <w:r w:rsidRPr="00E0477B">
        <w:rPr>
          <w:sz w:val="22"/>
        </w:rPr>
        <w:t>Counsel: Detailed (as either Defense or Trial Counsel) by the CO or his designee, takes a one- time oath as a JAG,</w:t>
      </w:r>
    </w:p>
    <w:p w:rsidR="00E62AAF" w:rsidRPr="00E0477B" w:rsidRDefault="00E62AAF" w:rsidP="00CF7445">
      <w:pPr>
        <w:numPr>
          <w:ilvl w:val="2"/>
          <w:numId w:val="9"/>
        </w:numPr>
        <w:rPr>
          <w:sz w:val="22"/>
        </w:rPr>
      </w:pPr>
      <w:r w:rsidRPr="00E0477B">
        <w:rPr>
          <w:sz w:val="22"/>
        </w:rPr>
        <w:t>Members: Detailed IAW R.C.M.503(a), can be sworn at one trial and that will suffice for subsequent ones.</w:t>
      </w:r>
    </w:p>
    <w:p w:rsidR="00E62AAF" w:rsidRPr="00E0477B" w:rsidRDefault="00E62AAF" w:rsidP="00CF7445">
      <w:pPr>
        <w:numPr>
          <w:ilvl w:val="2"/>
          <w:numId w:val="9"/>
        </w:numPr>
        <w:rPr>
          <w:sz w:val="22"/>
        </w:rPr>
      </w:pPr>
      <w:r w:rsidRPr="00E0477B">
        <w:rPr>
          <w:sz w:val="22"/>
        </w:rPr>
        <w:t>Reporters, Interpreters, Escorts, Bailiffs, Clerks and Guards: Detailed as necessary</w:t>
      </w:r>
    </w:p>
    <w:p w:rsidR="00E62AAF" w:rsidRPr="00E0477B" w:rsidRDefault="00E62AAF" w:rsidP="00CF7445">
      <w:pPr>
        <w:numPr>
          <w:ilvl w:val="3"/>
          <w:numId w:val="9"/>
        </w:numPr>
        <w:rPr>
          <w:sz w:val="22"/>
        </w:rPr>
      </w:pPr>
      <w:r w:rsidRPr="00E0477B">
        <w:rPr>
          <w:sz w:val="22"/>
        </w:rPr>
        <w:t>Will have sufficient reporters to record the trial</w:t>
      </w:r>
    </w:p>
    <w:p w:rsidR="000D5FC2" w:rsidRPr="00E0477B" w:rsidRDefault="00E62AAF" w:rsidP="00CF7445">
      <w:pPr>
        <w:numPr>
          <w:ilvl w:val="3"/>
          <w:numId w:val="9"/>
        </w:numPr>
        <w:rPr>
          <w:sz w:val="22"/>
        </w:rPr>
      </w:pPr>
      <w:r w:rsidRPr="00E0477B">
        <w:rPr>
          <w:sz w:val="22"/>
        </w:rPr>
        <w:t xml:space="preserve">Bailiff must always be present, unless excused by the Judge </w:t>
      </w:r>
    </w:p>
    <w:p w:rsidR="00E62AAF" w:rsidRPr="00E0477B" w:rsidRDefault="00E62AAF" w:rsidP="00CF7445">
      <w:pPr>
        <w:numPr>
          <w:ilvl w:val="1"/>
          <w:numId w:val="9"/>
        </w:numPr>
        <w:rPr>
          <w:sz w:val="22"/>
        </w:rPr>
      </w:pPr>
      <w:r w:rsidRPr="00E0477B">
        <w:rPr>
          <w:sz w:val="22"/>
        </w:rPr>
        <w:t>Right to a specific requested individual military counsel</w:t>
      </w:r>
    </w:p>
    <w:p w:rsidR="00E62AAF" w:rsidRPr="00E0477B" w:rsidRDefault="00E62AAF" w:rsidP="00CF7445">
      <w:pPr>
        <w:numPr>
          <w:ilvl w:val="2"/>
          <w:numId w:val="9"/>
        </w:numPr>
        <w:rPr>
          <w:sz w:val="22"/>
        </w:rPr>
      </w:pPr>
      <w:r w:rsidRPr="00E0477B">
        <w:rPr>
          <w:sz w:val="22"/>
        </w:rPr>
        <w:t>Accused has right to be represented before a general or special courts martial or at an Article 32</w:t>
      </w:r>
      <w:r w:rsidR="000D5FC2" w:rsidRPr="00E0477B">
        <w:rPr>
          <w:sz w:val="22"/>
        </w:rPr>
        <w:t xml:space="preserve"> </w:t>
      </w:r>
      <w:r w:rsidRPr="00E0477B">
        <w:rPr>
          <w:sz w:val="22"/>
        </w:rPr>
        <w:t>Investigation by military counsel of his own selection, if that counsel is reasonably available.</w:t>
      </w:r>
    </w:p>
    <w:p w:rsidR="00E62AAF" w:rsidRPr="00E0477B" w:rsidRDefault="00E62AAF" w:rsidP="00CF7445">
      <w:pPr>
        <w:numPr>
          <w:ilvl w:val="1"/>
          <w:numId w:val="9"/>
        </w:numPr>
        <w:rPr>
          <w:sz w:val="22"/>
        </w:rPr>
      </w:pPr>
      <w:r w:rsidRPr="00E0477B">
        <w:rPr>
          <w:sz w:val="22"/>
        </w:rPr>
        <w:t>Convening Orders must be individual numbered and be personally subscribed by the convening authority</w:t>
      </w:r>
    </w:p>
    <w:p w:rsidR="00E62AAF" w:rsidRPr="00E0477B" w:rsidRDefault="00E62AAF" w:rsidP="00CF7445">
      <w:pPr>
        <w:numPr>
          <w:ilvl w:val="1"/>
          <w:numId w:val="9"/>
        </w:numPr>
        <w:rPr>
          <w:sz w:val="22"/>
        </w:rPr>
      </w:pPr>
      <w:r w:rsidRPr="00E0477B">
        <w:rPr>
          <w:sz w:val="22"/>
        </w:rPr>
        <w:t>Authority to excuse members</w:t>
      </w:r>
    </w:p>
    <w:p w:rsidR="00E62AAF" w:rsidRPr="00E0477B" w:rsidRDefault="00E62AAF" w:rsidP="00CF7445">
      <w:pPr>
        <w:numPr>
          <w:ilvl w:val="2"/>
          <w:numId w:val="9"/>
        </w:numPr>
        <w:rPr>
          <w:sz w:val="22"/>
        </w:rPr>
      </w:pPr>
      <w:r w:rsidRPr="00E0477B">
        <w:rPr>
          <w:sz w:val="22"/>
        </w:rPr>
        <w:t>Before the courts marital is assembled, the convening authority’s delegate may excuse members without cause shown</w:t>
      </w:r>
    </w:p>
    <w:p w:rsidR="00E62AAF" w:rsidRPr="00E0477B" w:rsidRDefault="00E62AAF" w:rsidP="00CF7445">
      <w:pPr>
        <w:numPr>
          <w:ilvl w:val="3"/>
          <w:numId w:val="9"/>
        </w:numPr>
        <w:rPr>
          <w:sz w:val="22"/>
        </w:rPr>
      </w:pPr>
      <w:r w:rsidRPr="00E0477B">
        <w:rPr>
          <w:sz w:val="22"/>
        </w:rPr>
        <w:t>Only up to 1/3 of total members detailed by convening authority may be excused in any one court martial</w:t>
      </w:r>
    </w:p>
    <w:p w:rsidR="00E62AAF" w:rsidRPr="00E0477B" w:rsidRDefault="00E62AAF" w:rsidP="00CF7445">
      <w:pPr>
        <w:numPr>
          <w:ilvl w:val="2"/>
          <w:numId w:val="9"/>
        </w:numPr>
        <w:rPr>
          <w:sz w:val="22"/>
        </w:rPr>
      </w:pPr>
      <w:r w:rsidRPr="00E0477B">
        <w:rPr>
          <w:sz w:val="22"/>
        </w:rPr>
        <w:t>After Assembly, the convening authority’s delegate may not excuse members.</w:t>
      </w:r>
    </w:p>
    <w:p w:rsidR="00E62AAF" w:rsidRPr="00E0477B" w:rsidRDefault="00E62AAF" w:rsidP="00CF7445">
      <w:pPr>
        <w:numPr>
          <w:ilvl w:val="1"/>
          <w:numId w:val="9"/>
        </w:numPr>
        <w:rPr>
          <w:sz w:val="22"/>
        </w:rPr>
      </w:pPr>
      <w:r w:rsidRPr="00E0477B">
        <w:rPr>
          <w:sz w:val="22"/>
        </w:rPr>
        <w:t>Pre-Trial Agreements</w:t>
      </w:r>
    </w:p>
    <w:p w:rsidR="00E62AAF" w:rsidRPr="00E0477B" w:rsidRDefault="00E62AAF" w:rsidP="00CF7445">
      <w:pPr>
        <w:numPr>
          <w:ilvl w:val="2"/>
          <w:numId w:val="9"/>
        </w:numPr>
        <w:rPr>
          <w:sz w:val="22"/>
        </w:rPr>
      </w:pPr>
      <w:r w:rsidRPr="00E0477B">
        <w:rPr>
          <w:sz w:val="22"/>
        </w:rPr>
        <w:t>Convening Authority and the Accused may enter into a Pre-Trial Agreement</w:t>
      </w:r>
    </w:p>
    <w:p w:rsidR="00E62AAF" w:rsidRPr="00E0477B" w:rsidRDefault="00E62AAF" w:rsidP="00CF7445">
      <w:pPr>
        <w:numPr>
          <w:ilvl w:val="3"/>
          <w:numId w:val="9"/>
        </w:numPr>
        <w:rPr>
          <w:sz w:val="22"/>
        </w:rPr>
      </w:pPr>
      <w:r w:rsidRPr="00E0477B">
        <w:rPr>
          <w:sz w:val="22"/>
        </w:rPr>
        <w:t>No matters ‘understood’ between the parties should be omitted from the written</w:t>
      </w:r>
      <w:r w:rsidR="000D5FC2" w:rsidRPr="00E0477B">
        <w:rPr>
          <w:sz w:val="22"/>
        </w:rPr>
        <w:t xml:space="preserve"> </w:t>
      </w:r>
      <w:r w:rsidRPr="00E0477B">
        <w:rPr>
          <w:sz w:val="22"/>
        </w:rPr>
        <w:t>agreement.</w:t>
      </w:r>
    </w:p>
    <w:p w:rsidR="00E62AAF" w:rsidRPr="00E0477B" w:rsidRDefault="00E62AAF" w:rsidP="00CF7445">
      <w:pPr>
        <w:numPr>
          <w:ilvl w:val="2"/>
          <w:numId w:val="9"/>
        </w:numPr>
        <w:rPr>
          <w:sz w:val="22"/>
        </w:rPr>
      </w:pPr>
      <w:r w:rsidRPr="00E0477B">
        <w:rPr>
          <w:sz w:val="22"/>
        </w:rPr>
        <w:lastRenderedPageBreak/>
        <w:t>DoD will ensure consultation with DoJ on major federal offenses</w:t>
      </w:r>
    </w:p>
    <w:p w:rsidR="00E62AAF" w:rsidRPr="00E0477B" w:rsidRDefault="00E62AAF" w:rsidP="00CF7445">
      <w:pPr>
        <w:numPr>
          <w:ilvl w:val="2"/>
          <w:numId w:val="9"/>
        </w:numPr>
        <w:rPr>
          <w:sz w:val="22"/>
        </w:rPr>
      </w:pPr>
      <w:r w:rsidRPr="00E0477B">
        <w:rPr>
          <w:sz w:val="22"/>
        </w:rPr>
        <w:t>DoN officials may not enter into Pre-Trial Agreements in any National Security Case without permission of the SECNAV</w:t>
      </w:r>
    </w:p>
    <w:p w:rsidR="00E62AAF" w:rsidRPr="00E0477B" w:rsidRDefault="00E62AAF" w:rsidP="00CF7445">
      <w:pPr>
        <w:numPr>
          <w:ilvl w:val="1"/>
          <w:numId w:val="9"/>
        </w:numPr>
        <w:rPr>
          <w:sz w:val="22"/>
        </w:rPr>
      </w:pPr>
      <w:r w:rsidRPr="00E0477B">
        <w:rPr>
          <w:sz w:val="22"/>
        </w:rPr>
        <w:t>Authority to Grant Immunity from Prosecution</w:t>
      </w:r>
    </w:p>
    <w:p w:rsidR="00E62AAF" w:rsidRPr="00E0477B" w:rsidRDefault="00E62AAF" w:rsidP="00CF7445">
      <w:pPr>
        <w:numPr>
          <w:ilvl w:val="2"/>
          <w:numId w:val="9"/>
        </w:numPr>
        <w:rPr>
          <w:sz w:val="22"/>
        </w:rPr>
      </w:pPr>
      <w:r w:rsidRPr="00E0477B">
        <w:rPr>
          <w:sz w:val="22"/>
        </w:rPr>
        <w:t>Transactional Immunity: Immunity from prosecution for any offense to which the compelled testimony relates.</w:t>
      </w:r>
    </w:p>
    <w:p w:rsidR="00E62AAF" w:rsidRPr="00E0477B" w:rsidRDefault="00E62AAF" w:rsidP="00CF7445">
      <w:pPr>
        <w:numPr>
          <w:ilvl w:val="2"/>
          <w:numId w:val="9"/>
        </w:numPr>
        <w:rPr>
          <w:sz w:val="22"/>
        </w:rPr>
      </w:pPr>
      <w:r w:rsidRPr="00E0477B">
        <w:rPr>
          <w:sz w:val="22"/>
        </w:rPr>
        <w:t>Granted by GCM Authority</w:t>
      </w:r>
    </w:p>
    <w:p w:rsidR="00E62AAF" w:rsidRPr="00E0477B" w:rsidRDefault="00E62AAF" w:rsidP="00CF7445">
      <w:pPr>
        <w:numPr>
          <w:ilvl w:val="3"/>
          <w:numId w:val="9"/>
        </w:numPr>
        <w:rPr>
          <w:sz w:val="22"/>
        </w:rPr>
      </w:pPr>
      <w:r w:rsidRPr="00E0477B">
        <w:rPr>
          <w:sz w:val="22"/>
        </w:rPr>
        <w:t>Exercised in any case</w:t>
      </w:r>
    </w:p>
    <w:p w:rsidR="00E62AAF" w:rsidRPr="00E0477B" w:rsidRDefault="00E62AAF" w:rsidP="00CF7445">
      <w:pPr>
        <w:numPr>
          <w:ilvl w:val="3"/>
          <w:numId w:val="9"/>
        </w:numPr>
        <w:rPr>
          <w:sz w:val="22"/>
        </w:rPr>
      </w:pPr>
      <w:r w:rsidRPr="00E0477B">
        <w:rPr>
          <w:sz w:val="22"/>
        </w:rPr>
        <w:t>Whether or not formal charges have been preferred</w:t>
      </w:r>
    </w:p>
    <w:p w:rsidR="000D5FC2" w:rsidRPr="00E0477B" w:rsidRDefault="00E62AAF" w:rsidP="00CF7445">
      <w:pPr>
        <w:numPr>
          <w:ilvl w:val="3"/>
          <w:numId w:val="9"/>
        </w:numPr>
        <w:rPr>
          <w:sz w:val="22"/>
        </w:rPr>
      </w:pPr>
      <w:r w:rsidRPr="00E0477B">
        <w:rPr>
          <w:sz w:val="22"/>
        </w:rPr>
        <w:t xml:space="preserve">Whether or not the matter has been referred for trial </w:t>
      </w:r>
    </w:p>
    <w:p w:rsidR="00E62AAF" w:rsidRPr="00E0477B" w:rsidRDefault="00E62AAF" w:rsidP="00CF7445">
      <w:pPr>
        <w:numPr>
          <w:ilvl w:val="2"/>
          <w:numId w:val="9"/>
        </w:numPr>
        <w:rPr>
          <w:sz w:val="22"/>
        </w:rPr>
      </w:pPr>
      <w:r w:rsidRPr="00E0477B">
        <w:rPr>
          <w:sz w:val="22"/>
        </w:rPr>
        <w:t>Limitations</w:t>
      </w:r>
    </w:p>
    <w:p w:rsidR="00E62AAF" w:rsidRPr="00E0477B" w:rsidRDefault="00E62AAF" w:rsidP="00CF7445">
      <w:pPr>
        <w:numPr>
          <w:ilvl w:val="3"/>
          <w:numId w:val="9"/>
        </w:numPr>
        <w:rPr>
          <w:sz w:val="22"/>
        </w:rPr>
      </w:pPr>
      <w:r w:rsidRPr="00E0477B">
        <w:rPr>
          <w:sz w:val="22"/>
        </w:rPr>
        <w:t>National Security Cases: requires DoJ consultation</w:t>
      </w:r>
    </w:p>
    <w:p w:rsidR="000D5FC2" w:rsidRPr="00E0477B" w:rsidRDefault="00E62AAF" w:rsidP="00CF7445">
      <w:pPr>
        <w:numPr>
          <w:ilvl w:val="3"/>
          <w:numId w:val="9"/>
        </w:numPr>
        <w:rPr>
          <w:sz w:val="22"/>
        </w:rPr>
      </w:pPr>
      <w:r w:rsidRPr="00E0477B">
        <w:rPr>
          <w:sz w:val="22"/>
        </w:rPr>
        <w:t xml:space="preserve">Some cases require Attorney General Approval </w:t>
      </w:r>
    </w:p>
    <w:p w:rsidR="00E62AAF" w:rsidRPr="00E0477B" w:rsidRDefault="00E62AAF" w:rsidP="00CF7445">
      <w:pPr>
        <w:numPr>
          <w:ilvl w:val="1"/>
          <w:numId w:val="9"/>
        </w:numPr>
        <w:rPr>
          <w:sz w:val="22"/>
        </w:rPr>
      </w:pPr>
      <w:r w:rsidRPr="00E0477B">
        <w:rPr>
          <w:sz w:val="22"/>
        </w:rPr>
        <w:t>Personal data and character of prior service of the accused</w:t>
      </w:r>
    </w:p>
    <w:p w:rsidR="00E62AAF" w:rsidRPr="00E0477B" w:rsidRDefault="00E62AAF" w:rsidP="00CF7445">
      <w:pPr>
        <w:numPr>
          <w:ilvl w:val="2"/>
          <w:numId w:val="9"/>
        </w:numPr>
        <w:rPr>
          <w:sz w:val="22"/>
        </w:rPr>
      </w:pPr>
      <w:r w:rsidRPr="00E0477B">
        <w:rPr>
          <w:sz w:val="22"/>
        </w:rPr>
        <w:t>If admissible, records of previous wrongs may be introduced</w:t>
      </w:r>
    </w:p>
    <w:p w:rsidR="000D5FC2" w:rsidRPr="00E0477B" w:rsidRDefault="00E62AAF" w:rsidP="00CF7445">
      <w:pPr>
        <w:numPr>
          <w:ilvl w:val="2"/>
          <w:numId w:val="9"/>
        </w:numPr>
        <w:rPr>
          <w:sz w:val="22"/>
        </w:rPr>
      </w:pPr>
      <w:r w:rsidRPr="00E0477B">
        <w:rPr>
          <w:sz w:val="22"/>
        </w:rPr>
        <w:t xml:space="preserve">NJP must relate to the offense and have taken place during the current enlistment </w:t>
      </w:r>
    </w:p>
    <w:p w:rsidR="00E62AAF" w:rsidRPr="00E0477B" w:rsidRDefault="00E62AAF" w:rsidP="00CF7445">
      <w:pPr>
        <w:numPr>
          <w:ilvl w:val="1"/>
          <w:numId w:val="9"/>
        </w:numPr>
        <w:rPr>
          <w:sz w:val="22"/>
        </w:rPr>
      </w:pPr>
      <w:r w:rsidRPr="00E0477B">
        <w:rPr>
          <w:sz w:val="22"/>
        </w:rPr>
        <w:t>Release of information pertaining to accused persons</w:t>
      </w:r>
    </w:p>
    <w:p w:rsidR="00E62AAF" w:rsidRPr="00E0477B" w:rsidRDefault="00E62AAF" w:rsidP="00CF7445">
      <w:pPr>
        <w:numPr>
          <w:ilvl w:val="2"/>
          <w:numId w:val="9"/>
        </w:numPr>
        <w:rPr>
          <w:sz w:val="22"/>
        </w:rPr>
      </w:pPr>
      <w:r w:rsidRPr="00E0477B">
        <w:rPr>
          <w:sz w:val="22"/>
        </w:rPr>
        <w:t>Valid reasons for making information available to the public concerning the administration of</w:t>
      </w:r>
      <w:r w:rsidR="000D5FC2" w:rsidRPr="00E0477B">
        <w:rPr>
          <w:sz w:val="22"/>
        </w:rPr>
        <w:t xml:space="preserve"> </w:t>
      </w:r>
      <w:r w:rsidRPr="00E0477B">
        <w:rPr>
          <w:sz w:val="22"/>
        </w:rPr>
        <w:t>military justice</w:t>
      </w:r>
    </w:p>
    <w:p w:rsidR="00E62AAF" w:rsidRPr="00E0477B" w:rsidRDefault="00E62AAF" w:rsidP="00CF7445">
      <w:pPr>
        <w:numPr>
          <w:ilvl w:val="2"/>
          <w:numId w:val="9"/>
        </w:numPr>
        <w:rPr>
          <w:sz w:val="22"/>
        </w:rPr>
      </w:pPr>
      <w:r w:rsidRPr="00E0477B">
        <w:rPr>
          <w:sz w:val="22"/>
        </w:rPr>
        <w:t>No statements or other information shall be furnished to news media for the purpose of</w:t>
      </w:r>
      <w:r w:rsidR="000D5FC2" w:rsidRPr="00E0477B">
        <w:rPr>
          <w:sz w:val="22"/>
        </w:rPr>
        <w:t xml:space="preserve"> </w:t>
      </w:r>
      <w:r w:rsidRPr="00E0477B">
        <w:rPr>
          <w:sz w:val="22"/>
        </w:rPr>
        <w:t>prejudicing the outcome of an accused’s trial</w:t>
      </w:r>
    </w:p>
    <w:p w:rsidR="00E62AAF" w:rsidRPr="00E0477B" w:rsidRDefault="00E62AAF" w:rsidP="00CF7445">
      <w:pPr>
        <w:numPr>
          <w:ilvl w:val="1"/>
          <w:numId w:val="9"/>
        </w:numPr>
        <w:rPr>
          <w:sz w:val="22"/>
        </w:rPr>
      </w:pPr>
      <w:r w:rsidRPr="00E0477B">
        <w:rPr>
          <w:sz w:val="22"/>
        </w:rPr>
        <w:t>Spectators at Proceedings</w:t>
      </w:r>
    </w:p>
    <w:p w:rsidR="00E62AAF" w:rsidRPr="00E0477B" w:rsidRDefault="00E62AAF" w:rsidP="00CF7445">
      <w:pPr>
        <w:numPr>
          <w:ilvl w:val="2"/>
          <w:numId w:val="9"/>
        </w:numPr>
        <w:rPr>
          <w:sz w:val="22"/>
        </w:rPr>
      </w:pPr>
      <w:r w:rsidRPr="00E0477B">
        <w:rPr>
          <w:sz w:val="22"/>
        </w:rPr>
        <w:t>Article 32 hearings may be held in private, to protect classified information or which will inhibit a fair trial</w:t>
      </w:r>
    </w:p>
    <w:p w:rsidR="00E62AAF" w:rsidRPr="00E0477B" w:rsidRDefault="00E62AAF" w:rsidP="00CF7445">
      <w:pPr>
        <w:numPr>
          <w:ilvl w:val="1"/>
          <w:numId w:val="9"/>
        </w:numPr>
        <w:rPr>
          <w:sz w:val="22"/>
        </w:rPr>
      </w:pPr>
      <w:r w:rsidRPr="00E0477B">
        <w:rPr>
          <w:sz w:val="22"/>
        </w:rPr>
        <w:t>Every precaution shall be taken to protect the security of classified matters involved in judicial proceedings.</w:t>
      </w:r>
    </w:p>
    <w:p w:rsidR="00E62AAF" w:rsidRPr="00E0477B" w:rsidRDefault="00E62AAF" w:rsidP="00CF7445">
      <w:pPr>
        <w:numPr>
          <w:ilvl w:val="2"/>
          <w:numId w:val="9"/>
        </w:numPr>
        <w:rPr>
          <w:sz w:val="22"/>
        </w:rPr>
      </w:pPr>
      <w:r w:rsidRPr="00E0477B">
        <w:rPr>
          <w:sz w:val="22"/>
        </w:rPr>
        <w:t>Appropriate personal security clearances will be granted to all members of the court when classified material is introduced before the court.</w:t>
      </w:r>
    </w:p>
    <w:p w:rsidR="00E62AAF" w:rsidRPr="00E0477B" w:rsidRDefault="00E62AAF" w:rsidP="00CF7445">
      <w:pPr>
        <w:numPr>
          <w:ilvl w:val="1"/>
          <w:numId w:val="9"/>
        </w:numPr>
        <w:rPr>
          <w:sz w:val="22"/>
        </w:rPr>
      </w:pPr>
      <w:r w:rsidRPr="00E0477B">
        <w:rPr>
          <w:sz w:val="22"/>
        </w:rPr>
        <w:t>Financial Responsibility for Costs incurred in support of Courts-Martial</w:t>
      </w:r>
    </w:p>
    <w:p w:rsidR="00E62AAF" w:rsidRPr="00E0477B" w:rsidRDefault="00E62AAF" w:rsidP="00CF7445">
      <w:pPr>
        <w:numPr>
          <w:ilvl w:val="2"/>
          <w:numId w:val="9"/>
        </w:numPr>
        <w:rPr>
          <w:sz w:val="22"/>
        </w:rPr>
      </w:pPr>
      <w:r w:rsidRPr="00E0477B">
        <w:rPr>
          <w:sz w:val="22"/>
        </w:rPr>
        <w:t>Costs of travel and per diem for all members of the court (except the Trial Judge) will be covered by the Convening Authorities organization</w:t>
      </w:r>
    </w:p>
    <w:p w:rsidR="00E62AAF" w:rsidRPr="00E0477B" w:rsidRDefault="00E62AAF" w:rsidP="00CF7445">
      <w:pPr>
        <w:numPr>
          <w:ilvl w:val="0"/>
          <w:numId w:val="9"/>
        </w:numPr>
        <w:rPr>
          <w:sz w:val="22"/>
        </w:rPr>
      </w:pPr>
      <w:r w:rsidRPr="00E0477B">
        <w:rPr>
          <w:sz w:val="22"/>
        </w:rPr>
        <w:t>Post-Trial Matters</w:t>
      </w:r>
    </w:p>
    <w:p w:rsidR="00E62AAF" w:rsidRPr="00E0477B" w:rsidRDefault="00E62AAF" w:rsidP="00CF7445">
      <w:pPr>
        <w:numPr>
          <w:ilvl w:val="1"/>
          <w:numId w:val="9"/>
        </w:numPr>
        <w:rPr>
          <w:sz w:val="22"/>
        </w:rPr>
      </w:pPr>
      <w:r w:rsidRPr="00E0477B">
        <w:rPr>
          <w:sz w:val="22"/>
        </w:rPr>
        <w:t>After final adjournment the trial counsel will promptly notify the convening authority and the Accused’s</w:t>
      </w:r>
      <w:r w:rsidR="000D5FC2" w:rsidRPr="00E0477B">
        <w:rPr>
          <w:sz w:val="22"/>
        </w:rPr>
        <w:t xml:space="preserve"> </w:t>
      </w:r>
      <w:r w:rsidRPr="00E0477B">
        <w:rPr>
          <w:sz w:val="22"/>
        </w:rPr>
        <w:t>CO.</w:t>
      </w:r>
    </w:p>
    <w:p w:rsidR="00E62AAF" w:rsidRPr="00E0477B" w:rsidRDefault="00E62AAF" w:rsidP="00CF7445">
      <w:pPr>
        <w:numPr>
          <w:ilvl w:val="1"/>
          <w:numId w:val="9"/>
        </w:numPr>
        <w:rPr>
          <w:sz w:val="22"/>
        </w:rPr>
      </w:pPr>
      <w:r w:rsidRPr="00E0477B">
        <w:rPr>
          <w:sz w:val="22"/>
        </w:rPr>
        <w:t>Trial Counsel will ensure that recordings of trial (written, audio or visual) are retained until such time as review of the case is final</w:t>
      </w:r>
    </w:p>
    <w:p w:rsidR="000D5FC2" w:rsidRPr="00E0477B" w:rsidRDefault="00E62AAF" w:rsidP="00CF7445">
      <w:pPr>
        <w:numPr>
          <w:ilvl w:val="1"/>
          <w:numId w:val="9"/>
        </w:numPr>
        <w:rPr>
          <w:sz w:val="22"/>
        </w:rPr>
      </w:pPr>
      <w:r w:rsidRPr="00E0477B">
        <w:rPr>
          <w:sz w:val="22"/>
        </w:rPr>
        <w:t xml:space="preserve">Convening authority will conduct an initial review and validate the results </w:t>
      </w:r>
    </w:p>
    <w:p w:rsidR="00E62AAF" w:rsidRPr="00E0477B" w:rsidRDefault="00E62AAF" w:rsidP="00CF7445">
      <w:pPr>
        <w:numPr>
          <w:ilvl w:val="2"/>
          <w:numId w:val="9"/>
        </w:numPr>
        <w:rPr>
          <w:sz w:val="22"/>
        </w:rPr>
      </w:pPr>
      <w:r w:rsidRPr="00E0477B">
        <w:rPr>
          <w:sz w:val="22"/>
        </w:rPr>
        <w:t>Cannot overturn an acquittal</w:t>
      </w:r>
    </w:p>
    <w:p w:rsidR="00E62AAF" w:rsidRPr="00E0477B" w:rsidRDefault="00E62AAF" w:rsidP="00CF7445">
      <w:pPr>
        <w:numPr>
          <w:ilvl w:val="2"/>
          <w:numId w:val="9"/>
        </w:numPr>
        <w:rPr>
          <w:sz w:val="22"/>
        </w:rPr>
      </w:pPr>
      <w:r w:rsidRPr="00E0477B">
        <w:rPr>
          <w:sz w:val="22"/>
        </w:rPr>
        <w:t>Can suspend all or part of a sentence</w:t>
      </w:r>
    </w:p>
    <w:p w:rsidR="000D5FC2" w:rsidRPr="00E0477B" w:rsidRDefault="00E62AAF" w:rsidP="00CF7445">
      <w:pPr>
        <w:numPr>
          <w:ilvl w:val="1"/>
          <w:numId w:val="9"/>
        </w:numPr>
        <w:rPr>
          <w:sz w:val="22"/>
        </w:rPr>
      </w:pPr>
      <w:r w:rsidRPr="00E0477B">
        <w:rPr>
          <w:sz w:val="22"/>
        </w:rPr>
        <w:t xml:space="preserve">A JAG will review the results of the trial after the Convening Authority has completed his action </w:t>
      </w:r>
    </w:p>
    <w:p w:rsidR="00E62AAF" w:rsidRPr="00E0477B" w:rsidRDefault="00E62AAF" w:rsidP="00CF7445">
      <w:pPr>
        <w:numPr>
          <w:ilvl w:val="1"/>
          <w:numId w:val="9"/>
        </w:numPr>
        <w:rPr>
          <w:sz w:val="22"/>
        </w:rPr>
      </w:pPr>
      <w:r w:rsidRPr="00E0477B">
        <w:rPr>
          <w:sz w:val="22"/>
        </w:rPr>
        <w:t>Court Martial Records</w:t>
      </w:r>
    </w:p>
    <w:p w:rsidR="00E62AAF" w:rsidRPr="00E0477B" w:rsidRDefault="00E62AAF" w:rsidP="00CF7445">
      <w:pPr>
        <w:numPr>
          <w:ilvl w:val="2"/>
          <w:numId w:val="9"/>
        </w:numPr>
        <w:rPr>
          <w:sz w:val="22"/>
        </w:rPr>
      </w:pPr>
      <w:r w:rsidRPr="00E0477B">
        <w:rPr>
          <w:sz w:val="22"/>
        </w:rPr>
        <w:t>Records of all trials by Courts Martial are under the supervision of the Navy JAG</w:t>
      </w:r>
    </w:p>
    <w:p w:rsidR="00E62AAF" w:rsidRPr="00E0477B" w:rsidRDefault="00E62AAF" w:rsidP="00CF7445">
      <w:pPr>
        <w:numPr>
          <w:ilvl w:val="2"/>
          <w:numId w:val="9"/>
        </w:numPr>
        <w:rPr>
          <w:sz w:val="22"/>
        </w:rPr>
      </w:pPr>
      <w:r w:rsidRPr="00E0477B">
        <w:rPr>
          <w:sz w:val="22"/>
        </w:rPr>
        <w:t>Filing Courts Martial Records</w:t>
      </w:r>
    </w:p>
    <w:p w:rsidR="00E62AAF" w:rsidRPr="00E0477B" w:rsidRDefault="00E62AAF" w:rsidP="00CF7445">
      <w:pPr>
        <w:numPr>
          <w:ilvl w:val="3"/>
          <w:numId w:val="9"/>
        </w:numPr>
        <w:rPr>
          <w:sz w:val="22"/>
        </w:rPr>
      </w:pPr>
      <w:r w:rsidRPr="00E0477B">
        <w:rPr>
          <w:sz w:val="22"/>
        </w:rPr>
        <w:t>General Courts Martial and Special Courts Martial (for officers, where the resulted in a suspended or unsuspended Bad Conduct Discharge or where returned for further action) will be filed with Office of the JAG</w:t>
      </w:r>
    </w:p>
    <w:p w:rsidR="00E62AAF" w:rsidRPr="00E0477B" w:rsidRDefault="00E62AAF" w:rsidP="00CF7445">
      <w:pPr>
        <w:numPr>
          <w:ilvl w:val="3"/>
          <w:numId w:val="9"/>
        </w:numPr>
        <w:rPr>
          <w:sz w:val="22"/>
        </w:rPr>
      </w:pPr>
      <w:r w:rsidRPr="00E0477B">
        <w:rPr>
          <w:sz w:val="22"/>
        </w:rPr>
        <w:t>All remaining Special Courts Martials and all Summary Courts Martial</w:t>
      </w:r>
    </w:p>
    <w:p w:rsidR="00E62AAF" w:rsidRPr="00E0477B" w:rsidRDefault="00E62AAF" w:rsidP="00CF7445">
      <w:pPr>
        <w:numPr>
          <w:ilvl w:val="4"/>
          <w:numId w:val="9"/>
        </w:numPr>
        <w:rPr>
          <w:sz w:val="22"/>
        </w:rPr>
      </w:pPr>
      <w:r w:rsidRPr="00E0477B">
        <w:rPr>
          <w:sz w:val="22"/>
        </w:rPr>
        <w:t>Shore activities: retain for 2 years at command and then file with Personnel</w:t>
      </w:r>
      <w:r w:rsidR="000D5FC2" w:rsidRPr="00E0477B">
        <w:rPr>
          <w:sz w:val="22"/>
        </w:rPr>
        <w:t xml:space="preserve"> </w:t>
      </w:r>
      <w:r w:rsidRPr="00E0477B">
        <w:rPr>
          <w:sz w:val="22"/>
        </w:rPr>
        <w:t>Records</w:t>
      </w:r>
    </w:p>
    <w:p w:rsidR="000D5FC2" w:rsidRPr="00E0477B" w:rsidRDefault="00E62AAF" w:rsidP="00CF7445">
      <w:pPr>
        <w:numPr>
          <w:ilvl w:val="4"/>
          <w:numId w:val="9"/>
        </w:numPr>
        <w:rPr>
          <w:sz w:val="22"/>
        </w:rPr>
      </w:pPr>
      <w:r w:rsidRPr="00E0477B">
        <w:rPr>
          <w:sz w:val="22"/>
        </w:rPr>
        <w:t xml:space="preserve">Fleet activities: retain for 3 months and then file with Personnel Records </w:t>
      </w:r>
    </w:p>
    <w:p w:rsidR="00E62AAF" w:rsidRPr="00E0477B" w:rsidRDefault="00E62AAF" w:rsidP="00CF7445">
      <w:pPr>
        <w:numPr>
          <w:ilvl w:val="2"/>
          <w:numId w:val="9"/>
        </w:numPr>
        <w:rPr>
          <w:sz w:val="22"/>
        </w:rPr>
      </w:pPr>
      <w:r w:rsidRPr="00E0477B">
        <w:rPr>
          <w:sz w:val="22"/>
        </w:rPr>
        <w:t>If containing classified information must be sent to Appellate Review Authority</w:t>
      </w:r>
    </w:p>
    <w:p w:rsidR="00E62AAF" w:rsidRPr="00E0477B" w:rsidRDefault="00E62AAF" w:rsidP="00CF7445">
      <w:pPr>
        <w:numPr>
          <w:ilvl w:val="1"/>
          <w:numId w:val="9"/>
        </w:numPr>
        <w:rPr>
          <w:sz w:val="22"/>
        </w:rPr>
      </w:pPr>
      <w:r w:rsidRPr="00E0477B">
        <w:rPr>
          <w:sz w:val="22"/>
        </w:rPr>
        <w:t>Promulgating Orders – General and Special Courts Martial</w:t>
      </w:r>
    </w:p>
    <w:p w:rsidR="00E62AAF" w:rsidRPr="00E0477B" w:rsidRDefault="00E62AAF" w:rsidP="00CF7445">
      <w:pPr>
        <w:numPr>
          <w:ilvl w:val="2"/>
          <w:numId w:val="9"/>
        </w:numPr>
        <w:rPr>
          <w:sz w:val="22"/>
        </w:rPr>
      </w:pPr>
      <w:r w:rsidRPr="00E0477B">
        <w:rPr>
          <w:sz w:val="22"/>
        </w:rPr>
        <w:t>Action taken on the proceedings, findings or sentence of a general or special court-martial by</w:t>
      </w:r>
      <w:r w:rsidR="000D5FC2" w:rsidRPr="00E0477B">
        <w:rPr>
          <w:sz w:val="22"/>
        </w:rPr>
        <w:t xml:space="preserve"> </w:t>
      </w:r>
      <w:r w:rsidRPr="00E0477B">
        <w:rPr>
          <w:sz w:val="22"/>
        </w:rPr>
        <w:t>the convening authority or any other party empowered to take such action shall be promulgated</w:t>
      </w:r>
    </w:p>
    <w:p w:rsidR="00E62AAF" w:rsidRPr="00E0477B" w:rsidRDefault="00E62AAF" w:rsidP="00CF7445">
      <w:pPr>
        <w:numPr>
          <w:ilvl w:val="3"/>
          <w:numId w:val="9"/>
        </w:numPr>
        <w:rPr>
          <w:sz w:val="22"/>
        </w:rPr>
      </w:pPr>
      <w:r w:rsidRPr="00E0477B">
        <w:rPr>
          <w:sz w:val="22"/>
        </w:rPr>
        <w:t>May be contained in same document as convening order</w:t>
      </w:r>
    </w:p>
    <w:p w:rsidR="00E62AAF" w:rsidRPr="00E0477B" w:rsidRDefault="00E62AAF" w:rsidP="00CF7445">
      <w:pPr>
        <w:numPr>
          <w:ilvl w:val="3"/>
          <w:numId w:val="9"/>
        </w:numPr>
        <w:rPr>
          <w:sz w:val="22"/>
        </w:rPr>
      </w:pPr>
      <w:r w:rsidRPr="00E0477B">
        <w:rPr>
          <w:sz w:val="22"/>
        </w:rPr>
        <w:t>Joint trials require separate orders</w:t>
      </w:r>
    </w:p>
    <w:p w:rsidR="00E62AAF" w:rsidRPr="00E0477B" w:rsidRDefault="00E62AAF" w:rsidP="00CF7445">
      <w:pPr>
        <w:numPr>
          <w:ilvl w:val="3"/>
          <w:numId w:val="9"/>
        </w:numPr>
        <w:rPr>
          <w:sz w:val="22"/>
        </w:rPr>
      </w:pPr>
      <w:r w:rsidRPr="00E0477B">
        <w:rPr>
          <w:sz w:val="22"/>
        </w:rPr>
        <w:t>If trial results in acquittal, a promulgating order is required which will indicate the acquittal and all pertinent information</w:t>
      </w:r>
    </w:p>
    <w:p w:rsidR="00E62AAF" w:rsidRPr="00E0477B" w:rsidRDefault="00E62AAF" w:rsidP="00CF7445">
      <w:pPr>
        <w:numPr>
          <w:ilvl w:val="2"/>
          <w:numId w:val="9"/>
        </w:numPr>
        <w:rPr>
          <w:sz w:val="22"/>
        </w:rPr>
      </w:pPr>
      <w:r w:rsidRPr="00E0477B">
        <w:rPr>
          <w:sz w:val="22"/>
        </w:rPr>
        <w:lastRenderedPageBreak/>
        <w:t>No supplementary order is required if the findings and sentence set forth in initial promulgating order are affirmed without modification upon subsequent review</w:t>
      </w:r>
    </w:p>
    <w:p w:rsidR="000D5FC2" w:rsidRPr="00E0477B" w:rsidRDefault="00E62AAF" w:rsidP="00CF7445">
      <w:pPr>
        <w:numPr>
          <w:ilvl w:val="3"/>
          <w:numId w:val="9"/>
        </w:numPr>
        <w:rPr>
          <w:sz w:val="22"/>
        </w:rPr>
      </w:pPr>
      <w:r w:rsidRPr="00E0477B">
        <w:rPr>
          <w:sz w:val="22"/>
        </w:rPr>
        <w:t xml:space="preserve">A supplementary order shall be published in all other cases </w:t>
      </w:r>
    </w:p>
    <w:p w:rsidR="00E62AAF" w:rsidRPr="00E0477B" w:rsidRDefault="00E62AAF" w:rsidP="00CF7445">
      <w:pPr>
        <w:numPr>
          <w:ilvl w:val="2"/>
          <w:numId w:val="9"/>
        </w:numPr>
        <w:rPr>
          <w:sz w:val="22"/>
        </w:rPr>
      </w:pPr>
      <w:r w:rsidRPr="00E0477B">
        <w:rPr>
          <w:sz w:val="22"/>
        </w:rPr>
        <w:t>Supplementary Orders</w:t>
      </w:r>
    </w:p>
    <w:p w:rsidR="00E62AAF" w:rsidRPr="00E0477B" w:rsidRDefault="00E62AAF" w:rsidP="00CF7445">
      <w:pPr>
        <w:numPr>
          <w:ilvl w:val="3"/>
          <w:numId w:val="9"/>
        </w:numPr>
        <w:rPr>
          <w:sz w:val="22"/>
        </w:rPr>
      </w:pPr>
      <w:r w:rsidRPr="00E0477B">
        <w:rPr>
          <w:sz w:val="22"/>
        </w:rPr>
        <w:t>Published by the JAG on direction of the SECNAV if case involves death sentences and</w:t>
      </w:r>
      <w:r w:rsidR="000D5FC2" w:rsidRPr="00E0477B">
        <w:rPr>
          <w:sz w:val="22"/>
        </w:rPr>
        <w:t xml:space="preserve"> </w:t>
      </w:r>
      <w:r w:rsidRPr="00E0477B">
        <w:rPr>
          <w:sz w:val="22"/>
        </w:rPr>
        <w:t>dismissals</w:t>
      </w:r>
    </w:p>
    <w:p w:rsidR="000D5FC2" w:rsidRPr="00E0477B" w:rsidRDefault="00E62AAF" w:rsidP="00CF7445">
      <w:pPr>
        <w:numPr>
          <w:ilvl w:val="3"/>
          <w:numId w:val="9"/>
        </w:numPr>
        <w:rPr>
          <w:sz w:val="22"/>
        </w:rPr>
      </w:pPr>
      <w:r w:rsidRPr="00E0477B">
        <w:rPr>
          <w:sz w:val="22"/>
        </w:rPr>
        <w:t xml:space="preserve">Other supplementary orders are issued by the cognizant general court-martial authority </w:t>
      </w:r>
    </w:p>
    <w:p w:rsidR="00E62AAF" w:rsidRPr="00E0477B" w:rsidRDefault="00E62AAF" w:rsidP="00CF7445">
      <w:pPr>
        <w:numPr>
          <w:ilvl w:val="2"/>
          <w:numId w:val="9"/>
        </w:numPr>
        <w:rPr>
          <w:sz w:val="22"/>
        </w:rPr>
      </w:pPr>
      <w:r w:rsidRPr="00E0477B">
        <w:rPr>
          <w:sz w:val="22"/>
        </w:rPr>
        <w:t>Promulgating Orders shall use the Form in Appendix 17 of the MCM</w:t>
      </w:r>
    </w:p>
    <w:p w:rsidR="00E62AAF" w:rsidRPr="00E0477B" w:rsidRDefault="00E62AAF" w:rsidP="00CF7445">
      <w:pPr>
        <w:numPr>
          <w:ilvl w:val="1"/>
          <w:numId w:val="9"/>
        </w:numPr>
        <w:rPr>
          <w:sz w:val="22"/>
        </w:rPr>
      </w:pPr>
      <w:r w:rsidRPr="00E0477B">
        <w:rPr>
          <w:sz w:val="22"/>
        </w:rPr>
        <w:t>Promulgating Orders – Summary Courts Martial</w:t>
      </w:r>
    </w:p>
    <w:p w:rsidR="00E62AAF" w:rsidRPr="00E0477B" w:rsidRDefault="00E62AAF" w:rsidP="00CF7445">
      <w:pPr>
        <w:numPr>
          <w:ilvl w:val="2"/>
          <w:numId w:val="9"/>
        </w:numPr>
        <w:rPr>
          <w:sz w:val="22"/>
        </w:rPr>
      </w:pPr>
      <w:r w:rsidRPr="00E0477B">
        <w:rPr>
          <w:sz w:val="22"/>
        </w:rPr>
        <w:t>Results of a trial by summary court-martial need be promulgated only to the accused</w:t>
      </w:r>
    </w:p>
    <w:p w:rsidR="00E62AAF" w:rsidRPr="00E0477B" w:rsidRDefault="00E62AAF" w:rsidP="00CF7445">
      <w:pPr>
        <w:numPr>
          <w:ilvl w:val="2"/>
          <w:numId w:val="9"/>
        </w:numPr>
        <w:rPr>
          <w:sz w:val="22"/>
        </w:rPr>
      </w:pPr>
      <w:r w:rsidRPr="00E0477B">
        <w:rPr>
          <w:sz w:val="22"/>
        </w:rPr>
        <w:t>Results of any review or action on a summary court-martial, after initial action of convening authority, shall be forwarded only to the convening authority and CO of accused</w:t>
      </w:r>
    </w:p>
    <w:p w:rsidR="00E62AAF" w:rsidRPr="00E0477B" w:rsidRDefault="00E62AAF" w:rsidP="00CF7445">
      <w:pPr>
        <w:numPr>
          <w:ilvl w:val="1"/>
          <w:numId w:val="9"/>
        </w:numPr>
        <w:rPr>
          <w:sz w:val="22"/>
        </w:rPr>
      </w:pPr>
      <w:r w:rsidRPr="00E0477B">
        <w:rPr>
          <w:sz w:val="22"/>
        </w:rPr>
        <w:t>Service and Execution of Sentences</w:t>
      </w:r>
    </w:p>
    <w:p w:rsidR="00E62AAF" w:rsidRPr="00E0477B" w:rsidRDefault="00E62AAF" w:rsidP="00CF7445">
      <w:pPr>
        <w:numPr>
          <w:ilvl w:val="2"/>
          <w:numId w:val="9"/>
        </w:numPr>
        <w:rPr>
          <w:sz w:val="22"/>
        </w:rPr>
      </w:pPr>
      <w:r w:rsidRPr="00E0477B">
        <w:rPr>
          <w:sz w:val="22"/>
        </w:rPr>
        <w:t>Any part of a court-martial sentence, except death, dismissal or a dishonorable or bad-conduct discharge, may be ordered executed by the convening authority or other person acting on the case when initial action is taken</w:t>
      </w:r>
    </w:p>
    <w:p w:rsidR="00E62AAF" w:rsidRPr="00E0477B" w:rsidRDefault="00E62AAF" w:rsidP="00CF7445">
      <w:pPr>
        <w:numPr>
          <w:ilvl w:val="3"/>
          <w:numId w:val="9"/>
        </w:numPr>
        <w:rPr>
          <w:sz w:val="22"/>
        </w:rPr>
      </w:pPr>
      <w:r w:rsidRPr="00E0477B">
        <w:rPr>
          <w:sz w:val="22"/>
        </w:rPr>
        <w:t>If accused waives appellate review or has withdrawn the appeal, the dishonorable or bad-conduct discharge may be executed</w:t>
      </w:r>
    </w:p>
    <w:p w:rsidR="00E62AAF" w:rsidRPr="00E0477B" w:rsidRDefault="00E62AAF" w:rsidP="00CF7445">
      <w:pPr>
        <w:numPr>
          <w:ilvl w:val="3"/>
          <w:numId w:val="9"/>
        </w:numPr>
        <w:rPr>
          <w:sz w:val="22"/>
        </w:rPr>
      </w:pPr>
      <w:r w:rsidRPr="00E0477B">
        <w:rPr>
          <w:sz w:val="22"/>
        </w:rPr>
        <w:t>Dismissal of a commissioned officer or midshipmen may only be ordered executed by the SECNAV or designee</w:t>
      </w:r>
    </w:p>
    <w:p w:rsidR="00E62AAF" w:rsidRPr="00E0477B" w:rsidRDefault="00E62AAF" w:rsidP="00CF7445">
      <w:pPr>
        <w:numPr>
          <w:ilvl w:val="3"/>
          <w:numId w:val="9"/>
        </w:numPr>
        <w:rPr>
          <w:sz w:val="22"/>
        </w:rPr>
      </w:pPr>
      <w:r w:rsidRPr="00E0477B">
        <w:rPr>
          <w:sz w:val="22"/>
        </w:rPr>
        <w:t>Only President may order death to be executed</w:t>
      </w:r>
    </w:p>
    <w:p w:rsidR="00E62AAF" w:rsidRPr="00E0477B" w:rsidRDefault="00E62AAF" w:rsidP="00CF7445">
      <w:pPr>
        <w:numPr>
          <w:ilvl w:val="2"/>
          <w:numId w:val="9"/>
        </w:numPr>
        <w:rPr>
          <w:sz w:val="22"/>
        </w:rPr>
      </w:pPr>
      <w:r w:rsidRPr="00E0477B">
        <w:rPr>
          <w:sz w:val="22"/>
        </w:rPr>
        <w:t>Convening Authority taking initial action may designate the place of confinement</w:t>
      </w:r>
    </w:p>
    <w:p w:rsidR="00E62AAF" w:rsidRPr="00E0477B" w:rsidRDefault="00E62AAF" w:rsidP="00CF7445">
      <w:pPr>
        <w:numPr>
          <w:ilvl w:val="2"/>
          <w:numId w:val="9"/>
        </w:numPr>
        <w:rPr>
          <w:sz w:val="22"/>
        </w:rPr>
      </w:pPr>
      <w:r w:rsidRPr="00E0477B">
        <w:rPr>
          <w:sz w:val="22"/>
        </w:rPr>
        <w:t>Hard labor without confinement may be sentenced to enlisted by special and general courts- martial for up to 3 months</w:t>
      </w:r>
    </w:p>
    <w:p w:rsidR="00E62AAF" w:rsidRPr="00E0477B" w:rsidRDefault="00E62AAF" w:rsidP="00CF7445">
      <w:pPr>
        <w:numPr>
          <w:ilvl w:val="3"/>
          <w:numId w:val="9"/>
        </w:numPr>
        <w:rPr>
          <w:sz w:val="22"/>
        </w:rPr>
      </w:pPr>
      <w:r w:rsidRPr="00E0477B">
        <w:rPr>
          <w:sz w:val="22"/>
        </w:rPr>
        <w:t>Amount and character of the hard labor to be performed shall correspond to the extra duties of NJP</w:t>
      </w:r>
    </w:p>
    <w:p w:rsidR="00E62AAF" w:rsidRPr="00E0477B" w:rsidRDefault="00E62AAF" w:rsidP="00CF7445">
      <w:pPr>
        <w:numPr>
          <w:ilvl w:val="1"/>
          <w:numId w:val="9"/>
        </w:numPr>
        <w:rPr>
          <w:sz w:val="22"/>
        </w:rPr>
      </w:pPr>
      <w:r w:rsidRPr="00E0477B">
        <w:rPr>
          <w:sz w:val="22"/>
        </w:rPr>
        <w:t>Remission and Suspension</w:t>
      </w:r>
    </w:p>
    <w:p w:rsidR="00E62AAF" w:rsidRPr="00E0477B" w:rsidRDefault="00E62AAF" w:rsidP="00CF7445">
      <w:pPr>
        <w:numPr>
          <w:ilvl w:val="2"/>
          <w:numId w:val="9"/>
        </w:numPr>
        <w:rPr>
          <w:sz w:val="22"/>
        </w:rPr>
      </w:pPr>
      <w:r w:rsidRPr="00E0477B">
        <w:rPr>
          <w:sz w:val="22"/>
        </w:rPr>
        <w:t>For General Courts Martial and Special Courts Martial involving bad-conduct discharge</w:t>
      </w:r>
    </w:p>
    <w:p w:rsidR="00E62AAF" w:rsidRPr="00E0477B" w:rsidRDefault="00E62AAF" w:rsidP="00CF7445">
      <w:pPr>
        <w:numPr>
          <w:ilvl w:val="3"/>
          <w:numId w:val="9"/>
        </w:numPr>
        <w:rPr>
          <w:sz w:val="22"/>
        </w:rPr>
      </w:pPr>
      <w:r w:rsidRPr="00E0477B">
        <w:rPr>
          <w:sz w:val="22"/>
        </w:rPr>
        <w:t xml:space="preserve">All officers exercising general courts-martial authority jurisdiction over the </w:t>
      </w:r>
      <w:r w:rsidR="00335DB5" w:rsidRPr="00E0477B">
        <w:rPr>
          <w:sz w:val="22"/>
        </w:rPr>
        <w:t xml:space="preserve">command to which the accused is </w:t>
      </w:r>
      <w:r w:rsidRPr="00E0477B">
        <w:rPr>
          <w:sz w:val="22"/>
        </w:rPr>
        <w:t>attached may remit or suspend any part or amount of the unexecuted portion of any sentence, including all uncollected forfeitures</w:t>
      </w:r>
    </w:p>
    <w:p w:rsidR="00E62AAF" w:rsidRPr="00E0477B" w:rsidRDefault="00E62AAF" w:rsidP="00CF7445">
      <w:pPr>
        <w:numPr>
          <w:ilvl w:val="4"/>
          <w:numId w:val="9"/>
        </w:numPr>
        <w:rPr>
          <w:sz w:val="22"/>
        </w:rPr>
      </w:pPr>
      <w:r w:rsidRPr="00E0477B">
        <w:rPr>
          <w:sz w:val="22"/>
        </w:rPr>
        <w:t>Other than a sentence approved by the President</w:t>
      </w:r>
    </w:p>
    <w:p w:rsidR="00E62AAF" w:rsidRPr="00E0477B" w:rsidRDefault="00E62AAF" w:rsidP="00CF7445">
      <w:pPr>
        <w:numPr>
          <w:ilvl w:val="3"/>
          <w:numId w:val="9"/>
        </w:numPr>
        <w:rPr>
          <w:sz w:val="22"/>
        </w:rPr>
      </w:pPr>
      <w:r w:rsidRPr="00E0477B">
        <w:rPr>
          <w:sz w:val="22"/>
        </w:rPr>
        <w:t>A sentence to Death may not be suspended</w:t>
      </w:r>
    </w:p>
    <w:p w:rsidR="00E62AAF" w:rsidRPr="00E0477B" w:rsidRDefault="00E62AAF" w:rsidP="00CF7445">
      <w:pPr>
        <w:numPr>
          <w:ilvl w:val="2"/>
          <w:numId w:val="9"/>
        </w:numPr>
        <w:rPr>
          <w:sz w:val="22"/>
        </w:rPr>
      </w:pPr>
      <w:r w:rsidRPr="00E0477B">
        <w:rPr>
          <w:sz w:val="22"/>
        </w:rPr>
        <w:t>For Summary Courts Martial and Special Courts-Martial not involving bad-conduct discharge</w:t>
      </w:r>
    </w:p>
    <w:p w:rsidR="00E62AAF" w:rsidRPr="00E0477B" w:rsidRDefault="00E62AAF" w:rsidP="00CF7445">
      <w:pPr>
        <w:numPr>
          <w:ilvl w:val="3"/>
          <w:numId w:val="9"/>
        </w:numPr>
        <w:rPr>
          <w:sz w:val="22"/>
        </w:rPr>
      </w:pPr>
      <w:r w:rsidRPr="00E0477B">
        <w:rPr>
          <w:sz w:val="22"/>
        </w:rPr>
        <w:t>Commander convening the trial may suspend or remit any part of the unexecuted part of any sentence</w:t>
      </w:r>
    </w:p>
    <w:p w:rsidR="00E62AAF" w:rsidRPr="00E0477B" w:rsidRDefault="00E62AAF" w:rsidP="00CF7445">
      <w:pPr>
        <w:numPr>
          <w:ilvl w:val="1"/>
          <w:numId w:val="9"/>
        </w:numPr>
        <w:rPr>
          <w:sz w:val="22"/>
        </w:rPr>
      </w:pPr>
      <w:r w:rsidRPr="00E0477B">
        <w:rPr>
          <w:sz w:val="22"/>
        </w:rPr>
        <w:t>Limitations on authority to Remit and Suspend Sentences</w:t>
      </w:r>
    </w:p>
    <w:p w:rsidR="00E62AAF" w:rsidRPr="00E0477B" w:rsidRDefault="00E62AAF" w:rsidP="00CF7445">
      <w:pPr>
        <w:numPr>
          <w:ilvl w:val="2"/>
          <w:numId w:val="9"/>
        </w:numPr>
        <w:rPr>
          <w:sz w:val="22"/>
        </w:rPr>
      </w:pPr>
      <w:r w:rsidRPr="00E0477B">
        <w:rPr>
          <w:sz w:val="22"/>
        </w:rPr>
        <w:t>For cases designated as a national security case, no official of DON, other than SECNAV, may remit or suspend any part or amount of the approved sentence</w:t>
      </w:r>
    </w:p>
    <w:p w:rsidR="00E62AAF" w:rsidRPr="00E0477B" w:rsidRDefault="00E62AAF" w:rsidP="00CF7445">
      <w:pPr>
        <w:numPr>
          <w:ilvl w:val="2"/>
          <w:numId w:val="9"/>
        </w:numPr>
        <w:rPr>
          <w:sz w:val="22"/>
        </w:rPr>
      </w:pPr>
      <w:r w:rsidRPr="00E0477B">
        <w:rPr>
          <w:sz w:val="22"/>
        </w:rPr>
        <w:t>JAG may not remit or suspend any part or amount of the sentence in any case involving a flag or</w:t>
      </w:r>
      <w:r w:rsidR="00335DB5" w:rsidRPr="00E0477B">
        <w:rPr>
          <w:sz w:val="22"/>
        </w:rPr>
        <w:t xml:space="preserve"> </w:t>
      </w:r>
      <w:r w:rsidRPr="00E0477B">
        <w:rPr>
          <w:sz w:val="22"/>
        </w:rPr>
        <w:t>general officer</w:t>
      </w:r>
    </w:p>
    <w:p w:rsidR="00E62AAF" w:rsidRPr="00E0477B" w:rsidRDefault="00E62AAF" w:rsidP="00CF7445">
      <w:pPr>
        <w:numPr>
          <w:ilvl w:val="2"/>
          <w:numId w:val="9"/>
        </w:numPr>
        <w:rPr>
          <w:sz w:val="22"/>
        </w:rPr>
      </w:pPr>
      <w:r w:rsidRPr="00E0477B">
        <w:rPr>
          <w:sz w:val="22"/>
        </w:rPr>
        <w:t>Officers exercising General Courts Martial authority may not remit or suspend any part or amount of the sentence in any case involving an officer or warrant officer</w:t>
      </w:r>
    </w:p>
    <w:p w:rsidR="00E62AAF" w:rsidRPr="00E0477B" w:rsidRDefault="00E62AAF" w:rsidP="00CF7445">
      <w:pPr>
        <w:numPr>
          <w:ilvl w:val="1"/>
          <w:numId w:val="9"/>
        </w:numPr>
        <w:rPr>
          <w:sz w:val="22"/>
        </w:rPr>
      </w:pPr>
      <w:r w:rsidRPr="00E0477B">
        <w:rPr>
          <w:sz w:val="22"/>
        </w:rPr>
        <w:t>Vacation of Suspension of Sentence</w:t>
      </w:r>
    </w:p>
    <w:p w:rsidR="00E62AAF" w:rsidRPr="00E0477B" w:rsidRDefault="00E62AAF" w:rsidP="00CF7445">
      <w:pPr>
        <w:numPr>
          <w:ilvl w:val="2"/>
          <w:numId w:val="9"/>
        </w:numPr>
        <w:rPr>
          <w:sz w:val="22"/>
        </w:rPr>
      </w:pPr>
      <w:r w:rsidRPr="00E0477B">
        <w:rPr>
          <w:sz w:val="22"/>
        </w:rPr>
        <w:t>In the case of courts-martial under review, immediate notice of the vacation of any punishment shall be made to the command or activity conducting the review</w:t>
      </w:r>
    </w:p>
    <w:p w:rsidR="00E62AAF" w:rsidRPr="00E0477B" w:rsidRDefault="00E62AAF" w:rsidP="00CF7445">
      <w:pPr>
        <w:numPr>
          <w:ilvl w:val="2"/>
          <w:numId w:val="9"/>
        </w:numPr>
        <w:rPr>
          <w:sz w:val="22"/>
        </w:rPr>
      </w:pPr>
      <w:r w:rsidRPr="00E0477B">
        <w:rPr>
          <w:sz w:val="22"/>
        </w:rPr>
        <w:t>Original record of any proceedings in connection with vacation of suspension shall be included in the record of trial</w:t>
      </w:r>
    </w:p>
    <w:p w:rsidR="00E62AAF" w:rsidRPr="00E0477B" w:rsidRDefault="00E62AAF" w:rsidP="00CF7445">
      <w:pPr>
        <w:numPr>
          <w:ilvl w:val="1"/>
          <w:numId w:val="9"/>
        </w:numPr>
        <w:rPr>
          <w:sz w:val="22"/>
        </w:rPr>
      </w:pPr>
      <w:r w:rsidRPr="00E0477B">
        <w:rPr>
          <w:sz w:val="22"/>
        </w:rPr>
        <w:t>Request for withdrawal of Appellate Review</w:t>
      </w:r>
    </w:p>
    <w:p w:rsidR="00E62AAF" w:rsidRPr="00E0477B" w:rsidRDefault="00E62AAF" w:rsidP="00CF7445">
      <w:pPr>
        <w:numPr>
          <w:ilvl w:val="2"/>
          <w:numId w:val="9"/>
        </w:numPr>
        <w:rPr>
          <w:sz w:val="22"/>
        </w:rPr>
      </w:pPr>
      <w:r w:rsidRPr="00E0477B">
        <w:rPr>
          <w:sz w:val="22"/>
        </w:rPr>
        <w:t>Request for withdrawal from appellate review of a case forwarded for review under article 66</w:t>
      </w:r>
      <w:r w:rsidR="00335DB5" w:rsidRPr="00E0477B">
        <w:rPr>
          <w:sz w:val="22"/>
        </w:rPr>
        <w:t xml:space="preserve"> </w:t>
      </w:r>
      <w:r w:rsidRPr="00E0477B">
        <w:rPr>
          <w:sz w:val="22"/>
        </w:rPr>
        <w:t>will ordinarily be granted by NMCCA if the case is pending before it</w:t>
      </w:r>
    </w:p>
    <w:p w:rsidR="00E62AAF" w:rsidRPr="00E0477B" w:rsidRDefault="00E62AAF" w:rsidP="00CF7445">
      <w:pPr>
        <w:numPr>
          <w:ilvl w:val="2"/>
          <w:numId w:val="9"/>
        </w:numPr>
        <w:rPr>
          <w:sz w:val="22"/>
        </w:rPr>
      </w:pPr>
      <w:r w:rsidRPr="00E0477B">
        <w:rPr>
          <w:sz w:val="22"/>
        </w:rPr>
        <w:t>Request for withdrawal from appellate review of a case forwarded for examination under article</w:t>
      </w:r>
      <w:r w:rsidR="00BE2A0D" w:rsidRPr="00E0477B">
        <w:rPr>
          <w:sz w:val="22"/>
        </w:rPr>
        <w:t xml:space="preserve"> </w:t>
      </w:r>
      <w:r w:rsidRPr="00E0477B">
        <w:rPr>
          <w:sz w:val="22"/>
        </w:rPr>
        <w:t>69a will originally be granted unless the examination in the Office of JAG has reached the point where it would be impracticable to return the case to the field</w:t>
      </w:r>
    </w:p>
    <w:p w:rsidR="00E62AAF" w:rsidRPr="00E0477B" w:rsidRDefault="00E62AAF" w:rsidP="00CF7445">
      <w:pPr>
        <w:numPr>
          <w:ilvl w:val="1"/>
          <w:numId w:val="9"/>
        </w:numPr>
        <w:rPr>
          <w:sz w:val="22"/>
        </w:rPr>
      </w:pPr>
      <w:r w:rsidRPr="00E0477B">
        <w:rPr>
          <w:sz w:val="22"/>
        </w:rPr>
        <w:t>Application for Relief – Article 69b</w:t>
      </w:r>
    </w:p>
    <w:p w:rsidR="00E62AAF" w:rsidRPr="00E0477B" w:rsidRDefault="00E62AAF" w:rsidP="00CF7445">
      <w:pPr>
        <w:numPr>
          <w:ilvl w:val="2"/>
          <w:numId w:val="9"/>
        </w:numPr>
        <w:rPr>
          <w:sz w:val="22"/>
        </w:rPr>
      </w:pPr>
      <w:r w:rsidRPr="00E0477B">
        <w:rPr>
          <w:sz w:val="22"/>
        </w:rPr>
        <w:t>The findings or sentence, or both, in a court-martial case not reviewed may be modified or set aside in whole or in part by the JAG on the ground of newly discovered evidence, fraud, and lack of jurisdiction, error prejudicial to the rights of the accused or the appropriateness of the sentence.</w:t>
      </w:r>
    </w:p>
    <w:p w:rsidR="00E62AAF" w:rsidRPr="00E0477B" w:rsidRDefault="00E62AAF" w:rsidP="00CF7445">
      <w:pPr>
        <w:numPr>
          <w:ilvl w:val="2"/>
          <w:numId w:val="9"/>
        </w:numPr>
        <w:rPr>
          <w:sz w:val="22"/>
        </w:rPr>
      </w:pPr>
      <w:r w:rsidRPr="00E0477B">
        <w:rPr>
          <w:sz w:val="22"/>
        </w:rPr>
        <w:lastRenderedPageBreak/>
        <w:t>Must be filed within 2 years of the convening authorities action on the sentence</w:t>
      </w:r>
    </w:p>
    <w:p w:rsidR="00E62AAF" w:rsidRPr="00E0477B" w:rsidRDefault="00E62AAF" w:rsidP="00CF7445">
      <w:pPr>
        <w:numPr>
          <w:ilvl w:val="1"/>
          <w:numId w:val="9"/>
        </w:numPr>
        <w:rPr>
          <w:sz w:val="22"/>
        </w:rPr>
      </w:pPr>
      <w:r w:rsidRPr="00E0477B">
        <w:rPr>
          <w:sz w:val="22"/>
        </w:rPr>
        <w:t>Petition for New Trial – Article 73</w:t>
      </w:r>
    </w:p>
    <w:p w:rsidR="00E62AAF" w:rsidRPr="00E0477B" w:rsidRDefault="00E62AAF" w:rsidP="00CF7445">
      <w:pPr>
        <w:numPr>
          <w:ilvl w:val="2"/>
          <w:numId w:val="9"/>
        </w:numPr>
        <w:rPr>
          <w:sz w:val="22"/>
        </w:rPr>
      </w:pPr>
      <w:r w:rsidRPr="00E0477B">
        <w:rPr>
          <w:sz w:val="22"/>
        </w:rPr>
        <w:t>UCMJ Article 73 allows for petitions for a new trial</w:t>
      </w:r>
    </w:p>
    <w:p w:rsidR="00E62AAF" w:rsidRPr="00E0477B" w:rsidRDefault="00E62AAF" w:rsidP="00CF7445">
      <w:pPr>
        <w:rPr>
          <w:sz w:val="22"/>
        </w:rPr>
      </w:pPr>
    </w:p>
    <w:p w:rsidR="00E62AAF" w:rsidRPr="00E0477B" w:rsidRDefault="00CF7445" w:rsidP="00CF7445">
      <w:pPr>
        <w:outlineLvl w:val="1"/>
        <w:rPr>
          <w:b/>
          <w:szCs w:val="28"/>
        </w:rPr>
      </w:pPr>
      <w:bookmarkStart w:id="16" w:name="_Toc429378308"/>
      <w:r w:rsidRPr="00E0477B">
        <w:rPr>
          <w:b/>
          <w:szCs w:val="28"/>
        </w:rPr>
        <w:t xml:space="preserve">7 – </w:t>
      </w:r>
      <w:r w:rsidR="00E62AAF" w:rsidRPr="00E0477B">
        <w:rPr>
          <w:b/>
          <w:szCs w:val="28"/>
        </w:rPr>
        <w:t>Manual for Courts-Martial: Rule 311-316 (Military Rules of Evidence)</w:t>
      </w:r>
      <w:bookmarkEnd w:id="16"/>
    </w:p>
    <w:p w:rsidR="00E62AAF" w:rsidRPr="00E0477B" w:rsidRDefault="00E62AAF" w:rsidP="00CF7445">
      <w:pPr>
        <w:outlineLvl w:val="2"/>
        <w:rPr>
          <w:b/>
          <w:sz w:val="22"/>
        </w:rPr>
      </w:pPr>
      <w:bookmarkStart w:id="17" w:name="_Toc429378309"/>
      <w:r w:rsidRPr="00E0477B">
        <w:rPr>
          <w:b/>
          <w:sz w:val="22"/>
        </w:rPr>
        <w:t>Rule 311 (Evidence Obtained from Unlawful Search and Seizure)</w:t>
      </w:r>
      <w:bookmarkEnd w:id="17"/>
    </w:p>
    <w:p w:rsidR="00E62AAF" w:rsidRPr="00E0477B" w:rsidRDefault="00E62AAF" w:rsidP="00CF7445">
      <w:pPr>
        <w:numPr>
          <w:ilvl w:val="0"/>
          <w:numId w:val="10"/>
        </w:numPr>
        <w:rPr>
          <w:sz w:val="22"/>
        </w:rPr>
      </w:pPr>
      <w:r w:rsidRPr="00E0477B">
        <w:rPr>
          <w:sz w:val="22"/>
        </w:rPr>
        <w:t>Evidence obtained as a result of an unlawful search and seizure made by a person acting in a government capacity is inadmissible against the accused if a timely motion to suppress is made and</w:t>
      </w:r>
    </w:p>
    <w:p w:rsidR="000D5FC2" w:rsidRPr="00E0477B" w:rsidRDefault="00E62AAF" w:rsidP="00CF7445">
      <w:pPr>
        <w:numPr>
          <w:ilvl w:val="1"/>
          <w:numId w:val="10"/>
        </w:numPr>
        <w:rPr>
          <w:sz w:val="22"/>
        </w:rPr>
      </w:pPr>
      <w:r w:rsidRPr="00E0477B">
        <w:rPr>
          <w:sz w:val="22"/>
        </w:rPr>
        <w:t xml:space="preserve">There is a reasonable execution of privacy in the person, place or property searched </w:t>
      </w:r>
    </w:p>
    <w:p w:rsidR="00E62AAF" w:rsidRPr="00E0477B" w:rsidRDefault="00E62AAF" w:rsidP="00CF7445">
      <w:pPr>
        <w:numPr>
          <w:ilvl w:val="1"/>
          <w:numId w:val="10"/>
        </w:numPr>
        <w:rPr>
          <w:sz w:val="22"/>
        </w:rPr>
      </w:pPr>
      <w:r w:rsidRPr="00E0477B">
        <w:rPr>
          <w:sz w:val="22"/>
        </w:rPr>
        <w:t>Legitimate interest in the property or evidence seized when challenging a seizure</w:t>
      </w:r>
    </w:p>
    <w:p w:rsidR="00E62AAF" w:rsidRPr="00E0477B" w:rsidRDefault="00E62AAF" w:rsidP="00CF7445">
      <w:pPr>
        <w:numPr>
          <w:ilvl w:val="1"/>
          <w:numId w:val="10"/>
        </w:numPr>
        <w:rPr>
          <w:sz w:val="22"/>
        </w:rPr>
      </w:pPr>
      <w:r w:rsidRPr="00E0477B">
        <w:rPr>
          <w:sz w:val="22"/>
        </w:rPr>
        <w:t>Grounds to object to the search or seizure under the Constitution</w:t>
      </w:r>
    </w:p>
    <w:p w:rsidR="00E62AAF" w:rsidRPr="00E0477B" w:rsidRDefault="00E62AAF" w:rsidP="00CF7445">
      <w:pPr>
        <w:numPr>
          <w:ilvl w:val="0"/>
          <w:numId w:val="10"/>
        </w:numPr>
        <w:rPr>
          <w:sz w:val="22"/>
        </w:rPr>
      </w:pPr>
      <w:r w:rsidRPr="00E0477B">
        <w:rPr>
          <w:sz w:val="22"/>
        </w:rPr>
        <w:t>Except if</w:t>
      </w:r>
    </w:p>
    <w:p w:rsidR="00E62AAF" w:rsidRPr="00E0477B" w:rsidRDefault="00E62AAF" w:rsidP="00CF7445">
      <w:pPr>
        <w:numPr>
          <w:ilvl w:val="1"/>
          <w:numId w:val="10"/>
        </w:numPr>
        <w:rPr>
          <w:sz w:val="22"/>
        </w:rPr>
      </w:pPr>
      <w:r w:rsidRPr="00E0477B">
        <w:rPr>
          <w:sz w:val="22"/>
        </w:rPr>
        <w:t>Evidence from unlawful search or seizure impeaches by contradiction the in-court testimony of the accused</w:t>
      </w:r>
    </w:p>
    <w:p w:rsidR="00E62AAF" w:rsidRPr="00E0477B" w:rsidRDefault="00E62AAF" w:rsidP="00CF7445">
      <w:pPr>
        <w:numPr>
          <w:ilvl w:val="1"/>
          <w:numId w:val="10"/>
        </w:numPr>
        <w:rPr>
          <w:sz w:val="22"/>
        </w:rPr>
      </w:pPr>
      <w:r w:rsidRPr="00E0477B">
        <w:rPr>
          <w:sz w:val="22"/>
        </w:rPr>
        <w:t>Evidence from unlawful search or seizure would have been obtained even if such unlawful search or seizure had not been made</w:t>
      </w:r>
    </w:p>
    <w:p w:rsidR="00E62AAF" w:rsidRPr="00E0477B" w:rsidRDefault="00E62AAF" w:rsidP="00CF7445">
      <w:pPr>
        <w:numPr>
          <w:ilvl w:val="1"/>
          <w:numId w:val="10"/>
        </w:numPr>
        <w:rPr>
          <w:sz w:val="22"/>
        </w:rPr>
      </w:pPr>
      <w:r w:rsidRPr="00E0477B">
        <w:rPr>
          <w:sz w:val="22"/>
        </w:rPr>
        <w:t>Search or seizure was authorized by competent authority with substantial basis for determining the existence of probable cause and officials executing authorization acted on good faith</w:t>
      </w:r>
    </w:p>
    <w:p w:rsidR="000D5FC2" w:rsidRPr="00E0477B" w:rsidRDefault="00E62AAF" w:rsidP="00CF7445">
      <w:pPr>
        <w:numPr>
          <w:ilvl w:val="0"/>
          <w:numId w:val="10"/>
        </w:numPr>
        <w:rPr>
          <w:sz w:val="22"/>
        </w:rPr>
      </w:pPr>
      <w:r w:rsidRPr="00E0477B">
        <w:rPr>
          <w:sz w:val="22"/>
        </w:rPr>
        <w:t xml:space="preserve">Search or Seizure is unlawful if it was conducted, instigated or participated in by </w:t>
      </w:r>
    </w:p>
    <w:p w:rsidR="00E62AAF" w:rsidRPr="00E0477B" w:rsidRDefault="00E62AAF" w:rsidP="00CF7445">
      <w:pPr>
        <w:numPr>
          <w:ilvl w:val="1"/>
          <w:numId w:val="10"/>
        </w:numPr>
        <w:rPr>
          <w:sz w:val="22"/>
        </w:rPr>
      </w:pPr>
      <w:r w:rsidRPr="00E0477B">
        <w:rPr>
          <w:sz w:val="22"/>
        </w:rPr>
        <w:t>Military Personnel in violation of the Constitution</w:t>
      </w:r>
    </w:p>
    <w:p w:rsidR="00E62AAF" w:rsidRPr="00E0477B" w:rsidRDefault="00E62AAF" w:rsidP="00CF7445">
      <w:pPr>
        <w:numPr>
          <w:ilvl w:val="1"/>
          <w:numId w:val="10"/>
        </w:numPr>
        <w:rPr>
          <w:sz w:val="22"/>
        </w:rPr>
      </w:pPr>
      <w:r w:rsidRPr="00E0477B">
        <w:rPr>
          <w:sz w:val="22"/>
        </w:rPr>
        <w:t>Other official in violation of the Constitution or other principles of law from US District Court Criminal</w:t>
      </w:r>
      <w:r w:rsidR="00BE2A0D" w:rsidRPr="00E0477B">
        <w:rPr>
          <w:sz w:val="22"/>
        </w:rPr>
        <w:t xml:space="preserve"> </w:t>
      </w:r>
      <w:r w:rsidRPr="00E0477B">
        <w:rPr>
          <w:sz w:val="22"/>
        </w:rPr>
        <w:t>Cases</w:t>
      </w:r>
    </w:p>
    <w:p w:rsidR="00E62AAF" w:rsidRPr="00E0477B" w:rsidRDefault="00E62AAF" w:rsidP="00CF7445">
      <w:pPr>
        <w:numPr>
          <w:ilvl w:val="1"/>
          <w:numId w:val="10"/>
        </w:numPr>
        <w:rPr>
          <w:sz w:val="22"/>
        </w:rPr>
      </w:pPr>
      <w:r w:rsidRPr="00E0477B">
        <w:rPr>
          <w:sz w:val="22"/>
        </w:rPr>
        <w:t>Foreign Government Officials where the foreign search and seizure subjected the accused to gross and brutal maltreatment</w:t>
      </w:r>
    </w:p>
    <w:p w:rsidR="00E62AAF" w:rsidRPr="00E0477B" w:rsidRDefault="00E62AAF" w:rsidP="00CF7445">
      <w:pPr>
        <w:numPr>
          <w:ilvl w:val="0"/>
          <w:numId w:val="10"/>
        </w:numPr>
        <w:rPr>
          <w:sz w:val="22"/>
        </w:rPr>
      </w:pPr>
      <w:r w:rsidRPr="00E0477B">
        <w:rPr>
          <w:sz w:val="22"/>
        </w:rPr>
        <w:t>Disclosure</w:t>
      </w:r>
    </w:p>
    <w:p w:rsidR="00E62AAF" w:rsidRPr="00E0477B" w:rsidRDefault="00E62AAF" w:rsidP="00CF7445">
      <w:pPr>
        <w:numPr>
          <w:ilvl w:val="1"/>
          <w:numId w:val="10"/>
        </w:numPr>
        <w:rPr>
          <w:sz w:val="22"/>
        </w:rPr>
      </w:pPr>
      <w:r w:rsidRPr="00E0477B">
        <w:rPr>
          <w:sz w:val="22"/>
        </w:rPr>
        <w:t>Prior to arraignment, the prosecution shall disclose to the defense all evidence seized from the person</w:t>
      </w:r>
      <w:r w:rsidR="00BE2A0D" w:rsidRPr="00E0477B">
        <w:rPr>
          <w:sz w:val="22"/>
        </w:rPr>
        <w:t xml:space="preserve"> </w:t>
      </w:r>
      <w:r w:rsidRPr="00E0477B">
        <w:rPr>
          <w:sz w:val="22"/>
        </w:rPr>
        <w:t>or property of the accused or believed to be owned by the accused, that it intends to offer into evidence at the trial</w:t>
      </w:r>
    </w:p>
    <w:p w:rsidR="00E62AAF" w:rsidRPr="00E0477B" w:rsidRDefault="00E62AAF" w:rsidP="00CF7445">
      <w:pPr>
        <w:numPr>
          <w:ilvl w:val="1"/>
          <w:numId w:val="10"/>
        </w:numPr>
        <w:rPr>
          <w:sz w:val="22"/>
        </w:rPr>
      </w:pPr>
      <w:r w:rsidRPr="00E0477B">
        <w:rPr>
          <w:sz w:val="22"/>
        </w:rPr>
        <w:t>Motions to suppress or object this evidence must be done prior to submission of a plea</w:t>
      </w:r>
    </w:p>
    <w:p w:rsidR="00E62AAF" w:rsidRPr="00E0477B" w:rsidRDefault="00E62AAF" w:rsidP="00CF7445">
      <w:pPr>
        <w:numPr>
          <w:ilvl w:val="2"/>
          <w:numId w:val="10"/>
        </w:numPr>
        <w:rPr>
          <w:sz w:val="22"/>
        </w:rPr>
      </w:pPr>
      <w:r w:rsidRPr="00E0477B">
        <w:rPr>
          <w:sz w:val="22"/>
        </w:rPr>
        <w:t>This can happen later on in the trial as permitted by the military judge for good cause shown</w:t>
      </w:r>
    </w:p>
    <w:p w:rsidR="00E62AAF" w:rsidRPr="00E0477B" w:rsidRDefault="00E62AAF" w:rsidP="00CF7445">
      <w:pPr>
        <w:numPr>
          <w:ilvl w:val="1"/>
          <w:numId w:val="10"/>
        </w:numPr>
        <w:rPr>
          <w:sz w:val="22"/>
        </w:rPr>
      </w:pPr>
      <w:r w:rsidRPr="00E0477B">
        <w:rPr>
          <w:sz w:val="22"/>
        </w:rPr>
        <w:t>The prosecution has the burden of proving by a preponderance of evidence that the evidence was not obtained as a result of an unlawful search or seizure</w:t>
      </w:r>
    </w:p>
    <w:p w:rsidR="00E62AAF" w:rsidRPr="00E0477B" w:rsidRDefault="00E62AAF" w:rsidP="00CF7445">
      <w:pPr>
        <w:numPr>
          <w:ilvl w:val="2"/>
          <w:numId w:val="10"/>
        </w:numPr>
        <w:rPr>
          <w:sz w:val="22"/>
        </w:rPr>
      </w:pPr>
      <w:r w:rsidRPr="00E0477B">
        <w:rPr>
          <w:sz w:val="22"/>
        </w:rPr>
        <w:t>Also applies to Derivative Evidence</w:t>
      </w:r>
    </w:p>
    <w:p w:rsidR="00E62AAF" w:rsidRPr="00E0477B" w:rsidRDefault="00E62AAF" w:rsidP="00CF7445">
      <w:pPr>
        <w:numPr>
          <w:ilvl w:val="1"/>
          <w:numId w:val="10"/>
        </w:numPr>
        <w:rPr>
          <w:sz w:val="22"/>
        </w:rPr>
      </w:pPr>
      <w:r w:rsidRPr="00E0477B">
        <w:rPr>
          <w:sz w:val="22"/>
        </w:rPr>
        <w:t>Accused may testify on admissibility of evidence</w:t>
      </w:r>
    </w:p>
    <w:p w:rsidR="00E62AAF" w:rsidRPr="00E0477B" w:rsidRDefault="00E62AAF" w:rsidP="00CF7445">
      <w:pPr>
        <w:numPr>
          <w:ilvl w:val="2"/>
          <w:numId w:val="10"/>
        </w:numPr>
        <w:rPr>
          <w:sz w:val="22"/>
        </w:rPr>
      </w:pPr>
      <w:r w:rsidRPr="00E0477B">
        <w:rPr>
          <w:sz w:val="22"/>
        </w:rPr>
        <w:t>May be cross-examined only as to the matter on which he or she testifies</w:t>
      </w:r>
    </w:p>
    <w:p w:rsidR="00E62AAF" w:rsidRPr="00E0477B" w:rsidRDefault="00E62AAF" w:rsidP="00CF7445">
      <w:pPr>
        <w:numPr>
          <w:ilvl w:val="2"/>
          <w:numId w:val="10"/>
        </w:numPr>
        <w:rPr>
          <w:sz w:val="22"/>
        </w:rPr>
      </w:pPr>
      <w:r w:rsidRPr="00E0477B">
        <w:rPr>
          <w:sz w:val="22"/>
        </w:rPr>
        <w:t>Nothing said by accused can be used against the accused (except for perjury or false statement)</w:t>
      </w:r>
    </w:p>
    <w:p w:rsidR="00E62AAF" w:rsidRPr="00E0477B" w:rsidRDefault="00E62AAF" w:rsidP="00CF7445">
      <w:pPr>
        <w:numPr>
          <w:ilvl w:val="1"/>
          <w:numId w:val="10"/>
        </w:numPr>
        <w:rPr>
          <w:sz w:val="22"/>
        </w:rPr>
      </w:pPr>
      <w:r w:rsidRPr="00E0477B">
        <w:rPr>
          <w:sz w:val="22"/>
        </w:rPr>
        <w:t>Scope of Objection Challenging Probable Cause</w:t>
      </w:r>
    </w:p>
    <w:p w:rsidR="00E62AAF" w:rsidRPr="00E0477B" w:rsidRDefault="00E62AAF" w:rsidP="00CF7445">
      <w:pPr>
        <w:numPr>
          <w:ilvl w:val="2"/>
          <w:numId w:val="10"/>
        </w:numPr>
        <w:rPr>
          <w:sz w:val="22"/>
        </w:rPr>
      </w:pPr>
      <w:r w:rsidRPr="00E0477B">
        <w:rPr>
          <w:sz w:val="22"/>
        </w:rPr>
        <w:t>If defense challenges evidence on grounds that authorization was not based on probable cause,</w:t>
      </w:r>
      <w:r w:rsidR="00BE2A0D" w:rsidRPr="00E0477B">
        <w:rPr>
          <w:sz w:val="22"/>
        </w:rPr>
        <w:t xml:space="preserve"> </w:t>
      </w:r>
      <w:r w:rsidRPr="00E0477B">
        <w:rPr>
          <w:sz w:val="22"/>
        </w:rPr>
        <w:t>the evidence relevant to the motion is only that concerning actual information presented to the authorizing officer</w:t>
      </w:r>
    </w:p>
    <w:p w:rsidR="00E62AAF" w:rsidRPr="00E0477B" w:rsidRDefault="00E62AAF" w:rsidP="00CF7445">
      <w:pPr>
        <w:numPr>
          <w:ilvl w:val="2"/>
          <w:numId w:val="10"/>
        </w:numPr>
        <w:rPr>
          <w:sz w:val="22"/>
        </w:rPr>
      </w:pPr>
      <w:r w:rsidRPr="00E0477B">
        <w:rPr>
          <w:sz w:val="22"/>
        </w:rPr>
        <w:t>If a false statement was given that caused the authorization, the prosecution can prove that, even without the false statement, there was information enough to establish probable cause</w:t>
      </w:r>
    </w:p>
    <w:p w:rsidR="00E62AAF" w:rsidRPr="00E0477B" w:rsidRDefault="00E62AAF" w:rsidP="00CF7445">
      <w:pPr>
        <w:numPr>
          <w:ilvl w:val="1"/>
          <w:numId w:val="10"/>
        </w:numPr>
        <w:rPr>
          <w:sz w:val="22"/>
        </w:rPr>
      </w:pPr>
      <w:r w:rsidRPr="00E0477B">
        <w:rPr>
          <w:sz w:val="22"/>
        </w:rPr>
        <w:t>Members of jury need not be informed of sustainment to evidence objections except insofar as the</w:t>
      </w:r>
      <w:r w:rsidR="00BE2A0D" w:rsidRPr="00E0477B">
        <w:rPr>
          <w:sz w:val="22"/>
        </w:rPr>
        <w:t xml:space="preserve"> </w:t>
      </w:r>
      <w:r w:rsidRPr="00E0477B">
        <w:rPr>
          <w:sz w:val="22"/>
        </w:rPr>
        <w:t>military judge must instruct members to disregard evidence</w:t>
      </w:r>
    </w:p>
    <w:p w:rsidR="00E62AAF" w:rsidRPr="00E0477B" w:rsidRDefault="00E62AAF" w:rsidP="00CF7445">
      <w:pPr>
        <w:numPr>
          <w:ilvl w:val="1"/>
          <w:numId w:val="10"/>
        </w:numPr>
        <w:rPr>
          <w:sz w:val="22"/>
        </w:rPr>
      </w:pPr>
      <w:r w:rsidRPr="00E0477B">
        <w:rPr>
          <w:sz w:val="22"/>
        </w:rPr>
        <w:t>A plea of guilty to an offense that results in a finding of guilty waives all Fourth Amendment issues</w:t>
      </w:r>
    </w:p>
    <w:p w:rsidR="00E62AAF" w:rsidRPr="00E0477B" w:rsidRDefault="00E62AAF" w:rsidP="00CF7445">
      <w:pPr>
        <w:rPr>
          <w:sz w:val="22"/>
        </w:rPr>
      </w:pPr>
    </w:p>
    <w:p w:rsidR="00E62AAF" w:rsidRPr="00E0477B" w:rsidRDefault="00E62AAF" w:rsidP="00CF7445">
      <w:pPr>
        <w:outlineLvl w:val="2"/>
        <w:rPr>
          <w:b/>
          <w:sz w:val="22"/>
        </w:rPr>
      </w:pPr>
      <w:bookmarkStart w:id="18" w:name="_Toc429378310"/>
      <w:r w:rsidRPr="00E0477B">
        <w:rPr>
          <w:b/>
          <w:sz w:val="22"/>
        </w:rPr>
        <w:t>Rule 312 (Body Views and Intrusions)</w:t>
      </w:r>
      <w:bookmarkEnd w:id="18"/>
    </w:p>
    <w:p w:rsidR="00E62AAF" w:rsidRPr="00E0477B" w:rsidRDefault="00E62AAF" w:rsidP="00CF7445">
      <w:pPr>
        <w:numPr>
          <w:ilvl w:val="0"/>
          <w:numId w:val="11"/>
        </w:numPr>
        <w:rPr>
          <w:sz w:val="22"/>
        </w:rPr>
      </w:pPr>
      <w:r w:rsidRPr="00E0477B">
        <w:rPr>
          <w:sz w:val="22"/>
        </w:rPr>
        <w:t>Evidence obtained from body views and intrusions conducted in accordance with this rule is admissible at trial when relevant and not otherwise inadmissible under these rules.</w:t>
      </w:r>
    </w:p>
    <w:p w:rsidR="00E62AAF" w:rsidRPr="00E0477B" w:rsidRDefault="00E62AAF" w:rsidP="00CF7445">
      <w:pPr>
        <w:numPr>
          <w:ilvl w:val="0"/>
          <w:numId w:val="11"/>
        </w:numPr>
        <w:rPr>
          <w:sz w:val="22"/>
        </w:rPr>
      </w:pPr>
      <w:r w:rsidRPr="00E0477B">
        <w:rPr>
          <w:sz w:val="22"/>
        </w:rPr>
        <w:t>Visual Examination of the Body can be made by</w:t>
      </w:r>
    </w:p>
    <w:p w:rsidR="00E62AAF" w:rsidRPr="00E0477B" w:rsidRDefault="00E62AAF" w:rsidP="00CF7445">
      <w:pPr>
        <w:numPr>
          <w:ilvl w:val="1"/>
          <w:numId w:val="11"/>
        </w:numPr>
        <w:rPr>
          <w:sz w:val="22"/>
        </w:rPr>
      </w:pPr>
      <w:r w:rsidRPr="00E0477B">
        <w:rPr>
          <w:sz w:val="22"/>
        </w:rPr>
        <w:t>Consent of the individual subject to the inspection</w:t>
      </w:r>
    </w:p>
    <w:p w:rsidR="00E62AAF" w:rsidRPr="00E0477B" w:rsidRDefault="00E62AAF" w:rsidP="00CF7445">
      <w:pPr>
        <w:numPr>
          <w:ilvl w:val="1"/>
          <w:numId w:val="11"/>
        </w:numPr>
        <w:rPr>
          <w:sz w:val="22"/>
        </w:rPr>
      </w:pPr>
      <w:r w:rsidRPr="00E0477B">
        <w:rPr>
          <w:sz w:val="22"/>
        </w:rPr>
        <w:t>Involuntary, if conducted in reasonable fashion and authorized under the Military Rules of Evidence inspections and inventories rules if there is</w:t>
      </w:r>
    </w:p>
    <w:p w:rsidR="00E62AAF" w:rsidRPr="00E0477B" w:rsidRDefault="00E62AAF" w:rsidP="00CF7445">
      <w:pPr>
        <w:numPr>
          <w:ilvl w:val="2"/>
          <w:numId w:val="11"/>
        </w:numPr>
        <w:rPr>
          <w:sz w:val="22"/>
        </w:rPr>
      </w:pPr>
      <w:r w:rsidRPr="00E0477B">
        <w:rPr>
          <w:sz w:val="22"/>
        </w:rPr>
        <w:t>A reasonable suspicion that weapons, contraband or evidence of crime is concealed on the body of the person to be searched</w:t>
      </w:r>
    </w:p>
    <w:p w:rsidR="000D5FC2" w:rsidRPr="00E0477B" w:rsidRDefault="00E62AAF" w:rsidP="00CF7445">
      <w:pPr>
        <w:numPr>
          <w:ilvl w:val="2"/>
          <w:numId w:val="11"/>
        </w:numPr>
        <w:rPr>
          <w:sz w:val="22"/>
        </w:rPr>
      </w:pPr>
      <w:r w:rsidRPr="00E0477B">
        <w:rPr>
          <w:sz w:val="22"/>
        </w:rPr>
        <w:t xml:space="preserve">Emergency search incident to lawful apprehension </w:t>
      </w:r>
    </w:p>
    <w:p w:rsidR="00E62AAF" w:rsidRPr="00E0477B" w:rsidRDefault="00E62AAF" w:rsidP="00CF7445">
      <w:pPr>
        <w:numPr>
          <w:ilvl w:val="2"/>
          <w:numId w:val="11"/>
        </w:numPr>
        <w:rPr>
          <w:sz w:val="22"/>
        </w:rPr>
      </w:pPr>
      <w:r w:rsidRPr="00E0477B">
        <w:rPr>
          <w:sz w:val="22"/>
        </w:rPr>
        <w:t>Probable cause search</w:t>
      </w:r>
    </w:p>
    <w:p w:rsidR="00E62AAF" w:rsidRPr="00E0477B" w:rsidRDefault="00E62AAF" w:rsidP="00CF7445">
      <w:pPr>
        <w:numPr>
          <w:ilvl w:val="0"/>
          <w:numId w:val="11"/>
        </w:numPr>
        <w:rPr>
          <w:sz w:val="22"/>
        </w:rPr>
      </w:pPr>
      <w:r w:rsidRPr="00E0477B">
        <w:rPr>
          <w:sz w:val="22"/>
        </w:rPr>
        <w:lastRenderedPageBreak/>
        <w:t>Intrusion into bodily cavities can be made for visual inspection into mouth, nose and throat as part of visual</w:t>
      </w:r>
      <w:r w:rsidR="000D5FC2" w:rsidRPr="00E0477B">
        <w:rPr>
          <w:sz w:val="22"/>
        </w:rPr>
        <w:t xml:space="preserve"> </w:t>
      </w:r>
      <w:r w:rsidRPr="00E0477B">
        <w:rPr>
          <w:sz w:val="22"/>
        </w:rPr>
        <w:t>examination of the body, other bodily cavity searches may be made for:</w:t>
      </w:r>
    </w:p>
    <w:p w:rsidR="000D5FC2" w:rsidRPr="00E0477B" w:rsidRDefault="00E62AAF" w:rsidP="00CF7445">
      <w:pPr>
        <w:numPr>
          <w:ilvl w:val="1"/>
          <w:numId w:val="11"/>
        </w:numPr>
        <w:rPr>
          <w:sz w:val="22"/>
        </w:rPr>
      </w:pPr>
      <w:r w:rsidRPr="00E0477B">
        <w:rPr>
          <w:sz w:val="22"/>
        </w:rPr>
        <w:t xml:space="preserve">Purposes of Seizure </w:t>
      </w:r>
    </w:p>
    <w:p w:rsidR="00E62AAF" w:rsidRPr="00E0477B" w:rsidRDefault="00E62AAF" w:rsidP="00CF7445">
      <w:pPr>
        <w:numPr>
          <w:ilvl w:val="1"/>
          <w:numId w:val="11"/>
        </w:numPr>
        <w:rPr>
          <w:sz w:val="22"/>
        </w:rPr>
      </w:pPr>
      <w:r w:rsidRPr="00E0477B">
        <w:rPr>
          <w:sz w:val="22"/>
        </w:rPr>
        <w:t>Purposes of Search</w:t>
      </w:r>
    </w:p>
    <w:p w:rsidR="00E62AAF" w:rsidRPr="00E0477B" w:rsidRDefault="00E62AAF" w:rsidP="00CF7445">
      <w:pPr>
        <w:numPr>
          <w:ilvl w:val="0"/>
          <w:numId w:val="11"/>
        </w:numPr>
        <w:rPr>
          <w:sz w:val="22"/>
        </w:rPr>
      </w:pPr>
      <w:r w:rsidRPr="00E0477B">
        <w:rPr>
          <w:sz w:val="22"/>
        </w:rPr>
        <w:t>Bodily fluid extraction</w:t>
      </w:r>
    </w:p>
    <w:p w:rsidR="00E62AAF" w:rsidRPr="00E0477B" w:rsidRDefault="00E62AAF" w:rsidP="00CF7445">
      <w:pPr>
        <w:numPr>
          <w:ilvl w:val="1"/>
          <w:numId w:val="11"/>
        </w:numPr>
        <w:rPr>
          <w:sz w:val="22"/>
        </w:rPr>
      </w:pPr>
      <w:r w:rsidRPr="00E0477B">
        <w:rPr>
          <w:sz w:val="22"/>
        </w:rPr>
        <w:t>Nonconsensual extraction can be made pursuant to a search warrant or search authorization</w:t>
      </w:r>
    </w:p>
    <w:p w:rsidR="00E62AAF" w:rsidRPr="00E0477B" w:rsidRDefault="00E62AAF" w:rsidP="00CF7445">
      <w:pPr>
        <w:numPr>
          <w:ilvl w:val="1"/>
          <w:numId w:val="11"/>
        </w:numPr>
        <w:rPr>
          <w:sz w:val="22"/>
        </w:rPr>
      </w:pPr>
      <w:r w:rsidRPr="00E0477B">
        <w:rPr>
          <w:sz w:val="22"/>
        </w:rPr>
        <w:t>May be made without search warrant or search authorization if there is clear indication that evidence of crime will be found and that delay could result in the destruction of the evidence</w:t>
      </w:r>
    </w:p>
    <w:p w:rsidR="00E62AAF" w:rsidRPr="00E0477B" w:rsidRDefault="00E62AAF" w:rsidP="00CF7445">
      <w:pPr>
        <w:numPr>
          <w:ilvl w:val="0"/>
          <w:numId w:val="11"/>
        </w:numPr>
        <w:rPr>
          <w:sz w:val="22"/>
        </w:rPr>
      </w:pPr>
      <w:r w:rsidRPr="00E0477B">
        <w:rPr>
          <w:sz w:val="22"/>
        </w:rPr>
        <w:t>A person who is neither a suspect nor an accused may</w:t>
      </w:r>
      <w:r w:rsidR="004979E8">
        <w:rPr>
          <w:sz w:val="22"/>
        </w:rPr>
        <w:t xml:space="preserve"> not</w:t>
      </w:r>
      <w:r w:rsidRPr="00E0477B">
        <w:rPr>
          <w:sz w:val="22"/>
        </w:rPr>
        <w:t xml:space="preserve"> be compelled to submit to an intrusive search of the body for the sole purpose of obtaining evidence of crime</w:t>
      </w:r>
    </w:p>
    <w:p w:rsidR="00E62AAF" w:rsidRPr="00E0477B" w:rsidRDefault="00E62AAF" w:rsidP="00CF7445">
      <w:pPr>
        <w:numPr>
          <w:ilvl w:val="0"/>
          <w:numId w:val="11"/>
        </w:numPr>
        <w:rPr>
          <w:sz w:val="22"/>
        </w:rPr>
      </w:pPr>
      <w:r w:rsidRPr="00E0477B">
        <w:rPr>
          <w:sz w:val="22"/>
        </w:rPr>
        <w:t>Nothing in this rule shall be deemed to interfere with the lawful authority of the armed forces to take whatever</w:t>
      </w:r>
      <w:r w:rsidR="00BE2A0D" w:rsidRPr="00E0477B">
        <w:rPr>
          <w:sz w:val="22"/>
        </w:rPr>
        <w:t xml:space="preserve"> </w:t>
      </w:r>
      <w:r w:rsidRPr="00E0477B">
        <w:rPr>
          <w:sz w:val="22"/>
        </w:rPr>
        <w:t>action may be necessary to preserve</w:t>
      </w:r>
      <w:r w:rsidR="004979E8">
        <w:rPr>
          <w:sz w:val="22"/>
        </w:rPr>
        <w:t xml:space="preserve"> the health of a service member</w:t>
      </w:r>
    </w:p>
    <w:p w:rsidR="00E62AAF" w:rsidRPr="00E0477B" w:rsidRDefault="00E62AAF" w:rsidP="00CF7445">
      <w:pPr>
        <w:numPr>
          <w:ilvl w:val="1"/>
          <w:numId w:val="11"/>
        </w:numPr>
        <w:rPr>
          <w:sz w:val="22"/>
        </w:rPr>
      </w:pPr>
      <w:r w:rsidRPr="00E0477B">
        <w:rPr>
          <w:sz w:val="22"/>
        </w:rPr>
        <w:t xml:space="preserve">Evidence found and seized from an examination or intrusion for valid medical purposes is not evidence from </w:t>
      </w:r>
      <w:r w:rsidR="000D5FC2" w:rsidRPr="00E0477B">
        <w:rPr>
          <w:sz w:val="22"/>
        </w:rPr>
        <w:t>an unlawful search or seizure</w:t>
      </w:r>
    </w:p>
    <w:p w:rsidR="00E62AAF" w:rsidRPr="00E0477B" w:rsidRDefault="00E62AAF" w:rsidP="00CF7445">
      <w:pPr>
        <w:rPr>
          <w:sz w:val="22"/>
        </w:rPr>
      </w:pPr>
    </w:p>
    <w:p w:rsidR="00E62AAF" w:rsidRPr="00E0477B" w:rsidRDefault="00E62AAF" w:rsidP="00CF7445">
      <w:pPr>
        <w:outlineLvl w:val="2"/>
        <w:rPr>
          <w:b/>
          <w:sz w:val="22"/>
        </w:rPr>
      </w:pPr>
      <w:bookmarkStart w:id="19" w:name="_Toc429378311"/>
      <w:r w:rsidRPr="00E0477B">
        <w:rPr>
          <w:b/>
          <w:sz w:val="22"/>
        </w:rPr>
        <w:t>Rule 313 (Inspections and Inventories in the Armed Forces)</w:t>
      </w:r>
      <w:bookmarkEnd w:id="19"/>
    </w:p>
    <w:p w:rsidR="00E62AAF" w:rsidRPr="00E0477B" w:rsidRDefault="00E62AAF" w:rsidP="00CF7445">
      <w:pPr>
        <w:numPr>
          <w:ilvl w:val="0"/>
          <w:numId w:val="12"/>
        </w:numPr>
        <w:rPr>
          <w:sz w:val="22"/>
        </w:rPr>
      </w:pPr>
      <w:r w:rsidRPr="00E0477B">
        <w:rPr>
          <w:sz w:val="22"/>
        </w:rPr>
        <w:t>Evidence obtained from inspections and inventories in the armed forces conducted in accordance with this rule is admissible at trial when relevant and not otherwise inadmissible under these rules.</w:t>
      </w:r>
    </w:p>
    <w:p w:rsidR="00E62AAF" w:rsidRPr="00E0477B" w:rsidRDefault="00E62AAF" w:rsidP="00CF7445">
      <w:pPr>
        <w:numPr>
          <w:ilvl w:val="0"/>
          <w:numId w:val="12"/>
        </w:numPr>
        <w:rPr>
          <w:sz w:val="22"/>
        </w:rPr>
      </w:pPr>
      <w:r w:rsidRPr="00E0477B">
        <w:rPr>
          <w:sz w:val="22"/>
        </w:rPr>
        <w:t>Inspection: examination of the whole or part of a unit, organization, installation, vessel, aircraft or vehicle primary purpose of which is to determine and ensure the security, fitness or good order and discipline of the unit, organization, installation, vessel, aircraft or vehicle.</w:t>
      </w:r>
    </w:p>
    <w:p w:rsidR="00E62AAF" w:rsidRPr="00E0477B" w:rsidRDefault="00E62AAF" w:rsidP="00CF7445">
      <w:pPr>
        <w:numPr>
          <w:ilvl w:val="1"/>
          <w:numId w:val="12"/>
        </w:numPr>
        <w:rPr>
          <w:sz w:val="22"/>
        </w:rPr>
      </w:pPr>
      <w:r w:rsidRPr="00E0477B">
        <w:rPr>
          <w:sz w:val="22"/>
        </w:rPr>
        <w:t>An inspection the primary purpose of which is to obtain evidence for use in a trial or other disciplinary proceedings is not an inspection within the meaning of this rule.</w:t>
      </w:r>
    </w:p>
    <w:p w:rsidR="000D5FC2" w:rsidRPr="00E0477B" w:rsidRDefault="00E62AAF" w:rsidP="00CF7445">
      <w:pPr>
        <w:numPr>
          <w:ilvl w:val="1"/>
          <w:numId w:val="12"/>
        </w:numPr>
        <w:rPr>
          <w:sz w:val="22"/>
        </w:rPr>
      </w:pPr>
      <w:r w:rsidRPr="00E0477B">
        <w:rPr>
          <w:sz w:val="22"/>
        </w:rPr>
        <w:t xml:space="preserve">Inspection shall be conducted in a reasonable fashion </w:t>
      </w:r>
    </w:p>
    <w:p w:rsidR="00E62AAF" w:rsidRPr="00E0477B" w:rsidRDefault="00E62AAF" w:rsidP="00CF7445">
      <w:pPr>
        <w:numPr>
          <w:ilvl w:val="2"/>
          <w:numId w:val="12"/>
        </w:numPr>
        <w:rPr>
          <w:sz w:val="22"/>
        </w:rPr>
      </w:pPr>
      <w:r w:rsidRPr="00E0477B">
        <w:rPr>
          <w:sz w:val="22"/>
        </w:rPr>
        <w:t>Avoid specifying selected individuals</w:t>
      </w:r>
    </w:p>
    <w:p w:rsidR="00E62AAF" w:rsidRPr="00E0477B" w:rsidRDefault="00E62AAF" w:rsidP="00CF7445">
      <w:pPr>
        <w:numPr>
          <w:ilvl w:val="2"/>
          <w:numId w:val="12"/>
        </w:numPr>
        <w:rPr>
          <w:sz w:val="22"/>
        </w:rPr>
      </w:pPr>
      <w:r w:rsidRPr="00E0477B">
        <w:rPr>
          <w:sz w:val="22"/>
        </w:rPr>
        <w:t>Subject all persons involved to the same level of intrusion</w:t>
      </w:r>
    </w:p>
    <w:p w:rsidR="000D5FC2" w:rsidRPr="00E0477B" w:rsidRDefault="00E62AAF" w:rsidP="00CF7445">
      <w:pPr>
        <w:numPr>
          <w:ilvl w:val="0"/>
          <w:numId w:val="12"/>
        </w:numPr>
        <w:rPr>
          <w:sz w:val="22"/>
        </w:rPr>
      </w:pPr>
      <w:r w:rsidRPr="00E0477B">
        <w:rPr>
          <w:sz w:val="22"/>
        </w:rPr>
        <w:t xml:space="preserve">Inventories: An examination the primary purpose of which is administrative in nature </w:t>
      </w:r>
    </w:p>
    <w:p w:rsidR="00E62AAF" w:rsidRPr="00E0477B" w:rsidRDefault="00E62AAF" w:rsidP="00CF7445">
      <w:pPr>
        <w:numPr>
          <w:ilvl w:val="1"/>
          <w:numId w:val="12"/>
        </w:numPr>
        <w:rPr>
          <w:sz w:val="22"/>
        </w:rPr>
      </w:pPr>
      <w:r w:rsidRPr="00E0477B">
        <w:rPr>
          <w:sz w:val="22"/>
        </w:rPr>
        <w:t>Shall be conducted in a reasonable fashion</w:t>
      </w:r>
    </w:p>
    <w:p w:rsidR="00E62AAF" w:rsidRPr="00E0477B" w:rsidRDefault="00E62AAF" w:rsidP="00CF7445">
      <w:pPr>
        <w:numPr>
          <w:ilvl w:val="1"/>
          <w:numId w:val="12"/>
        </w:numPr>
        <w:rPr>
          <w:sz w:val="22"/>
        </w:rPr>
      </w:pPr>
      <w:r w:rsidRPr="00E0477B">
        <w:rPr>
          <w:sz w:val="22"/>
        </w:rPr>
        <w:t>An examination the primary purpose of which is to obtain evidence for use in a trial or other disciplinary proceedings is not an inventory within the meaning of this rule.</w:t>
      </w:r>
    </w:p>
    <w:p w:rsidR="00E62AAF" w:rsidRPr="00E0477B" w:rsidRDefault="00E62AAF" w:rsidP="00CF7445">
      <w:pPr>
        <w:rPr>
          <w:sz w:val="22"/>
        </w:rPr>
      </w:pPr>
    </w:p>
    <w:p w:rsidR="00E62AAF" w:rsidRPr="00E0477B" w:rsidRDefault="00E62AAF" w:rsidP="00CF7445">
      <w:pPr>
        <w:outlineLvl w:val="2"/>
        <w:rPr>
          <w:b/>
          <w:sz w:val="22"/>
        </w:rPr>
      </w:pPr>
      <w:bookmarkStart w:id="20" w:name="_Toc429378312"/>
      <w:r w:rsidRPr="00E0477B">
        <w:rPr>
          <w:b/>
          <w:sz w:val="22"/>
        </w:rPr>
        <w:t>Rule 314 (Searches Not Requiring Probable Cause)</w:t>
      </w:r>
      <w:bookmarkEnd w:id="20"/>
    </w:p>
    <w:p w:rsidR="00E62AAF" w:rsidRPr="00E0477B" w:rsidRDefault="00E62AAF" w:rsidP="00CF7445">
      <w:pPr>
        <w:numPr>
          <w:ilvl w:val="0"/>
          <w:numId w:val="13"/>
        </w:numPr>
        <w:rPr>
          <w:sz w:val="22"/>
        </w:rPr>
      </w:pPr>
      <w:r w:rsidRPr="00E0477B">
        <w:rPr>
          <w:sz w:val="22"/>
        </w:rPr>
        <w:t>Evidence obtained from reasonable searches not requiring probable cause conducted pursuant to this rule is admissible at trial when relevant and not otherwise admissible under these rules.</w:t>
      </w:r>
    </w:p>
    <w:p w:rsidR="00E62AAF" w:rsidRPr="00E0477B" w:rsidRDefault="00E62AAF" w:rsidP="00CF7445">
      <w:pPr>
        <w:numPr>
          <w:ilvl w:val="0"/>
          <w:numId w:val="13"/>
        </w:numPr>
        <w:rPr>
          <w:sz w:val="22"/>
        </w:rPr>
      </w:pPr>
      <w:r w:rsidRPr="00E0477B">
        <w:rPr>
          <w:sz w:val="22"/>
        </w:rPr>
        <w:t>Border searches authorized by an Act of Congress</w:t>
      </w:r>
    </w:p>
    <w:p w:rsidR="00E62AAF" w:rsidRPr="00E0477B" w:rsidRDefault="00E62AAF" w:rsidP="00CF7445">
      <w:pPr>
        <w:numPr>
          <w:ilvl w:val="0"/>
          <w:numId w:val="13"/>
        </w:numPr>
        <w:rPr>
          <w:sz w:val="22"/>
        </w:rPr>
      </w:pPr>
      <w:r w:rsidRPr="00E0477B">
        <w:rPr>
          <w:sz w:val="22"/>
        </w:rPr>
        <w:t xml:space="preserve">Searches upon entry to or exit from </w:t>
      </w:r>
      <w:smartTag w:uri="urn:schemas-microsoft-com:office:smarttags" w:element="place">
        <w:smartTag w:uri="urn:schemas-microsoft-com:office:smarttags" w:element="country-region">
          <w:r w:rsidRPr="00E0477B">
            <w:rPr>
              <w:sz w:val="22"/>
            </w:rPr>
            <w:t>United States</w:t>
          </w:r>
        </w:smartTag>
      </w:smartTag>
      <w:r w:rsidRPr="00E0477B">
        <w:rPr>
          <w:sz w:val="22"/>
        </w:rPr>
        <w:t xml:space="preserve"> installations, aircraft and vessels abroad.</w:t>
      </w:r>
    </w:p>
    <w:p w:rsidR="00E62AAF" w:rsidRPr="00E0477B" w:rsidRDefault="00E62AAF" w:rsidP="00CF7445">
      <w:pPr>
        <w:numPr>
          <w:ilvl w:val="1"/>
          <w:numId w:val="13"/>
        </w:numPr>
        <w:rPr>
          <w:sz w:val="22"/>
        </w:rPr>
      </w:pPr>
      <w:r w:rsidRPr="00E0477B">
        <w:rPr>
          <w:sz w:val="22"/>
        </w:rPr>
        <w:t>Commander may authorize appropriate personnel to search persons or property to ensure security, fitness or good order and discipline</w:t>
      </w:r>
    </w:p>
    <w:p w:rsidR="00E62AAF" w:rsidRPr="00E0477B" w:rsidRDefault="00E62AAF" w:rsidP="00CF7445">
      <w:pPr>
        <w:numPr>
          <w:ilvl w:val="1"/>
          <w:numId w:val="13"/>
        </w:numPr>
        <w:rPr>
          <w:sz w:val="22"/>
        </w:rPr>
      </w:pPr>
      <w:r w:rsidRPr="00E0477B">
        <w:rPr>
          <w:sz w:val="22"/>
        </w:rPr>
        <w:t>A search for the primary purpose of obtaining evidence for use in a trial by court-martial or other disciplinary proceeding is not authorized by this subdivision</w:t>
      </w:r>
    </w:p>
    <w:p w:rsidR="00E62AAF" w:rsidRPr="00E0477B" w:rsidRDefault="00E62AAF" w:rsidP="00CF7445">
      <w:pPr>
        <w:numPr>
          <w:ilvl w:val="0"/>
          <w:numId w:val="13"/>
        </w:numPr>
        <w:rPr>
          <w:sz w:val="22"/>
        </w:rPr>
      </w:pPr>
      <w:r w:rsidRPr="00E0477B">
        <w:rPr>
          <w:sz w:val="22"/>
        </w:rPr>
        <w:t>Searches of Government Property</w:t>
      </w:r>
    </w:p>
    <w:p w:rsidR="00E87AA4" w:rsidRDefault="00E62AAF" w:rsidP="002E7796">
      <w:pPr>
        <w:numPr>
          <w:ilvl w:val="1"/>
          <w:numId w:val="13"/>
        </w:numPr>
        <w:rPr>
          <w:sz w:val="22"/>
        </w:rPr>
      </w:pPr>
      <w:r w:rsidRPr="00E87AA4">
        <w:rPr>
          <w:sz w:val="22"/>
        </w:rPr>
        <w:t>Unless there is a reasonable expectation of privacy therein at the time of the search</w:t>
      </w:r>
    </w:p>
    <w:p w:rsidR="00E62AAF" w:rsidRPr="00E87AA4" w:rsidRDefault="00E62AAF" w:rsidP="002E7796">
      <w:pPr>
        <w:numPr>
          <w:ilvl w:val="1"/>
          <w:numId w:val="13"/>
        </w:numPr>
        <w:rPr>
          <w:sz w:val="22"/>
        </w:rPr>
      </w:pPr>
      <w:r w:rsidRPr="00E87AA4">
        <w:rPr>
          <w:sz w:val="22"/>
        </w:rPr>
        <w:t>Under normal circumstances, there is not a reasonable expectation of privacy in government property not issued for personal use</w:t>
      </w:r>
    </w:p>
    <w:p w:rsidR="00E62AAF" w:rsidRPr="00E0477B" w:rsidRDefault="00E62AAF" w:rsidP="00CF7445">
      <w:pPr>
        <w:numPr>
          <w:ilvl w:val="0"/>
          <w:numId w:val="13"/>
        </w:numPr>
        <w:rPr>
          <w:sz w:val="22"/>
        </w:rPr>
      </w:pPr>
      <w:r w:rsidRPr="00E0477B">
        <w:rPr>
          <w:sz w:val="22"/>
        </w:rPr>
        <w:t>Consent Searches</w:t>
      </w:r>
    </w:p>
    <w:p w:rsidR="00E62AAF" w:rsidRPr="00E0477B" w:rsidRDefault="00E62AAF" w:rsidP="00CF7445">
      <w:pPr>
        <w:numPr>
          <w:ilvl w:val="1"/>
          <w:numId w:val="13"/>
        </w:numPr>
        <w:rPr>
          <w:sz w:val="22"/>
        </w:rPr>
      </w:pPr>
      <w:r w:rsidRPr="00E0477B">
        <w:rPr>
          <w:sz w:val="22"/>
        </w:rPr>
        <w:t>Searches may be conducted of any person or property with lawful consent</w:t>
      </w:r>
    </w:p>
    <w:p w:rsidR="00E62AAF" w:rsidRPr="00E0477B" w:rsidRDefault="00E62AAF" w:rsidP="00CF7445">
      <w:pPr>
        <w:numPr>
          <w:ilvl w:val="1"/>
          <w:numId w:val="13"/>
        </w:numPr>
        <w:rPr>
          <w:sz w:val="22"/>
        </w:rPr>
      </w:pPr>
      <w:r w:rsidRPr="00E0477B">
        <w:rPr>
          <w:sz w:val="22"/>
        </w:rPr>
        <w:t>A person may consent to search of property, unless control of that property has been given over to another</w:t>
      </w:r>
    </w:p>
    <w:p w:rsidR="00E62AAF" w:rsidRPr="00E0477B" w:rsidRDefault="00E62AAF" w:rsidP="00CF7445">
      <w:pPr>
        <w:numPr>
          <w:ilvl w:val="2"/>
          <w:numId w:val="13"/>
        </w:numPr>
        <w:rPr>
          <w:sz w:val="22"/>
        </w:rPr>
      </w:pPr>
      <w:r w:rsidRPr="00E0477B">
        <w:rPr>
          <w:sz w:val="22"/>
        </w:rPr>
        <w:t>A person may only grant consent to search who has control over that property</w:t>
      </w:r>
    </w:p>
    <w:p w:rsidR="00E62AAF" w:rsidRPr="00E0477B" w:rsidRDefault="00E62AAF" w:rsidP="00CF7445">
      <w:pPr>
        <w:numPr>
          <w:ilvl w:val="1"/>
          <w:numId w:val="13"/>
        </w:numPr>
        <w:rPr>
          <w:sz w:val="22"/>
        </w:rPr>
      </w:pPr>
      <w:r w:rsidRPr="00E0477B">
        <w:rPr>
          <w:sz w:val="22"/>
        </w:rPr>
        <w:t>Consent may be limited in any way by the person granting consent (time, place, exact property)</w:t>
      </w:r>
    </w:p>
    <w:p w:rsidR="00E62AAF" w:rsidRPr="00E0477B" w:rsidRDefault="00E62AAF" w:rsidP="00CF7445">
      <w:pPr>
        <w:numPr>
          <w:ilvl w:val="1"/>
          <w:numId w:val="13"/>
        </w:numPr>
        <w:rPr>
          <w:sz w:val="22"/>
        </w:rPr>
      </w:pPr>
      <w:r w:rsidRPr="00E0477B">
        <w:rPr>
          <w:sz w:val="22"/>
        </w:rPr>
        <w:t>Consent may be fully withdrawn at any time</w:t>
      </w:r>
    </w:p>
    <w:p w:rsidR="00E62AAF" w:rsidRPr="00E0477B" w:rsidRDefault="00E62AAF" w:rsidP="00CF7445">
      <w:pPr>
        <w:numPr>
          <w:ilvl w:val="1"/>
          <w:numId w:val="13"/>
        </w:numPr>
        <w:rPr>
          <w:sz w:val="22"/>
        </w:rPr>
      </w:pPr>
      <w:r w:rsidRPr="00E0477B">
        <w:rPr>
          <w:sz w:val="22"/>
        </w:rPr>
        <w:t>Consent must be given voluntarily</w:t>
      </w:r>
    </w:p>
    <w:p w:rsidR="00E62AAF" w:rsidRPr="00E0477B" w:rsidRDefault="00E62AAF" w:rsidP="00CF7445">
      <w:pPr>
        <w:numPr>
          <w:ilvl w:val="2"/>
          <w:numId w:val="13"/>
        </w:numPr>
        <w:rPr>
          <w:sz w:val="22"/>
        </w:rPr>
      </w:pPr>
      <w:r w:rsidRPr="00E0477B">
        <w:rPr>
          <w:sz w:val="22"/>
        </w:rPr>
        <w:t>Mere submission to authority (with or without knowledge of right to non-consent) is not consent to search</w:t>
      </w:r>
    </w:p>
    <w:p w:rsidR="00E62AAF" w:rsidRPr="00E0477B" w:rsidRDefault="00E62AAF" w:rsidP="00CF7445">
      <w:pPr>
        <w:numPr>
          <w:ilvl w:val="1"/>
          <w:numId w:val="13"/>
        </w:numPr>
        <w:rPr>
          <w:sz w:val="22"/>
        </w:rPr>
      </w:pPr>
      <w:r w:rsidRPr="00E0477B">
        <w:rPr>
          <w:sz w:val="22"/>
        </w:rPr>
        <w:t>Consent must be shown by clear and convincing evidence</w:t>
      </w:r>
    </w:p>
    <w:p w:rsidR="00E62AAF" w:rsidRPr="00E0477B" w:rsidRDefault="00E62AAF" w:rsidP="00CF7445">
      <w:pPr>
        <w:numPr>
          <w:ilvl w:val="0"/>
          <w:numId w:val="13"/>
        </w:numPr>
        <w:rPr>
          <w:sz w:val="22"/>
        </w:rPr>
      </w:pPr>
      <w:r w:rsidRPr="00E0477B">
        <w:rPr>
          <w:sz w:val="22"/>
        </w:rPr>
        <w:lastRenderedPageBreak/>
        <w:t>Searches incident to a lawful stop</w:t>
      </w:r>
    </w:p>
    <w:p w:rsidR="00E62AAF" w:rsidRPr="00E0477B" w:rsidRDefault="00E62AAF" w:rsidP="00CF7445">
      <w:pPr>
        <w:numPr>
          <w:ilvl w:val="1"/>
          <w:numId w:val="13"/>
        </w:numPr>
        <w:rPr>
          <w:sz w:val="22"/>
        </w:rPr>
      </w:pPr>
      <w:r w:rsidRPr="00E0477B">
        <w:rPr>
          <w:sz w:val="22"/>
        </w:rPr>
        <w:t>A person performing law enforcement duties may stop someone if they have information or observe conduct that leads them to reasonably conclude a criminal activity may be afoot.</w:t>
      </w:r>
    </w:p>
    <w:p w:rsidR="00E62AAF" w:rsidRPr="00E0477B" w:rsidRDefault="00E62AAF" w:rsidP="00CF7445">
      <w:pPr>
        <w:numPr>
          <w:ilvl w:val="1"/>
          <w:numId w:val="13"/>
        </w:numPr>
        <w:rPr>
          <w:sz w:val="22"/>
        </w:rPr>
      </w:pPr>
      <w:r w:rsidRPr="00E0477B">
        <w:rPr>
          <w:sz w:val="22"/>
        </w:rPr>
        <w:t>A stop is investigatory in nature</w:t>
      </w:r>
    </w:p>
    <w:p w:rsidR="00E62AAF" w:rsidRPr="00E0477B" w:rsidRDefault="00E62AAF" w:rsidP="00CF7445">
      <w:pPr>
        <w:numPr>
          <w:ilvl w:val="1"/>
          <w:numId w:val="13"/>
        </w:numPr>
        <w:rPr>
          <w:sz w:val="22"/>
        </w:rPr>
      </w:pPr>
      <w:r w:rsidRPr="00E0477B">
        <w:rPr>
          <w:sz w:val="22"/>
        </w:rPr>
        <w:t>When a lawful stop is performed, a frisk may be conducted if there is reasonable belief that the person</w:t>
      </w:r>
      <w:r w:rsidR="00BE2A0D" w:rsidRPr="00E0477B">
        <w:rPr>
          <w:sz w:val="22"/>
        </w:rPr>
        <w:t xml:space="preserve"> </w:t>
      </w:r>
      <w:r w:rsidRPr="00E0477B">
        <w:rPr>
          <w:sz w:val="22"/>
        </w:rPr>
        <w:t>is armed and currently dangerous</w:t>
      </w:r>
    </w:p>
    <w:p w:rsidR="00E62AAF" w:rsidRPr="00E0477B" w:rsidRDefault="00E62AAF" w:rsidP="00CF7445">
      <w:pPr>
        <w:numPr>
          <w:ilvl w:val="2"/>
          <w:numId w:val="13"/>
        </w:numPr>
        <w:rPr>
          <w:sz w:val="22"/>
        </w:rPr>
      </w:pPr>
      <w:r w:rsidRPr="00E0477B">
        <w:rPr>
          <w:sz w:val="22"/>
        </w:rPr>
        <w:t>Contraband or evidence may be seized from a lawful frisk</w:t>
      </w:r>
    </w:p>
    <w:p w:rsidR="00E62AAF" w:rsidRPr="00E0477B" w:rsidRDefault="00E62AAF" w:rsidP="00CF7445">
      <w:pPr>
        <w:numPr>
          <w:ilvl w:val="1"/>
          <w:numId w:val="13"/>
        </w:numPr>
        <w:rPr>
          <w:sz w:val="22"/>
        </w:rPr>
      </w:pPr>
      <w:r w:rsidRPr="00E0477B">
        <w:rPr>
          <w:sz w:val="22"/>
        </w:rPr>
        <w:t>Vehicles may be searched if there is reasonable belief that the person is armed and currently dangerous</w:t>
      </w:r>
    </w:p>
    <w:p w:rsidR="00E62AAF" w:rsidRPr="00E0477B" w:rsidRDefault="00E62AAF" w:rsidP="00CF7445">
      <w:pPr>
        <w:numPr>
          <w:ilvl w:val="0"/>
          <w:numId w:val="13"/>
        </w:numPr>
        <w:rPr>
          <w:sz w:val="22"/>
        </w:rPr>
      </w:pPr>
      <w:r w:rsidRPr="00E0477B">
        <w:rPr>
          <w:sz w:val="22"/>
        </w:rPr>
        <w:t>Searches incident to a lawful apprehension</w:t>
      </w:r>
    </w:p>
    <w:p w:rsidR="00335DB5" w:rsidRPr="00E0477B" w:rsidRDefault="00E62AAF" w:rsidP="00CF7445">
      <w:pPr>
        <w:numPr>
          <w:ilvl w:val="1"/>
          <w:numId w:val="13"/>
        </w:numPr>
        <w:rPr>
          <w:sz w:val="22"/>
        </w:rPr>
      </w:pPr>
      <w:r w:rsidRPr="00E0477B">
        <w:rPr>
          <w:sz w:val="22"/>
        </w:rPr>
        <w:t xml:space="preserve">A person who has been lawfully apprehended may be searched </w:t>
      </w:r>
    </w:p>
    <w:p w:rsidR="00E62AAF" w:rsidRPr="00E0477B" w:rsidRDefault="00E62AAF" w:rsidP="00CF7445">
      <w:pPr>
        <w:numPr>
          <w:ilvl w:val="1"/>
          <w:numId w:val="13"/>
        </w:numPr>
        <w:rPr>
          <w:sz w:val="22"/>
        </w:rPr>
      </w:pPr>
      <w:r w:rsidRPr="00E0477B">
        <w:rPr>
          <w:sz w:val="22"/>
        </w:rPr>
        <w:t>A search of area within ‘immediate control’ may be conducted</w:t>
      </w:r>
    </w:p>
    <w:p w:rsidR="00E62AAF" w:rsidRPr="00E0477B" w:rsidRDefault="00E62AAF" w:rsidP="00CF7445">
      <w:pPr>
        <w:numPr>
          <w:ilvl w:val="1"/>
          <w:numId w:val="13"/>
        </w:numPr>
        <w:rPr>
          <w:sz w:val="22"/>
        </w:rPr>
      </w:pPr>
      <w:r w:rsidRPr="00E0477B">
        <w:rPr>
          <w:sz w:val="22"/>
        </w:rPr>
        <w:t>A reasonable examination of the general area may be conducted to locate others in the area of the lawful apprehension</w:t>
      </w:r>
    </w:p>
    <w:p w:rsidR="00E62AAF" w:rsidRPr="00E0477B" w:rsidRDefault="00E62AAF" w:rsidP="00CF7445">
      <w:pPr>
        <w:numPr>
          <w:ilvl w:val="0"/>
          <w:numId w:val="13"/>
        </w:numPr>
        <w:rPr>
          <w:sz w:val="22"/>
        </w:rPr>
      </w:pPr>
      <w:r w:rsidRPr="00E0477B">
        <w:rPr>
          <w:sz w:val="22"/>
        </w:rPr>
        <w:t>Emergency Searches</w:t>
      </w:r>
    </w:p>
    <w:p w:rsidR="00E62AAF" w:rsidRPr="00E0477B" w:rsidRDefault="00E62AAF" w:rsidP="00CF7445">
      <w:pPr>
        <w:numPr>
          <w:ilvl w:val="1"/>
          <w:numId w:val="13"/>
        </w:numPr>
        <w:rPr>
          <w:sz w:val="22"/>
        </w:rPr>
      </w:pPr>
      <w:r w:rsidRPr="00E0477B">
        <w:rPr>
          <w:sz w:val="22"/>
        </w:rPr>
        <w:t>Emergency searches are those to save life or for related purposes</w:t>
      </w:r>
    </w:p>
    <w:p w:rsidR="00E62AAF" w:rsidRPr="00E0477B" w:rsidRDefault="00E62AAF" w:rsidP="00CF7445">
      <w:pPr>
        <w:numPr>
          <w:ilvl w:val="1"/>
          <w:numId w:val="13"/>
        </w:numPr>
        <w:rPr>
          <w:sz w:val="22"/>
        </w:rPr>
      </w:pPr>
      <w:r w:rsidRPr="00E0477B">
        <w:rPr>
          <w:sz w:val="22"/>
        </w:rPr>
        <w:t>May be conducted of persons or property in a good faith effort to render immediate medical aid, to obtain information or to prevent immediate or ongoing personal injury</w:t>
      </w:r>
    </w:p>
    <w:p w:rsidR="00E62AAF" w:rsidRPr="00E0477B" w:rsidRDefault="00E62AAF" w:rsidP="00CF7445">
      <w:pPr>
        <w:numPr>
          <w:ilvl w:val="0"/>
          <w:numId w:val="13"/>
        </w:numPr>
        <w:rPr>
          <w:sz w:val="22"/>
        </w:rPr>
      </w:pPr>
      <w:r w:rsidRPr="00E0477B">
        <w:rPr>
          <w:sz w:val="22"/>
        </w:rPr>
        <w:t xml:space="preserve">A search of an open </w:t>
      </w:r>
      <w:r w:rsidR="00335DB5" w:rsidRPr="00E0477B">
        <w:rPr>
          <w:sz w:val="22"/>
        </w:rPr>
        <w:t>field is not an unlawful search</w:t>
      </w:r>
    </w:p>
    <w:p w:rsidR="00E62AAF" w:rsidRPr="00E0477B" w:rsidRDefault="00E62AAF" w:rsidP="00CF7445">
      <w:pPr>
        <w:rPr>
          <w:sz w:val="22"/>
        </w:rPr>
      </w:pPr>
    </w:p>
    <w:p w:rsidR="00E62AAF" w:rsidRPr="00E0477B" w:rsidRDefault="00E62AAF" w:rsidP="00CF7445">
      <w:pPr>
        <w:outlineLvl w:val="2"/>
        <w:rPr>
          <w:b/>
          <w:sz w:val="22"/>
        </w:rPr>
      </w:pPr>
      <w:bookmarkStart w:id="21" w:name="_Toc429378313"/>
      <w:r w:rsidRPr="00E0477B">
        <w:rPr>
          <w:b/>
          <w:sz w:val="22"/>
        </w:rPr>
        <w:t>Rule 315 (Probable Cause Searches)</w:t>
      </w:r>
      <w:bookmarkEnd w:id="21"/>
    </w:p>
    <w:p w:rsidR="00E62AAF" w:rsidRPr="00E0477B" w:rsidRDefault="00E62AAF" w:rsidP="00CF7445">
      <w:pPr>
        <w:numPr>
          <w:ilvl w:val="0"/>
          <w:numId w:val="14"/>
        </w:numPr>
        <w:rPr>
          <w:sz w:val="22"/>
        </w:rPr>
      </w:pPr>
      <w:r w:rsidRPr="00E0477B">
        <w:rPr>
          <w:sz w:val="22"/>
        </w:rPr>
        <w:t>Evidence obtained from searches requiring probably cause conducted in accordance with this rule is admissible at trial when relevant and not otherwise inadmissible under these rules.</w:t>
      </w:r>
    </w:p>
    <w:p w:rsidR="00E62AAF" w:rsidRPr="00E0477B" w:rsidRDefault="00E62AAF" w:rsidP="00CF7445">
      <w:pPr>
        <w:numPr>
          <w:ilvl w:val="0"/>
          <w:numId w:val="14"/>
        </w:numPr>
        <w:rPr>
          <w:sz w:val="22"/>
        </w:rPr>
      </w:pPr>
      <w:r w:rsidRPr="00E0477B">
        <w:rPr>
          <w:sz w:val="22"/>
        </w:rPr>
        <w:t>Authorization to Search: Express permission (written or oral) issued by competent military authority to search a person or an area for a specified property, evidence or person and to seize that object if found.</w:t>
      </w:r>
    </w:p>
    <w:p w:rsidR="00E62AAF" w:rsidRPr="00E0477B" w:rsidRDefault="00E62AAF" w:rsidP="00CF7445">
      <w:pPr>
        <w:numPr>
          <w:ilvl w:val="0"/>
          <w:numId w:val="14"/>
        </w:numPr>
        <w:rPr>
          <w:sz w:val="22"/>
        </w:rPr>
      </w:pPr>
      <w:r w:rsidRPr="00E0477B">
        <w:rPr>
          <w:sz w:val="22"/>
        </w:rPr>
        <w:t>Search Warrant: Express permission to search and seize issue by competent civilian authority.</w:t>
      </w:r>
    </w:p>
    <w:p w:rsidR="00E62AAF" w:rsidRPr="00E0477B" w:rsidRDefault="00E62AAF" w:rsidP="00CF7445">
      <w:pPr>
        <w:numPr>
          <w:ilvl w:val="0"/>
          <w:numId w:val="14"/>
        </w:numPr>
        <w:rPr>
          <w:sz w:val="22"/>
        </w:rPr>
      </w:pPr>
      <w:r w:rsidRPr="00E0477B">
        <w:rPr>
          <w:sz w:val="22"/>
        </w:rPr>
        <w:t>Scope of authorization to search</w:t>
      </w:r>
    </w:p>
    <w:p w:rsidR="00335DB5" w:rsidRPr="00E0477B" w:rsidRDefault="00E62AAF" w:rsidP="00CF7445">
      <w:pPr>
        <w:numPr>
          <w:ilvl w:val="1"/>
          <w:numId w:val="14"/>
        </w:numPr>
        <w:rPr>
          <w:sz w:val="22"/>
        </w:rPr>
      </w:pPr>
      <w:r w:rsidRPr="00E0477B">
        <w:rPr>
          <w:sz w:val="22"/>
        </w:rPr>
        <w:t xml:space="preserve">Person must be subject of military law or law of war </w:t>
      </w:r>
    </w:p>
    <w:p w:rsidR="00E62AAF" w:rsidRPr="00E0477B" w:rsidRDefault="00E62AAF" w:rsidP="00CF7445">
      <w:pPr>
        <w:numPr>
          <w:ilvl w:val="1"/>
          <w:numId w:val="14"/>
        </w:numPr>
        <w:rPr>
          <w:sz w:val="22"/>
        </w:rPr>
      </w:pPr>
      <w:r w:rsidRPr="00E0477B">
        <w:rPr>
          <w:sz w:val="22"/>
        </w:rPr>
        <w:t xml:space="preserve">Military property of the </w:t>
      </w:r>
      <w:smartTag w:uri="urn:schemas-microsoft-com:office:smarttags" w:element="place">
        <w:smartTag w:uri="urn:schemas-microsoft-com:office:smarttags" w:element="country-region">
          <w:r w:rsidRPr="00E0477B">
            <w:rPr>
              <w:sz w:val="22"/>
            </w:rPr>
            <w:t>U.S.</w:t>
          </w:r>
        </w:smartTag>
      </w:smartTag>
    </w:p>
    <w:p w:rsidR="00E62AAF" w:rsidRPr="00E0477B" w:rsidRDefault="00E62AAF" w:rsidP="00CF7445">
      <w:pPr>
        <w:numPr>
          <w:ilvl w:val="1"/>
          <w:numId w:val="14"/>
        </w:numPr>
        <w:rPr>
          <w:sz w:val="22"/>
        </w:rPr>
      </w:pPr>
      <w:r w:rsidRPr="00E0477B">
        <w:rPr>
          <w:sz w:val="22"/>
        </w:rPr>
        <w:t>Person or property within military control</w:t>
      </w:r>
    </w:p>
    <w:p w:rsidR="00E62AAF" w:rsidRPr="00E0477B" w:rsidRDefault="00E62AAF" w:rsidP="00CF7445">
      <w:pPr>
        <w:numPr>
          <w:ilvl w:val="1"/>
          <w:numId w:val="14"/>
        </w:numPr>
        <w:rPr>
          <w:sz w:val="22"/>
        </w:rPr>
      </w:pPr>
      <w:r w:rsidRPr="00E0477B">
        <w:rPr>
          <w:sz w:val="22"/>
        </w:rPr>
        <w:t>Nonmilitary property within a foreign country that is owned, used, occupied or in possession of an US Agency other than the DoD.</w:t>
      </w:r>
    </w:p>
    <w:p w:rsidR="00E62AAF" w:rsidRPr="00E0477B" w:rsidRDefault="00E62AAF" w:rsidP="00CF7445">
      <w:pPr>
        <w:numPr>
          <w:ilvl w:val="0"/>
          <w:numId w:val="14"/>
        </w:numPr>
        <w:rPr>
          <w:sz w:val="22"/>
        </w:rPr>
      </w:pPr>
      <w:r w:rsidRPr="00E0477B">
        <w:rPr>
          <w:sz w:val="22"/>
        </w:rPr>
        <w:t>Power to authorize a probable cause search must be from an impartial individual in one of the following categories</w:t>
      </w:r>
    </w:p>
    <w:p w:rsidR="00E62AAF" w:rsidRPr="00E0477B" w:rsidRDefault="00E62AAF" w:rsidP="00CF7445">
      <w:pPr>
        <w:numPr>
          <w:ilvl w:val="1"/>
          <w:numId w:val="14"/>
        </w:numPr>
        <w:rPr>
          <w:sz w:val="22"/>
        </w:rPr>
      </w:pPr>
      <w:r w:rsidRPr="00E0477B">
        <w:rPr>
          <w:sz w:val="22"/>
        </w:rPr>
        <w:t>Commander</w:t>
      </w:r>
    </w:p>
    <w:p w:rsidR="00E62AAF" w:rsidRPr="00E0477B" w:rsidRDefault="00E62AAF" w:rsidP="00CF7445">
      <w:pPr>
        <w:numPr>
          <w:ilvl w:val="1"/>
          <w:numId w:val="14"/>
        </w:numPr>
        <w:rPr>
          <w:sz w:val="22"/>
        </w:rPr>
      </w:pPr>
      <w:r w:rsidRPr="00E0477B">
        <w:rPr>
          <w:sz w:val="22"/>
        </w:rPr>
        <w:t>Military Judge</w:t>
      </w:r>
    </w:p>
    <w:p w:rsidR="00E62AAF" w:rsidRPr="00E0477B" w:rsidRDefault="00E62AAF" w:rsidP="00CF7445">
      <w:pPr>
        <w:numPr>
          <w:ilvl w:val="0"/>
          <w:numId w:val="14"/>
        </w:numPr>
        <w:rPr>
          <w:sz w:val="22"/>
        </w:rPr>
      </w:pPr>
      <w:r w:rsidRPr="00E0477B">
        <w:rPr>
          <w:sz w:val="22"/>
        </w:rPr>
        <w:t>Power to search resides with any Officer or NCO when in execution of guard or police duties or a person designated by proper authority to perform guard or police duties.</w:t>
      </w:r>
    </w:p>
    <w:p w:rsidR="00E62AAF" w:rsidRPr="00E0477B" w:rsidRDefault="00E62AAF" w:rsidP="00CF7445">
      <w:pPr>
        <w:numPr>
          <w:ilvl w:val="0"/>
          <w:numId w:val="14"/>
        </w:numPr>
        <w:rPr>
          <w:sz w:val="22"/>
        </w:rPr>
      </w:pPr>
      <w:r w:rsidRPr="00E0477B">
        <w:rPr>
          <w:sz w:val="22"/>
        </w:rPr>
        <w:t>Probable Cause determination</w:t>
      </w:r>
    </w:p>
    <w:p w:rsidR="00E62AAF" w:rsidRPr="00E0477B" w:rsidRDefault="00E62AAF" w:rsidP="00CF7445">
      <w:pPr>
        <w:numPr>
          <w:ilvl w:val="1"/>
          <w:numId w:val="14"/>
        </w:numPr>
        <w:rPr>
          <w:sz w:val="22"/>
        </w:rPr>
      </w:pPr>
      <w:r w:rsidRPr="00E0477B">
        <w:rPr>
          <w:sz w:val="22"/>
        </w:rPr>
        <w:t>When there is a reasonable belief that the person, property or evidence sought is located in the place or on the person to be searched.</w:t>
      </w:r>
    </w:p>
    <w:p w:rsidR="00335DB5" w:rsidRPr="00E0477B" w:rsidRDefault="00E62AAF" w:rsidP="00CF7445">
      <w:pPr>
        <w:numPr>
          <w:ilvl w:val="2"/>
          <w:numId w:val="14"/>
        </w:numPr>
        <w:rPr>
          <w:sz w:val="22"/>
        </w:rPr>
      </w:pPr>
      <w:r w:rsidRPr="00E0477B">
        <w:rPr>
          <w:sz w:val="22"/>
        </w:rPr>
        <w:t xml:space="preserve">May be based on hearsay evidence in whole or in part </w:t>
      </w:r>
    </w:p>
    <w:p w:rsidR="00E62AAF" w:rsidRPr="00E0477B" w:rsidRDefault="00E62AAF" w:rsidP="00CF7445">
      <w:pPr>
        <w:numPr>
          <w:ilvl w:val="1"/>
          <w:numId w:val="14"/>
        </w:numPr>
        <w:rPr>
          <w:sz w:val="22"/>
        </w:rPr>
      </w:pPr>
      <w:r w:rsidRPr="00E0477B">
        <w:rPr>
          <w:sz w:val="22"/>
        </w:rPr>
        <w:t>Must be based on at least one of the following</w:t>
      </w:r>
    </w:p>
    <w:p w:rsidR="00E62AAF" w:rsidRPr="00E0477B" w:rsidRDefault="00E62AAF" w:rsidP="00CF7445">
      <w:pPr>
        <w:numPr>
          <w:ilvl w:val="2"/>
          <w:numId w:val="14"/>
        </w:numPr>
        <w:rPr>
          <w:sz w:val="22"/>
        </w:rPr>
      </w:pPr>
      <w:r w:rsidRPr="00E0477B">
        <w:rPr>
          <w:sz w:val="22"/>
        </w:rPr>
        <w:t>Written statements</w:t>
      </w:r>
    </w:p>
    <w:p w:rsidR="00E62AAF" w:rsidRPr="00E0477B" w:rsidRDefault="00E62AAF" w:rsidP="00CF7445">
      <w:pPr>
        <w:numPr>
          <w:ilvl w:val="2"/>
          <w:numId w:val="14"/>
        </w:numPr>
        <w:rPr>
          <w:sz w:val="22"/>
        </w:rPr>
      </w:pPr>
      <w:r w:rsidRPr="00E0477B">
        <w:rPr>
          <w:sz w:val="22"/>
        </w:rPr>
        <w:t>Oral statements made directly to authorizing official</w:t>
      </w:r>
    </w:p>
    <w:p w:rsidR="00E62AAF" w:rsidRPr="00E0477B" w:rsidRDefault="00E62AAF" w:rsidP="00CF7445">
      <w:pPr>
        <w:numPr>
          <w:ilvl w:val="2"/>
          <w:numId w:val="14"/>
        </w:numPr>
        <w:rPr>
          <w:sz w:val="22"/>
        </w:rPr>
      </w:pPr>
      <w:r w:rsidRPr="00E0477B">
        <w:rPr>
          <w:sz w:val="22"/>
        </w:rPr>
        <w:t>Information known to the authorizing official that would not preclude impartial action</w:t>
      </w:r>
    </w:p>
    <w:p w:rsidR="00E62AAF" w:rsidRPr="00E0477B" w:rsidRDefault="00E62AAF" w:rsidP="00CF7445">
      <w:pPr>
        <w:numPr>
          <w:ilvl w:val="0"/>
          <w:numId w:val="14"/>
        </w:numPr>
        <w:rPr>
          <w:sz w:val="22"/>
        </w:rPr>
      </w:pPr>
      <w:r w:rsidRPr="00E0477B">
        <w:rPr>
          <w:sz w:val="22"/>
        </w:rPr>
        <w:t>Exigencies not requiring search warrant or search authorization</w:t>
      </w:r>
    </w:p>
    <w:p w:rsidR="00E62AAF" w:rsidRPr="00E0477B" w:rsidRDefault="00E62AAF" w:rsidP="00CF7445">
      <w:pPr>
        <w:numPr>
          <w:ilvl w:val="1"/>
          <w:numId w:val="14"/>
        </w:numPr>
        <w:rPr>
          <w:sz w:val="22"/>
        </w:rPr>
      </w:pPr>
      <w:r w:rsidRPr="00E0477B">
        <w:rPr>
          <w:sz w:val="22"/>
        </w:rPr>
        <w:t>Insufficient Time: If delay would result in removal, destruction or concealment of the property or evidence</w:t>
      </w:r>
    </w:p>
    <w:p w:rsidR="00E62AAF" w:rsidRPr="00E0477B" w:rsidRDefault="00E62AAF" w:rsidP="00CF7445">
      <w:pPr>
        <w:numPr>
          <w:ilvl w:val="1"/>
          <w:numId w:val="14"/>
        </w:numPr>
        <w:rPr>
          <w:sz w:val="22"/>
        </w:rPr>
      </w:pPr>
      <w:r w:rsidRPr="00E0477B">
        <w:rPr>
          <w:sz w:val="22"/>
        </w:rPr>
        <w:t>Lack of Communication: If military necessity delays communication with authorizing official thus allowing insufficient time</w:t>
      </w:r>
    </w:p>
    <w:p w:rsidR="00E62AAF" w:rsidRPr="00E0477B" w:rsidRDefault="00E62AAF" w:rsidP="00CF7445">
      <w:pPr>
        <w:numPr>
          <w:ilvl w:val="0"/>
          <w:numId w:val="14"/>
        </w:numPr>
        <w:rPr>
          <w:sz w:val="22"/>
        </w:rPr>
      </w:pPr>
      <w:r w:rsidRPr="00E0477B">
        <w:rPr>
          <w:sz w:val="22"/>
        </w:rPr>
        <w:t>Requirements for Execution of a Probable Cause Search</w:t>
      </w:r>
    </w:p>
    <w:p w:rsidR="00E62AAF" w:rsidRPr="00E0477B" w:rsidRDefault="00E62AAF" w:rsidP="00CF7445">
      <w:pPr>
        <w:numPr>
          <w:ilvl w:val="1"/>
          <w:numId w:val="14"/>
        </w:numPr>
        <w:rPr>
          <w:sz w:val="22"/>
        </w:rPr>
      </w:pPr>
      <w:r w:rsidRPr="00E0477B">
        <w:rPr>
          <w:sz w:val="22"/>
        </w:rPr>
        <w:t>Notice should be given, but is not required and may be done during the search itself</w:t>
      </w:r>
    </w:p>
    <w:p w:rsidR="00E62AAF" w:rsidRPr="00E0477B" w:rsidRDefault="00E62AAF" w:rsidP="00CF7445">
      <w:pPr>
        <w:numPr>
          <w:ilvl w:val="1"/>
          <w:numId w:val="14"/>
        </w:numPr>
        <w:rPr>
          <w:sz w:val="22"/>
        </w:rPr>
      </w:pPr>
      <w:r w:rsidRPr="00E0477B">
        <w:rPr>
          <w:sz w:val="22"/>
        </w:rPr>
        <w:t>Inventory of any property seized shall be made and given to the person’s whose items they are</w:t>
      </w:r>
    </w:p>
    <w:p w:rsidR="00E62AAF" w:rsidRPr="00E0477B" w:rsidRDefault="00E62AAF" w:rsidP="00CF7445">
      <w:pPr>
        <w:numPr>
          <w:ilvl w:val="1"/>
          <w:numId w:val="14"/>
        </w:numPr>
        <w:rPr>
          <w:sz w:val="22"/>
        </w:rPr>
      </w:pPr>
      <w:r w:rsidRPr="00E0477B">
        <w:rPr>
          <w:sz w:val="22"/>
        </w:rPr>
        <w:t xml:space="preserve">Made in accordance with foreign government treaties and agreements if outside the </w:t>
      </w:r>
      <w:smartTag w:uri="urn:schemas-microsoft-com:office:smarttags" w:element="place">
        <w:smartTag w:uri="urn:schemas-microsoft-com:office:smarttags" w:element="country-region">
          <w:r w:rsidRPr="00E0477B">
            <w:rPr>
              <w:sz w:val="22"/>
            </w:rPr>
            <w:t>U.S.</w:t>
          </w:r>
        </w:smartTag>
      </w:smartTag>
    </w:p>
    <w:p w:rsidR="00E62AAF" w:rsidRPr="00E0477B" w:rsidRDefault="00E62AAF" w:rsidP="00CF7445">
      <w:pPr>
        <w:rPr>
          <w:sz w:val="22"/>
        </w:rPr>
      </w:pPr>
    </w:p>
    <w:p w:rsidR="00E62AAF" w:rsidRPr="00E0477B" w:rsidRDefault="00E62AAF" w:rsidP="00CF7445">
      <w:pPr>
        <w:outlineLvl w:val="2"/>
        <w:rPr>
          <w:b/>
          <w:sz w:val="22"/>
        </w:rPr>
      </w:pPr>
      <w:bookmarkStart w:id="22" w:name="_Toc429378314"/>
      <w:r w:rsidRPr="00E0477B">
        <w:rPr>
          <w:b/>
          <w:sz w:val="22"/>
        </w:rPr>
        <w:lastRenderedPageBreak/>
        <w:t>Rule 316 (Seizures)</w:t>
      </w:r>
      <w:bookmarkEnd w:id="22"/>
    </w:p>
    <w:p w:rsidR="00E62AAF" w:rsidRPr="00E0477B" w:rsidRDefault="00E62AAF" w:rsidP="00CF7445">
      <w:pPr>
        <w:numPr>
          <w:ilvl w:val="0"/>
          <w:numId w:val="15"/>
        </w:numPr>
        <w:rPr>
          <w:sz w:val="22"/>
        </w:rPr>
      </w:pPr>
      <w:r w:rsidRPr="00E0477B">
        <w:rPr>
          <w:sz w:val="22"/>
        </w:rPr>
        <w:t>Evidence obtained from seizures conducted in accordance with this rule is admissible at trial if the evidence was not obtained as a result of an unlawful search and if the evidence is relevant and not otherwise inadmissible under these rules.</w:t>
      </w:r>
    </w:p>
    <w:p w:rsidR="00E62AAF" w:rsidRPr="00E0477B" w:rsidRDefault="00E62AAF" w:rsidP="00CF7445">
      <w:pPr>
        <w:numPr>
          <w:ilvl w:val="0"/>
          <w:numId w:val="15"/>
        </w:numPr>
        <w:rPr>
          <w:sz w:val="22"/>
        </w:rPr>
      </w:pPr>
      <w:r w:rsidRPr="00E0477B">
        <w:rPr>
          <w:sz w:val="22"/>
        </w:rPr>
        <w:t>Property may be seized if there is a reasonable belief that the property or evidence is an unlawful weapon, contraband, or evidence of a crime.</w:t>
      </w:r>
    </w:p>
    <w:p w:rsidR="00E62AAF" w:rsidRPr="00E0477B" w:rsidRDefault="00E62AAF" w:rsidP="00CF7445">
      <w:pPr>
        <w:numPr>
          <w:ilvl w:val="0"/>
          <w:numId w:val="15"/>
        </w:numPr>
        <w:rPr>
          <w:sz w:val="22"/>
        </w:rPr>
      </w:pPr>
      <w:r w:rsidRPr="00E0477B">
        <w:rPr>
          <w:sz w:val="22"/>
        </w:rPr>
        <w:t>Abandoned property may be seized by any person without probable cause</w:t>
      </w:r>
    </w:p>
    <w:p w:rsidR="00E62AAF" w:rsidRPr="00E0477B" w:rsidRDefault="00E62AAF" w:rsidP="00CF7445">
      <w:pPr>
        <w:numPr>
          <w:ilvl w:val="0"/>
          <w:numId w:val="15"/>
        </w:numPr>
        <w:rPr>
          <w:sz w:val="22"/>
        </w:rPr>
      </w:pPr>
      <w:r w:rsidRPr="00E0477B">
        <w:rPr>
          <w:sz w:val="22"/>
        </w:rPr>
        <w:t>Property may be seized with consent, pursuant to rules of consent</w:t>
      </w:r>
    </w:p>
    <w:p w:rsidR="00E62AAF" w:rsidRPr="00E0477B" w:rsidRDefault="00E62AAF" w:rsidP="00CF7445">
      <w:pPr>
        <w:numPr>
          <w:ilvl w:val="0"/>
          <w:numId w:val="15"/>
        </w:numPr>
        <w:rPr>
          <w:sz w:val="22"/>
        </w:rPr>
      </w:pPr>
      <w:r w:rsidRPr="00E0477B">
        <w:rPr>
          <w:sz w:val="22"/>
        </w:rPr>
        <w:t>Government property may be seized without probably cause or search authorization, unless person has a</w:t>
      </w:r>
      <w:r w:rsidR="00BE2A0D" w:rsidRPr="00E0477B">
        <w:rPr>
          <w:sz w:val="22"/>
        </w:rPr>
        <w:t xml:space="preserve"> </w:t>
      </w:r>
      <w:r w:rsidRPr="00E0477B">
        <w:rPr>
          <w:sz w:val="22"/>
        </w:rPr>
        <w:t>reasonable expectation to privacy at the time of seizure</w:t>
      </w:r>
    </w:p>
    <w:p w:rsidR="00E62AAF" w:rsidRPr="00E0477B" w:rsidRDefault="00E62AAF" w:rsidP="00CF7445">
      <w:pPr>
        <w:numPr>
          <w:ilvl w:val="0"/>
          <w:numId w:val="15"/>
        </w:numPr>
        <w:rPr>
          <w:sz w:val="22"/>
        </w:rPr>
      </w:pPr>
      <w:r w:rsidRPr="00E0477B">
        <w:rPr>
          <w:sz w:val="22"/>
        </w:rPr>
        <w:t>Other property may be seized if:</w:t>
      </w:r>
    </w:p>
    <w:p w:rsidR="00335DB5" w:rsidRPr="00E0477B" w:rsidRDefault="00E62AAF" w:rsidP="00CF7445">
      <w:pPr>
        <w:numPr>
          <w:ilvl w:val="1"/>
          <w:numId w:val="15"/>
        </w:numPr>
        <w:rPr>
          <w:sz w:val="22"/>
        </w:rPr>
      </w:pPr>
      <w:r w:rsidRPr="00E0477B">
        <w:rPr>
          <w:sz w:val="22"/>
        </w:rPr>
        <w:t xml:space="preserve">Person is authorized to seize the property by a search warrant or search authorization </w:t>
      </w:r>
    </w:p>
    <w:p w:rsidR="00E62AAF" w:rsidRPr="00E0477B" w:rsidRDefault="00E62AAF" w:rsidP="00CF7445">
      <w:pPr>
        <w:numPr>
          <w:ilvl w:val="1"/>
          <w:numId w:val="15"/>
        </w:numPr>
        <w:rPr>
          <w:sz w:val="22"/>
        </w:rPr>
      </w:pPr>
      <w:r w:rsidRPr="00E0477B">
        <w:rPr>
          <w:sz w:val="22"/>
        </w:rPr>
        <w:t>There are exigent circumstances requiring the seizure without a search authorization</w:t>
      </w:r>
    </w:p>
    <w:p w:rsidR="00E62AAF" w:rsidRPr="00E0477B" w:rsidRDefault="00E62AAF" w:rsidP="00CF7445">
      <w:pPr>
        <w:numPr>
          <w:ilvl w:val="1"/>
          <w:numId w:val="15"/>
        </w:numPr>
        <w:rPr>
          <w:sz w:val="22"/>
        </w:rPr>
      </w:pPr>
      <w:r w:rsidRPr="00E0477B">
        <w:rPr>
          <w:sz w:val="22"/>
        </w:rPr>
        <w:t>Property can be seized if it is in plain view by a person conducting otherwise lawful activity in a reasonable fashion</w:t>
      </w:r>
    </w:p>
    <w:p w:rsidR="00E62AAF" w:rsidRPr="00E0477B" w:rsidRDefault="00E62AAF" w:rsidP="00CF7445">
      <w:pPr>
        <w:numPr>
          <w:ilvl w:val="0"/>
          <w:numId w:val="15"/>
        </w:numPr>
        <w:rPr>
          <w:sz w:val="22"/>
        </w:rPr>
      </w:pPr>
      <w:r w:rsidRPr="00E0477B">
        <w:rPr>
          <w:sz w:val="22"/>
        </w:rPr>
        <w:t>Temporary Detention of property is allowed without probable cause</w:t>
      </w:r>
    </w:p>
    <w:p w:rsidR="00E62AAF" w:rsidRPr="00E0477B" w:rsidRDefault="00E62AAF" w:rsidP="00CF7445">
      <w:pPr>
        <w:numPr>
          <w:ilvl w:val="0"/>
          <w:numId w:val="15"/>
        </w:numPr>
        <w:rPr>
          <w:sz w:val="22"/>
        </w:rPr>
      </w:pPr>
      <w:r w:rsidRPr="00E0477B">
        <w:rPr>
          <w:sz w:val="22"/>
        </w:rPr>
        <w:t>Any officer or NCO, or a person performing law enforcement or guard duties may seize property</w:t>
      </w:r>
    </w:p>
    <w:p w:rsidR="00E62AAF" w:rsidRPr="00E0477B" w:rsidRDefault="00E62AAF" w:rsidP="00CF7445">
      <w:pPr>
        <w:rPr>
          <w:sz w:val="22"/>
        </w:rPr>
      </w:pPr>
    </w:p>
    <w:p w:rsidR="006022A0" w:rsidRPr="00E0477B" w:rsidRDefault="006022A0" w:rsidP="006022A0">
      <w:pPr>
        <w:outlineLvl w:val="1"/>
        <w:rPr>
          <w:sz w:val="22"/>
        </w:rPr>
      </w:pPr>
      <w:bookmarkStart w:id="23" w:name="_Toc429378315"/>
      <w:r w:rsidRPr="00E0477B">
        <w:rPr>
          <w:b/>
          <w:szCs w:val="28"/>
        </w:rPr>
        <w:t>8 – Naval Military Personnel Manual (MILPERSMAN)</w:t>
      </w:r>
      <w:bookmarkEnd w:id="23"/>
    </w:p>
    <w:p w:rsidR="00E62AAF" w:rsidRPr="00E0477B" w:rsidRDefault="00E62AAF" w:rsidP="006022A0">
      <w:pPr>
        <w:outlineLvl w:val="2"/>
        <w:rPr>
          <w:b/>
          <w:szCs w:val="28"/>
        </w:rPr>
      </w:pPr>
      <w:bookmarkStart w:id="24" w:name="_Toc429378316"/>
      <w:r w:rsidRPr="00E0477B">
        <w:rPr>
          <w:b/>
          <w:szCs w:val="28"/>
        </w:rPr>
        <w:t>MILPERSMAN 1070-170, Documents Filed in Permanent Personnel Records</w:t>
      </w:r>
      <w:bookmarkEnd w:id="24"/>
    </w:p>
    <w:p w:rsidR="00E62AAF" w:rsidRPr="00E0477B" w:rsidRDefault="00E62AAF" w:rsidP="00CF7445">
      <w:pPr>
        <w:numPr>
          <w:ilvl w:val="0"/>
          <w:numId w:val="16"/>
        </w:numPr>
        <w:rPr>
          <w:sz w:val="22"/>
        </w:rPr>
      </w:pPr>
      <w:r w:rsidRPr="00E0477B">
        <w:rPr>
          <w:sz w:val="22"/>
        </w:rPr>
        <w:t>BUPERSINST 1070.27 provides</w:t>
      </w:r>
    </w:p>
    <w:p w:rsidR="00E62AAF" w:rsidRPr="00E0477B" w:rsidRDefault="00E62AAF" w:rsidP="00CF7445">
      <w:pPr>
        <w:numPr>
          <w:ilvl w:val="1"/>
          <w:numId w:val="16"/>
        </w:numPr>
        <w:rPr>
          <w:sz w:val="22"/>
        </w:rPr>
      </w:pPr>
      <w:r w:rsidRPr="00E0477B">
        <w:rPr>
          <w:sz w:val="22"/>
        </w:rPr>
        <w:t>Guidance on how to submit documents for filing</w:t>
      </w:r>
    </w:p>
    <w:p w:rsidR="00E62AAF" w:rsidRPr="00E0477B" w:rsidRDefault="00E62AAF" w:rsidP="00CF7445">
      <w:pPr>
        <w:numPr>
          <w:ilvl w:val="1"/>
          <w:numId w:val="16"/>
        </w:numPr>
        <w:rPr>
          <w:sz w:val="22"/>
        </w:rPr>
      </w:pPr>
      <w:r w:rsidRPr="00E0477B">
        <w:rPr>
          <w:sz w:val="22"/>
        </w:rPr>
        <w:t>Guidance for requesting changes to the document lists</w:t>
      </w:r>
    </w:p>
    <w:p w:rsidR="00E62AAF" w:rsidRPr="00E0477B" w:rsidRDefault="00E62AAF" w:rsidP="00CF7445">
      <w:pPr>
        <w:numPr>
          <w:ilvl w:val="1"/>
          <w:numId w:val="16"/>
        </w:numPr>
        <w:rPr>
          <w:sz w:val="22"/>
        </w:rPr>
      </w:pPr>
      <w:r w:rsidRPr="00E0477B">
        <w:rPr>
          <w:sz w:val="22"/>
        </w:rPr>
        <w:t>Guidance when reviewing or consolidating a retainable document</w:t>
      </w:r>
    </w:p>
    <w:p w:rsidR="00E62AAF" w:rsidRPr="00E0477B" w:rsidRDefault="00E62AAF" w:rsidP="00CF7445">
      <w:pPr>
        <w:numPr>
          <w:ilvl w:val="1"/>
          <w:numId w:val="16"/>
        </w:numPr>
        <w:rPr>
          <w:sz w:val="22"/>
        </w:rPr>
      </w:pPr>
      <w:r w:rsidRPr="00E0477B">
        <w:rPr>
          <w:sz w:val="22"/>
        </w:rPr>
        <w:t>List of forms and subjective material retained or not retained in the permanent personnel record</w:t>
      </w:r>
    </w:p>
    <w:p w:rsidR="00E62AAF" w:rsidRPr="00437F66" w:rsidRDefault="00E62AAF" w:rsidP="00CF7445">
      <w:pPr>
        <w:numPr>
          <w:ilvl w:val="0"/>
          <w:numId w:val="16"/>
        </w:numPr>
        <w:rPr>
          <w:sz w:val="22"/>
        </w:rPr>
      </w:pPr>
      <w:r w:rsidRPr="00437F66">
        <w:rPr>
          <w:sz w:val="22"/>
        </w:rPr>
        <w:t>Privileged Information</w:t>
      </w:r>
    </w:p>
    <w:p w:rsidR="00E62AAF" w:rsidRPr="00437F66" w:rsidRDefault="00E62AAF" w:rsidP="00CF7445">
      <w:pPr>
        <w:numPr>
          <w:ilvl w:val="1"/>
          <w:numId w:val="16"/>
        </w:numPr>
        <w:rPr>
          <w:sz w:val="22"/>
        </w:rPr>
      </w:pPr>
      <w:r w:rsidRPr="00437F66">
        <w:rPr>
          <w:sz w:val="22"/>
        </w:rPr>
        <w:t xml:space="preserve">Adverse matters </w:t>
      </w:r>
      <w:r w:rsidR="00437F66" w:rsidRPr="00437F66">
        <w:rPr>
          <w:sz w:val="22"/>
        </w:rPr>
        <w:t>are not to be filed in a permanent record or</w:t>
      </w:r>
      <w:r w:rsidRPr="00437F66">
        <w:rPr>
          <w:sz w:val="22"/>
        </w:rPr>
        <w:t xml:space="preserve"> forwarded to BUPERS without first affording the member an opportunity to review and submit a statement</w:t>
      </w:r>
    </w:p>
    <w:p w:rsidR="00E62AAF" w:rsidRPr="00437F66" w:rsidRDefault="00E62AAF" w:rsidP="00CF7445">
      <w:pPr>
        <w:numPr>
          <w:ilvl w:val="2"/>
          <w:numId w:val="16"/>
        </w:numPr>
        <w:rPr>
          <w:sz w:val="22"/>
        </w:rPr>
      </w:pPr>
      <w:r w:rsidRPr="00437F66">
        <w:rPr>
          <w:sz w:val="22"/>
        </w:rPr>
        <w:t>If no statement is desired this must be submitted in writing</w:t>
      </w:r>
      <w:r w:rsidR="00437F66" w:rsidRPr="00437F66">
        <w:rPr>
          <w:sz w:val="22"/>
        </w:rPr>
        <w:t xml:space="preserve"> (signed and dated)</w:t>
      </w:r>
    </w:p>
    <w:p w:rsidR="00E62AAF" w:rsidRPr="00437F66" w:rsidRDefault="00E62AAF" w:rsidP="00CF7445">
      <w:pPr>
        <w:numPr>
          <w:ilvl w:val="2"/>
          <w:numId w:val="16"/>
        </w:numPr>
        <w:rPr>
          <w:sz w:val="22"/>
        </w:rPr>
      </w:pPr>
      <w:r w:rsidRPr="00437F66">
        <w:rPr>
          <w:sz w:val="22"/>
        </w:rPr>
        <w:t xml:space="preserve">If </w:t>
      </w:r>
      <w:r w:rsidR="00437F66" w:rsidRPr="00437F66">
        <w:rPr>
          <w:sz w:val="22"/>
        </w:rPr>
        <w:t>no statement or declination is submitted</w:t>
      </w:r>
      <w:r w:rsidRPr="00437F66">
        <w:rPr>
          <w:sz w:val="22"/>
        </w:rPr>
        <w:t xml:space="preserve">, </w:t>
      </w:r>
      <w:r w:rsidR="00437F66" w:rsidRPr="00437F66">
        <w:rPr>
          <w:sz w:val="22"/>
        </w:rPr>
        <w:t>the adverse material will be filed with annotation to that effect</w:t>
      </w:r>
    </w:p>
    <w:p w:rsidR="00437F66" w:rsidRPr="001E7322" w:rsidRDefault="00E62AAF" w:rsidP="00CF7445">
      <w:pPr>
        <w:numPr>
          <w:ilvl w:val="1"/>
          <w:numId w:val="16"/>
        </w:numPr>
        <w:rPr>
          <w:sz w:val="22"/>
        </w:rPr>
      </w:pPr>
      <w:r w:rsidRPr="001E7322">
        <w:rPr>
          <w:sz w:val="22"/>
        </w:rPr>
        <w:t xml:space="preserve">Types of </w:t>
      </w:r>
      <w:r w:rsidR="00437F66" w:rsidRPr="001E7322">
        <w:rPr>
          <w:sz w:val="22"/>
        </w:rPr>
        <w:t xml:space="preserve">documentation that </w:t>
      </w:r>
      <w:r w:rsidR="001E7322" w:rsidRPr="001E7322">
        <w:rPr>
          <w:sz w:val="22"/>
        </w:rPr>
        <w:t>are</w:t>
      </w:r>
      <w:r w:rsidR="00437F66" w:rsidRPr="001E7322">
        <w:rPr>
          <w:sz w:val="22"/>
        </w:rPr>
        <w:t xml:space="preserve"> filed with the adverse material include </w:t>
      </w:r>
    </w:p>
    <w:p w:rsidR="00437F66" w:rsidRPr="001E7322" w:rsidRDefault="00437F66" w:rsidP="00437F66">
      <w:pPr>
        <w:numPr>
          <w:ilvl w:val="2"/>
          <w:numId w:val="16"/>
        </w:numPr>
        <w:rPr>
          <w:sz w:val="22"/>
        </w:rPr>
      </w:pPr>
      <w:r w:rsidRPr="001E7322">
        <w:rPr>
          <w:sz w:val="22"/>
        </w:rPr>
        <w:t xml:space="preserve">The members statement in reply to the </w:t>
      </w:r>
      <w:r w:rsidR="00E62AAF" w:rsidRPr="001E7322">
        <w:rPr>
          <w:sz w:val="22"/>
        </w:rPr>
        <w:t xml:space="preserve">adverse </w:t>
      </w:r>
      <w:r w:rsidRPr="001E7322">
        <w:rPr>
          <w:sz w:val="22"/>
        </w:rPr>
        <w:t>material</w:t>
      </w:r>
    </w:p>
    <w:p w:rsidR="00E62AAF" w:rsidRPr="001E7322" w:rsidRDefault="00437F66" w:rsidP="00437F66">
      <w:pPr>
        <w:numPr>
          <w:ilvl w:val="2"/>
          <w:numId w:val="16"/>
        </w:numPr>
        <w:rPr>
          <w:sz w:val="22"/>
        </w:rPr>
      </w:pPr>
      <w:r w:rsidRPr="001E7322">
        <w:rPr>
          <w:sz w:val="22"/>
        </w:rPr>
        <w:t>F</w:t>
      </w:r>
      <w:r w:rsidR="00E62AAF" w:rsidRPr="001E7322">
        <w:rPr>
          <w:sz w:val="22"/>
        </w:rPr>
        <w:t>indings of guilty, extracts from findings and recommendations of courts and boards, including statements of disciplinary action and court-martial orders or promulgating letters of general courts-martial.</w:t>
      </w:r>
    </w:p>
    <w:p w:rsidR="00E62AAF" w:rsidRPr="001E7322" w:rsidRDefault="00E62AAF" w:rsidP="00CF7445">
      <w:pPr>
        <w:numPr>
          <w:ilvl w:val="1"/>
          <w:numId w:val="16"/>
        </w:numPr>
        <w:rPr>
          <w:sz w:val="22"/>
        </w:rPr>
      </w:pPr>
      <w:r w:rsidRPr="001E7322">
        <w:rPr>
          <w:sz w:val="22"/>
        </w:rPr>
        <w:t>Exceptions to this, items that are allowed to be filed without affording the member to submit a statement</w:t>
      </w:r>
    </w:p>
    <w:p w:rsidR="00335DB5" w:rsidRPr="001E7322" w:rsidRDefault="00E62AAF" w:rsidP="00CF7445">
      <w:pPr>
        <w:numPr>
          <w:ilvl w:val="2"/>
          <w:numId w:val="16"/>
        </w:numPr>
        <w:rPr>
          <w:sz w:val="22"/>
        </w:rPr>
      </w:pPr>
      <w:r w:rsidRPr="001E7322">
        <w:rPr>
          <w:sz w:val="22"/>
        </w:rPr>
        <w:t xml:space="preserve">NJP which includes a Punitive Letter </w:t>
      </w:r>
    </w:p>
    <w:p w:rsidR="00E62AAF" w:rsidRPr="001E7322" w:rsidRDefault="00E62AAF" w:rsidP="00CF7445">
      <w:pPr>
        <w:numPr>
          <w:ilvl w:val="2"/>
          <w:numId w:val="16"/>
        </w:numPr>
        <w:rPr>
          <w:sz w:val="22"/>
        </w:rPr>
      </w:pPr>
      <w:r w:rsidRPr="001E7322">
        <w:rPr>
          <w:sz w:val="22"/>
        </w:rPr>
        <w:t>Conviction by Court-Martial</w:t>
      </w:r>
    </w:p>
    <w:p w:rsidR="00E62AAF" w:rsidRPr="001E7322" w:rsidRDefault="00E62AAF" w:rsidP="00CF7445">
      <w:pPr>
        <w:numPr>
          <w:ilvl w:val="2"/>
          <w:numId w:val="16"/>
        </w:numPr>
        <w:rPr>
          <w:sz w:val="22"/>
        </w:rPr>
      </w:pPr>
      <w:r w:rsidRPr="001E7322">
        <w:rPr>
          <w:sz w:val="22"/>
        </w:rPr>
        <w:t>Allegations of unauthorized absence</w:t>
      </w:r>
    </w:p>
    <w:p w:rsidR="00E62AAF" w:rsidRPr="001E7322" w:rsidRDefault="00E62AAF" w:rsidP="00CF7445">
      <w:pPr>
        <w:numPr>
          <w:ilvl w:val="2"/>
          <w:numId w:val="16"/>
        </w:numPr>
        <w:rPr>
          <w:sz w:val="22"/>
        </w:rPr>
      </w:pPr>
      <w:r w:rsidRPr="001E7322">
        <w:rPr>
          <w:sz w:val="22"/>
        </w:rPr>
        <w:t>Any matter which afforded the member an opportunity to submit a statement or other matter for other consideration before the record entry was made</w:t>
      </w:r>
    </w:p>
    <w:p w:rsidR="001E7322" w:rsidRPr="001E7322" w:rsidRDefault="001E7322" w:rsidP="001E7322">
      <w:pPr>
        <w:numPr>
          <w:ilvl w:val="1"/>
          <w:numId w:val="16"/>
        </w:numPr>
        <w:rPr>
          <w:sz w:val="22"/>
        </w:rPr>
      </w:pPr>
      <w:r w:rsidRPr="001E7322">
        <w:rPr>
          <w:sz w:val="22"/>
        </w:rPr>
        <w:t>Other types of information of a highly personal nature which are filed include</w:t>
      </w:r>
    </w:p>
    <w:p w:rsidR="001E7322" w:rsidRPr="001E7322" w:rsidRDefault="001E7322" w:rsidP="001E7322">
      <w:pPr>
        <w:numPr>
          <w:ilvl w:val="2"/>
          <w:numId w:val="16"/>
        </w:numPr>
        <w:rPr>
          <w:sz w:val="22"/>
        </w:rPr>
      </w:pPr>
      <w:r w:rsidRPr="001E7322">
        <w:rPr>
          <w:sz w:val="22"/>
        </w:rPr>
        <w:t>Board decisions which are a matter of official record, Medical Boards, and Psychiatric examinations</w:t>
      </w:r>
    </w:p>
    <w:p w:rsidR="00E62AAF" w:rsidRDefault="00E62AAF" w:rsidP="00CF7445">
      <w:pPr>
        <w:rPr>
          <w:sz w:val="22"/>
        </w:rPr>
      </w:pPr>
    </w:p>
    <w:p w:rsidR="001E7322" w:rsidRPr="00E0477B" w:rsidRDefault="001E7322" w:rsidP="00CF7445">
      <w:pPr>
        <w:rPr>
          <w:sz w:val="22"/>
        </w:rPr>
      </w:pPr>
    </w:p>
    <w:p w:rsidR="00E62AAF" w:rsidRPr="00E0477B" w:rsidRDefault="00E62AAF" w:rsidP="006022A0">
      <w:pPr>
        <w:outlineLvl w:val="2"/>
        <w:rPr>
          <w:b/>
          <w:szCs w:val="28"/>
        </w:rPr>
      </w:pPr>
      <w:bookmarkStart w:id="25" w:name="_Toc429378317"/>
      <w:r w:rsidRPr="00E0477B">
        <w:rPr>
          <w:b/>
          <w:szCs w:val="28"/>
        </w:rPr>
        <w:t>MILPERSMAN 1301-102, Officer Distribution Process</w:t>
      </w:r>
      <w:bookmarkEnd w:id="25"/>
    </w:p>
    <w:p w:rsidR="00335DB5" w:rsidRPr="00E0477B" w:rsidRDefault="00E62AAF" w:rsidP="00CF7445">
      <w:pPr>
        <w:numPr>
          <w:ilvl w:val="0"/>
          <w:numId w:val="17"/>
        </w:numPr>
        <w:rPr>
          <w:sz w:val="22"/>
        </w:rPr>
      </w:pPr>
      <w:r w:rsidRPr="00E0477B">
        <w:rPr>
          <w:sz w:val="22"/>
        </w:rPr>
        <w:t xml:space="preserve">Assignment of specific naval officers to fill the identified requirements of the service </w:t>
      </w:r>
    </w:p>
    <w:p w:rsidR="00E62AAF" w:rsidRPr="00E0477B" w:rsidRDefault="00E62AAF" w:rsidP="00CF7445">
      <w:pPr>
        <w:numPr>
          <w:ilvl w:val="1"/>
          <w:numId w:val="17"/>
        </w:numPr>
        <w:rPr>
          <w:sz w:val="22"/>
        </w:rPr>
      </w:pPr>
      <w:r w:rsidRPr="00E0477B">
        <w:rPr>
          <w:sz w:val="22"/>
        </w:rPr>
        <w:t>Identifying and placing a requirement (</w:t>
      </w:r>
      <w:r w:rsidRPr="004979E8">
        <w:rPr>
          <w:b/>
          <w:sz w:val="22"/>
        </w:rPr>
        <w:t>PLACEMENT</w:t>
      </w:r>
      <w:r w:rsidRPr="00E0477B">
        <w:rPr>
          <w:sz w:val="22"/>
        </w:rPr>
        <w:t>)</w:t>
      </w:r>
    </w:p>
    <w:p w:rsidR="00E62AAF" w:rsidRPr="00E0477B" w:rsidRDefault="00E62AAF" w:rsidP="00CF7445">
      <w:pPr>
        <w:numPr>
          <w:ilvl w:val="2"/>
          <w:numId w:val="17"/>
        </w:numPr>
        <w:rPr>
          <w:sz w:val="22"/>
        </w:rPr>
      </w:pPr>
      <w:r w:rsidRPr="00E0477B">
        <w:rPr>
          <w:sz w:val="22"/>
        </w:rPr>
        <w:t>Placement Officers represent the commands under their cognizance</w:t>
      </w:r>
    </w:p>
    <w:p w:rsidR="00335DB5" w:rsidRPr="00E0477B" w:rsidRDefault="00E62AAF" w:rsidP="00CF7445">
      <w:pPr>
        <w:numPr>
          <w:ilvl w:val="2"/>
          <w:numId w:val="17"/>
        </w:numPr>
        <w:rPr>
          <w:sz w:val="22"/>
        </w:rPr>
      </w:pPr>
      <w:r w:rsidRPr="00E0477B">
        <w:rPr>
          <w:sz w:val="22"/>
        </w:rPr>
        <w:t xml:space="preserve">Charged with ensuring best match between billet requirement and officer qualifications </w:t>
      </w:r>
    </w:p>
    <w:p w:rsidR="00E62AAF" w:rsidRPr="00E0477B" w:rsidRDefault="00E62AAF" w:rsidP="00CF7445">
      <w:pPr>
        <w:numPr>
          <w:ilvl w:val="1"/>
          <w:numId w:val="17"/>
        </w:numPr>
        <w:rPr>
          <w:sz w:val="22"/>
        </w:rPr>
      </w:pPr>
      <w:r w:rsidRPr="00E0477B">
        <w:rPr>
          <w:sz w:val="22"/>
        </w:rPr>
        <w:t>Assigning an officer to fill the requirement (</w:t>
      </w:r>
      <w:r w:rsidRPr="004979E8">
        <w:rPr>
          <w:b/>
          <w:sz w:val="22"/>
        </w:rPr>
        <w:t>ASSIGNMENT</w:t>
      </w:r>
      <w:r w:rsidR="004979E8">
        <w:rPr>
          <w:b/>
          <w:sz w:val="22"/>
        </w:rPr>
        <w:t xml:space="preserve"> – i.e. detailer</w:t>
      </w:r>
      <w:r w:rsidRPr="00E0477B">
        <w:rPr>
          <w:sz w:val="22"/>
        </w:rPr>
        <w:t>)</w:t>
      </w:r>
    </w:p>
    <w:p w:rsidR="00E62AAF" w:rsidRPr="00E0477B" w:rsidRDefault="00E62AAF" w:rsidP="00CF7445">
      <w:pPr>
        <w:numPr>
          <w:ilvl w:val="2"/>
          <w:numId w:val="17"/>
        </w:numPr>
        <w:rPr>
          <w:sz w:val="22"/>
        </w:rPr>
      </w:pPr>
      <w:r w:rsidRPr="00E0477B">
        <w:rPr>
          <w:sz w:val="22"/>
        </w:rPr>
        <w:t>Detailers represent the officer’s interests</w:t>
      </w:r>
    </w:p>
    <w:p w:rsidR="00335DB5" w:rsidRPr="00E0477B" w:rsidRDefault="00E62AAF" w:rsidP="00CF7445">
      <w:pPr>
        <w:numPr>
          <w:ilvl w:val="2"/>
          <w:numId w:val="17"/>
        </w:numPr>
        <w:rPr>
          <w:sz w:val="22"/>
        </w:rPr>
      </w:pPr>
      <w:r w:rsidRPr="00E0477B">
        <w:rPr>
          <w:sz w:val="22"/>
        </w:rPr>
        <w:t xml:space="preserve">Ensure that career needs and personal interests are served fairly </w:t>
      </w:r>
    </w:p>
    <w:p w:rsidR="00E62AAF" w:rsidRPr="00E0477B" w:rsidRDefault="00E62AAF" w:rsidP="00CF7445">
      <w:pPr>
        <w:numPr>
          <w:ilvl w:val="2"/>
          <w:numId w:val="17"/>
        </w:numPr>
        <w:rPr>
          <w:sz w:val="22"/>
        </w:rPr>
      </w:pPr>
      <w:r w:rsidRPr="00E0477B">
        <w:rPr>
          <w:sz w:val="22"/>
        </w:rPr>
        <w:t>Distribution is made on a career community basis</w:t>
      </w:r>
    </w:p>
    <w:p w:rsidR="00E62AAF" w:rsidRPr="00E0477B" w:rsidRDefault="00E62AAF" w:rsidP="00CF7445">
      <w:pPr>
        <w:numPr>
          <w:ilvl w:val="0"/>
          <w:numId w:val="17"/>
        </w:numPr>
        <w:rPr>
          <w:sz w:val="22"/>
        </w:rPr>
      </w:pPr>
      <w:r w:rsidRPr="00E0477B">
        <w:rPr>
          <w:sz w:val="22"/>
        </w:rPr>
        <w:t>Distribution process is Cyclic, assignment of an officer to a billet allows billet incumbent to be open for assignment</w:t>
      </w:r>
    </w:p>
    <w:p w:rsidR="00335DB5" w:rsidRPr="00E0477B" w:rsidRDefault="00E62AAF" w:rsidP="00CF7445">
      <w:pPr>
        <w:numPr>
          <w:ilvl w:val="1"/>
          <w:numId w:val="17"/>
        </w:numPr>
        <w:rPr>
          <w:sz w:val="22"/>
        </w:rPr>
      </w:pPr>
      <w:r w:rsidRPr="00E0477B">
        <w:rPr>
          <w:sz w:val="22"/>
        </w:rPr>
        <w:t xml:space="preserve">Placement officers post billets for relief at least 9 to 12 months before a relief is required on board </w:t>
      </w:r>
    </w:p>
    <w:p w:rsidR="00E62AAF" w:rsidRPr="00E0477B" w:rsidRDefault="00E62AAF" w:rsidP="00CF7445">
      <w:pPr>
        <w:numPr>
          <w:ilvl w:val="2"/>
          <w:numId w:val="17"/>
        </w:numPr>
        <w:rPr>
          <w:sz w:val="22"/>
        </w:rPr>
      </w:pPr>
      <w:r w:rsidRPr="00E0477B">
        <w:rPr>
          <w:sz w:val="22"/>
        </w:rPr>
        <w:lastRenderedPageBreak/>
        <w:t>If billet can be gapped, Placement Officer gives length of allowed gap</w:t>
      </w:r>
    </w:p>
    <w:p w:rsidR="00E62AAF" w:rsidRPr="00E0477B" w:rsidRDefault="00E62AAF" w:rsidP="00CF7445">
      <w:pPr>
        <w:numPr>
          <w:ilvl w:val="2"/>
          <w:numId w:val="17"/>
        </w:numPr>
        <w:rPr>
          <w:sz w:val="22"/>
        </w:rPr>
      </w:pPr>
      <w:r w:rsidRPr="00E0477B">
        <w:rPr>
          <w:sz w:val="22"/>
        </w:rPr>
        <w:t>Placement occurs based on PRD or Separation Date of incumbent, LORTARP (Long Range</w:t>
      </w:r>
      <w:r w:rsidR="00335DB5" w:rsidRPr="00E0477B">
        <w:rPr>
          <w:sz w:val="22"/>
        </w:rPr>
        <w:t xml:space="preserve"> </w:t>
      </w:r>
      <w:r w:rsidRPr="00E0477B">
        <w:rPr>
          <w:sz w:val="22"/>
        </w:rPr>
        <w:t>Training and Requirement Plan) inputs also modify the Billet Fill date</w:t>
      </w:r>
    </w:p>
    <w:p w:rsidR="00E62AAF" w:rsidRPr="00437F66" w:rsidRDefault="00E62AAF" w:rsidP="00CF7445">
      <w:pPr>
        <w:numPr>
          <w:ilvl w:val="1"/>
          <w:numId w:val="17"/>
        </w:numPr>
        <w:rPr>
          <w:sz w:val="22"/>
        </w:rPr>
      </w:pPr>
      <w:r w:rsidRPr="00437F66">
        <w:rPr>
          <w:sz w:val="22"/>
        </w:rPr>
        <w:t xml:space="preserve">Detailers will propose an officer to </w:t>
      </w:r>
      <w:r w:rsidR="00437F66" w:rsidRPr="00437F66">
        <w:rPr>
          <w:sz w:val="22"/>
        </w:rPr>
        <w:t xml:space="preserve">Placement </w:t>
      </w:r>
      <w:r w:rsidR="000F1F9B" w:rsidRPr="00437F66">
        <w:rPr>
          <w:sz w:val="22"/>
        </w:rPr>
        <w:t>for assignment to the billet</w:t>
      </w:r>
      <w:r w:rsidRPr="00437F66">
        <w:rPr>
          <w:sz w:val="22"/>
        </w:rPr>
        <w:t xml:space="preserve"> </w:t>
      </w:r>
      <w:r w:rsidR="00437F66" w:rsidRPr="00437F66">
        <w:rPr>
          <w:sz w:val="22"/>
        </w:rPr>
        <w:t>(</w:t>
      </w:r>
      <w:r w:rsidRPr="00437F66">
        <w:rPr>
          <w:sz w:val="22"/>
        </w:rPr>
        <w:t>available to arrive by fill date or gapped</w:t>
      </w:r>
      <w:r w:rsidR="00437F66" w:rsidRPr="00437F66">
        <w:rPr>
          <w:sz w:val="22"/>
        </w:rPr>
        <w:t>)</w:t>
      </w:r>
    </w:p>
    <w:p w:rsidR="00335DB5" w:rsidRPr="00E0477B" w:rsidRDefault="00E62AAF" w:rsidP="00CF7445">
      <w:pPr>
        <w:numPr>
          <w:ilvl w:val="1"/>
          <w:numId w:val="17"/>
        </w:numPr>
        <w:rPr>
          <w:sz w:val="22"/>
        </w:rPr>
      </w:pPr>
      <w:r w:rsidRPr="00E0477B">
        <w:rPr>
          <w:sz w:val="22"/>
        </w:rPr>
        <w:t xml:space="preserve">Placement officer will accept the proposal, construct the training track and initiates orders </w:t>
      </w:r>
    </w:p>
    <w:p w:rsidR="00E62AAF" w:rsidRPr="00E0477B" w:rsidRDefault="00E62AAF" w:rsidP="00CF7445">
      <w:pPr>
        <w:numPr>
          <w:ilvl w:val="2"/>
          <w:numId w:val="17"/>
        </w:numPr>
        <w:rPr>
          <w:sz w:val="22"/>
        </w:rPr>
      </w:pPr>
      <w:r w:rsidRPr="00E0477B">
        <w:rPr>
          <w:sz w:val="22"/>
        </w:rPr>
        <w:t>Placement Officer must wait for Board or Nomination Process approval</w:t>
      </w:r>
    </w:p>
    <w:p w:rsidR="00E62AAF" w:rsidRPr="00E0477B" w:rsidRDefault="00E62AAF" w:rsidP="00CF7445">
      <w:pPr>
        <w:numPr>
          <w:ilvl w:val="2"/>
          <w:numId w:val="17"/>
        </w:numPr>
        <w:rPr>
          <w:sz w:val="22"/>
        </w:rPr>
      </w:pPr>
      <w:r w:rsidRPr="00E0477B">
        <w:rPr>
          <w:sz w:val="22"/>
        </w:rPr>
        <w:t xml:space="preserve">If a Courtesy Call is required the Placement Officer will wait for </w:t>
      </w:r>
      <w:r w:rsidR="004979E8">
        <w:rPr>
          <w:sz w:val="22"/>
        </w:rPr>
        <w:t xml:space="preserve">not more than </w:t>
      </w:r>
      <w:r w:rsidRPr="00E0477B">
        <w:rPr>
          <w:sz w:val="22"/>
        </w:rPr>
        <w:t>5 days after Courtesy Call then process the orders</w:t>
      </w:r>
      <w:r w:rsidR="004979E8">
        <w:rPr>
          <w:sz w:val="22"/>
        </w:rPr>
        <w:t xml:space="preserve"> (silence = concurrence)</w:t>
      </w:r>
    </w:p>
    <w:p w:rsidR="00E62AAF" w:rsidRPr="00E0477B" w:rsidRDefault="00E62AAF" w:rsidP="00CF7445">
      <w:pPr>
        <w:numPr>
          <w:ilvl w:val="2"/>
          <w:numId w:val="17"/>
        </w:numPr>
        <w:rPr>
          <w:sz w:val="22"/>
        </w:rPr>
      </w:pPr>
      <w:r w:rsidRPr="00E0477B">
        <w:rPr>
          <w:sz w:val="22"/>
        </w:rPr>
        <w:t>Training tracks are based on Billet Specialty Training (BST) and other directives</w:t>
      </w:r>
    </w:p>
    <w:p w:rsidR="00E62AAF" w:rsidRPr="00E0477B" w:rsidRDefault="00E62AAF" w:rsidP="00CF7445">
      <w:pPr>
        <w:numPr>
          <w:ilvl w:val="3"/>
          <w:numId w:val="17"/>
        </w:numPr>
        <w:rPr>
          <w:sz w:val="22"/>
        </w:rPr>
      </w:pPr>
      <w:r w:rsidRPr="00E0477B">
        <w:rPr>
          <w:sz w:val="22"/>
        </w:rPr>
        <w:t>Pipelines are kept as short and simple as possible</w:t>
      </w:r>
    </w:p>
    <w:p w:rsidR="00E62AAF" w:rsidRPr="00E0477B" w:rsidRDefault="00E62AAF" w:rsidP="00CF7445">
      <w:pPr>
        <w:numPr>
          <w:ilvl w:val="3"/>
          <w:numId w:val="17"/>
        </w:numPr>
        <w:rPr>
          <w:sz w:val="22"/>
        </w:rPr>
      </w:pPr>
      <w:r w:rsidRPr="00E0477B">
        <w:rPr>
          <w:sz w:val="22"/>
        </w:rPr>
        <w:t>Leave periods should be frontloaded and delay in reporting after Pipeline Training should be minimized</w:t>
      </w:r>
    </w:p>
    <w:p w:rsidR="00E62AAF" w:rsidRPr="00E0477B" w:rsidRDefault="00E62AAF" w:rsidP="00CF7445">
      <w:pPr>
        <w:numPr>
          <w:ilvl w:val="2"/>
          <w:numId w:val="17"/>
        </w:numPr>
        <w:rPr>
          <w:sz w:val="22"/>
        </w:rPr>
      </w:pPr>
      <w:r w:rsidRPr="00E0477B">
        <w:rPr>
          <w:sz w:val="22"/>
        </w:rPr>
        <w:t>Officers will be made available for transfer as soon as their reliefs have been accepted and orders processed</w:t>
      </w:r>
    </w:p>
    <w:p w:rsidR="00E62AAF" w:rsidRPr="00E0477B" w:rsidRDefault="00E62AAF" w:rsidP="00CF7445">
      <w:pPr>
        <w:numPr>
          <w:ilvl w:val="3"/>
          <w:numId w:val="17"/>
        </w:numPr>
        <w:rPr>
          <w:sz w:val="22"/>
        </w:rPr>
      </w:pPr>
      <w:r w:rsidRPr="00E0477B">
        <w:rPr>
          <w:sz w:val="22"/>
        </w:rPr>
        <w:t>Availability date for the departing officer is based on training pipeline and a standard 10- day face-to-face turnover period</w:t>
      </w:r>
    </w:p>
    <w:p w:rsidR="00E62AAF" w:rsidRPr="00E0477B" w:rsidRDefault="00E62AAF" w:rsidP="00CF7445">
      <w:pPr>
        <w:numPr>
          <w:ilvl w:val="3"/>
          <w:numId w:val="17"/>
        </w:numPr>
        <w:rPr>
          <w:sz w:val="22"/>
        </w:rPr>
      </w:pPr>
      <w:r w:rsidRPr="00E0477B">
        <w:rPr>
          <w:sz w:val="22"/>
        </w:rPr>
        <w:t>When EDA for a PG Officer cannot be determined within the reporting month it will be assumed to be at the end of the month and the incumbent officer will be available for transfer in the next month</w:t>
      </w:r>
    </w:p>
    <w:p w:rsidR="00E62AAF" w:rsidRPr="00E0477B" w:rsidRDefault="00E62AAF" w:rsidP="00CF7445">
      <w:pPr>
        <w:numPr>
          <w:ilvl w:val="3"/>
          <w:numId w:val="17"/>
        </w:numPr>
        <w:rPr>
          <w:sz w:val="22"/>
        </w:rPr>
      </w:pPr>
      <w:r w:rsidRPr="00E0477B">
        <w:rPr>
          <w:sz w:val="22"/>
        </w:rPr>
        <w:t xml:space="preserve">The practice of informally holding officers in excess (for </w:t>
      </w:r>
      <w:r w:rsidR="004979E8" w:rsidRPr="00E0477B">
        <w:rPr>
          <w:sz w:val="22"/>
        </w:rPr>
        <w:t xml:space="preserve">wardroom continuity </w:t>
      </w:r>
      <w:r w:rsidRPr="00E0477B">
        <w:rPr>
          <w:sz w:val="22"/>
        </w:rPr>
        <w:t>or for</w:t>
      </w:r>
      <w:r w:rsidR="004979E8" w:rsidRPr="004979E8">
        <w:rPr>
          <w:sz w:val="22"/>
        </w:rPr>
        <w:t xml:space="preserve"> </w:t>
      </w:r>
      <w:r w:rsidR="004979E8" w:rsidRPr="00E0477B">
        <w:rPr>
          <w:sz w:val="22"/>
        </w:rPr>
        <w:t>meeting command milestone’s</w:t>
      </w:r>
      <w:r w:rsidRPr="00E0477B">
        <w:rPr>
          <w:sz w:val="22"/>
        </w:rPr>
        <w:t>) is discouraged</w:t>
      </w:r>
    </w:p>
    <w:p w:rsidR="00E62AAF" w:rsidRPr="00E0477B" w:rsidRDefault="00E62AAF" w:rsidP="00CF7445">
      <w:pPr>
        <w:numPr>
          <w:ilvl w:val="2"/>
          <w:numId w:val="17"/>
        </w:numPr>
        <w:rPr>
          <w:sz w:val="22"/>
        </w:rPr>
      </w:pPr>
      <w:r w:rsidRPr="00E0477B">
        <w:rPr>
          <w:sz w:val="22"/>
        </w:rPr>
        <w:t>The Losing Placement Review is done by the losing placement officer once an officer is made available for orders, this is the last chance that the Losing Placement officer has to ensure correctness on who he is gaining and the detachment date</w:t>
      </w:r>
    </w:p>
    <w:p w:rsidR="00E62AAF" w:rsidRPr="00E0477B" w:rsidRDefault="00864E38" w:rsidP="00CF7445">
      <w:pPr>
        <w:numPr>
          <w:ilvl w:val="3"/>
          <w:numId w:val="17"/>
        </w:numPr>
        <w:rPr>
          <w:sz w:val="22"/>
        </w:rPr>
      </w:pPr>
      <w:r>
        <w:rPr>
          <w:sz w:val="22"/>
        </w:rPr>
        <w:t>Assignment and</w:t>
      </w:r>
      <w:r w:rsidR="00E62AAF" w:rsidRPr="00E0477B">
        <w:rPr>
          <w:sz w:val="22"/>
        </w:rPr>
        <w:t xml:space="preserve"> Placement officers must </w:t>
      </w:r>
      <w:r>
        <w:rPr>
          <w:sz w:val="22"/>
        </w:rPr>
        <w:t xml:space="preserve">immediately </w:t>
      </w:r>
      <w:r w:rsidR="00E62AAF" w:rsidRPr="00E0477B">
        <w:rPr>
          <w:sz w:val="22"/>
        </w:rPr>
        <w:t>confer if there are any problems</w:t>
      </w:r>
    </w:p>
    <w:p w:rsidR="00E62AAF" w:rsidRPr="00E0477B" w:rsidRDefault="00E62AAF" w:rsidP="00CF7445">
      <w:pPr>
        <w:numPr>
          <w:ilvl w:val="1"/>
          <w:numId w:val="17"/>
        </w:numPr>
        <w:rPr>
          <w:sz w:val="22"/>
        </w:rPr>
      </w:pPr>
      <w:r w:rsidRPr="00E0477B">
        <w:rPr>
          <w:sz w:val="22"/>
        </w:rPr>
        <w:t xml:space="preserve">The officer is </w:t>
      </w:r>
      <w:r w:rsidR="000F1F9B">
        <w:rPr>
          <w:sz w:val="22"/>
        </w:rPr>
        <w:t>“</w:t>
      </w:r>
      <w:r w:rsidRPr="00E0477B">
        <w:rPr>
          <w:sz w:val="22"/>
        </w:rPr>
        <w:t>under the control of</w:t>
      </w:r>
      <w:r w:rsidR="000F1F9B">
        <w:rPr>
          <w:sz w:val="22"/>
        </w:rPr>
        <w:t>”</w:t>
      </w:r>
      <w:r w:rsidRPr="00E0477B">
        <w:rPr>
          <w:sz w:val="22"/>
        </w:rPr>
        <w:t xml:space="preserve"> the Placement Officer from the time they are proposed and accepted for a new assignment until the time they are made available for transfer, the rest of the time they are</w:t>
      </w:r>
      <w:r w:rsidR="00335DB5" w:rsidRPr="00E0477B">
        <w:rPr>
          <w:sz w:val="22"/>
        </w:rPr>
        <w:t xml:space="preserve"> </w:t>
      </w:r>
      <w:r w:rsidR="00864E38">
        <w:rPr>
          <w:sz w:val="22"/>
        </w:rPr>
        <w:t>“under the control of”</w:t>
      </w:r>
      <w:r w:rsidRPr="00E0477B">
        <w:rPr>
          <w:sz w:val="22"/>
        </w:rPr>
        <w:t xml:space="preserve"> the Detailer</w:t>
      </w:r>
    </w:p>
    <w:p w:rsidR="00E62AAF" w:rsidRPr="00E0477B" w:rsidRDefault="00E62AAF" w:rsidP="00CF7445">
      <w:pPr>
        <w:numPr>
          <w:ilvl w:val="2"/>
          <w:numId w:val="17"/>
        </w:numPr>
        <w:rPr>
          <w:sz w:val="22"/>
        </w:rPr>
      </w:pPr>
      <w:r w:rsidRPr="00E0477B">
        <w:rPr>
          <w:sz w:val="22"/>
        </w:rPr>
        <w:t>This change of control will not affect any status, it just means that no status can be changed</w:t>
      </w:r>
      <w:r w:rsidR="00335DB5" w:rsidRPr="00E0477B">
        <w:rPr>
          <w:sz w:val="22"/>
        </w:rPr>
        <w:t xml:space="preserve"> </w:t>
      </w:r>
      <w:r w:rsidRPr="00E0477B">
        <w:rPr>
          <w:sz w:val="22"/>
        </w:rPr>
        <w:t>without the appro</w:t>
      </w:r>
      <w:r w:rsidR="00864E38">
        <w:rPr>
          <w:sz w:val="22"/>
        </w:rPr>
        <w:t>val of the “Controlling Officer”</w:t>
      </w:r>
    </w:p>
    <w:p w:rsidR="00335DB5" w:rsidRPr="00E0477B" w:rsidRDefault="00E62AAF" w:rsidP="00CF7445">
      <w:pPr>
        <w:numPr>
          <w:ilvl w:val="1"/>
          <w:numId w:val="17"/>
        </w:numPr>
        <w:rPr>
          <w:sz w:val="22"/>
        </w:rPr>
      </w:pPr>
      <w:r w:rsidRPr="00E0477B">
        <w:rPr>
          <w:sz w:val="22"/>
        </w:rPr>
        <w:t xml:space="preserve">The readiness of the affected command takes precedence in any conflict </w:t>
      </w:r>
    </w:p>
    <w:p w:rsidR="00E62AAF" w:rsidRPr="00E0477B" w:rsidRDefault="00E62AAF" w:rsidP="00CF7445">
      <w:pPr>
        <w:numPr>
          <w:ilvl w:val="2"/>
          <w:numId w:val="17"/>
        </w:numPr>
        <w:rPr>
          <w:sz w:val="22"/>
        </w:rPr>
      </w:pPr>
      <w:r w:rsidRPr="00E0477B">
        <w:rPr>
          <w:sz w:val="22"/>
        </w:rPr>
        <w:t>Operating Forces have priority over Shore Establishment</w:t>
      </w:r>
    </w:p>
    <w:p w:rsidR="00E62AAF" w:rsidRPr="00E0477B" w:rsidRDefault="00E62AAF" w:rsidP="00CF7445">
      <w:pPr>
        <w:numPr>
          <w:ilvl w:val="3"/>
          <w:numId w:val="17"/>
        </w:numPr>
        <w:rPr>
          <w:sz w:val="22"/>
        </w:rPr>
      </w:pPr>
      <w:r w:rsidRPr="00E0477B">
        <w:rPr>
          <w:sz w:val="22"/>
        </w:rPr>
        <w:t>Billets afloat are not to be gapped</w:t>
      </w:r>
    </w:p>
    <w:p w:rsidR="00E62AAF" w:rsidRPr="00E0477B" w:rsidRDefault="00E62AAF" w:rsidP="00CF7445">
      <w:pPr>
        <w:numPr>
          <w:ilvl w:val="2"/>
          <w:numId w:val="17"/>
        </w:numPr>
        <w:rPr>
          <w:sz w:val="22"/>
        </w:rPr>
      </w:pPr>
      <w:r w:rsidRPr="00E0477B">
        <w:rPr>
          <w:sz w:val="22"/>
        </w:rPr>
        <w:t>Personal Needs come second to Command Readiness</w:t>
      </w:r>
    </w:p>
    <w:p w:rsidR="00E62AAF" w:rsidRPr="00E0477B" w:rsidRDefault="00E62AAF" w:rsidP="00CF7445">
      <w:pPr>
        <w:numPr>
          <w:ilvl w:val="1"/>
          <w:numId w:val="17"/>
        </w:numPr>
        <w:rPr>
          <w:sz w:val="22"/>
        </w:rPr>
      </w:pPr>
      <w:r w:rsidRPr="00E0477B">
        <w:rPr>
          <w:sz w:val="22"/>
        </w:rPr>
        <w:t>Normally the month is the basic unit used to manage officer assignments, the exact date will be used if known</w:t>
      </w:r>
      <w:r w:rsidR="00864E38">
        <w:rPr>
          <w:sz w:val="22"/>
        </w:rPr>
        <w:t xml:space="preserve"> or estimated</w:t>
      </w:r>
    </w:p>
    <w:p w:rsidR="00E62AAF" w:rsidRPr="00E0477B" w:rsidRDefault="00E62AAF" w:rsidP="00CF7445">
      <w:pPr>
        <w:numPr>
          <w:ilvl w:val="1"/>
          <w:numId w:val="17"/>
        </w:numPr>
        <w:rPr>
          <w:sz w:val="22"/>
        </w:rPr>
      </w:pPr>
      <w:r w:rsidRPr="00E0477B">
        <w:rPr>
          <w:sz w:val="22"/>
        </w:rPr>
        <w:t>When the urgency of filling a billet justifies the reassignment of officers in advance of their normal rotation date without a relief, an Urgent Reassignment Action (URA) must be completed</w:t>
      </w:r>
    </w:p>
    <w:p w:rsidR="00335DB5" w:rsidRPr="00E0477B" w:rsidRDefault="00E62AAF" w:rsidP="00CF7445">
      <w:pPr>
        <w:numPr>
          <w:ilvl w:val="2"/>
          <w:numId w:val="17"/>
        </w:numPr>
        <w:rPr>
          <w:sz w:val="22"/>
        </w:rPr>
      </w:pPr>
      <w:r w:rsidRPr="00E0477B">
        <w:rPr>
          <w:sz w:val="22"/>
        </w:rPr>
        <w:t xml:space="preserve">Can be done by Placement Officer owning the billet or the Detailer in control of the individual </w:t>
      </w:r>
    </w:p>
    <w:p w:rsidR="00E62AAF" w:rsidRPr="00E0477B" w:rsidRDefault="00E62AAF" w:rsidP="00CF7445">
      <w:pPr>
        <w:numPr>
          <w:ilvl w:val="1"/>
          <w:numId w:val="17"/>
        </w:numPr>
        <w:rPr>
          <w:sz w:val="22"/>
        </w:rPr>
      </w:pPr>
      <w:r w:rsidRPr="00E0477B">
        <w:rPr>
          <w:sz w:val="22"/>
        </w:rPr>
        <w:t>For Billets affected by Cuts or Decommissioning’s</w:t>
      </w:r>
    </w:p>
    <w:p w:rsidR="00E62AAF" w:rsidRPr="00E0477B" w:rsidRDefault="00E62AAF" w:rsidP="00CF7445">
      <w:pPr>
        <w:numPr>
          <w:ilvl w:val="2"/>
          <w:numId w:val="17"/>
        </w:numPr>
        <w:rPr>
          <w:sz w:val="22"/>
        </w:rPr>
      </w:pPr>
      <w:r w:rsidRPr="00E0477B">
        <w:rPr>
          <w:sz w:val="22"/>
        </w:rPr>
        <w:t>Placement Officer will make Officers available for reassignment</w:t>
      </w:r>
    </w:p>
    <w:p w:rsidR="00E62AAF" w:rsidRPr="00E0477B" w:rsidRDefault="00E62AAF" w:rsidP="00CF7445">
      <w:pPr>
        <w:numPr>
          <w:ilvl w:val="3"/>
          <w:numId w:val="17"/>
        </w:numPr>
        <w:rPr>
          <w:sz w:val="22"/>
        </w:rPr>
      </w:pPr>
      <w:r w:rsidRPr="00E0477B">
        <w:rPr>
          <w:sz w:val="22"/>
        </w:rPr>
        <w:t>NOTE: If a particular Billet at a command is cut the Officer may be able to be re-assigned to a Billet, not cut, at that command</w:t>
      </w:r>
    </w:p>
    <w:p w:rsidR="00E62AAF" w:rsidRPr="00E0477B" w:rsidRDefault="00E62AAF" w:rsidP="00CF7445">
      <w:pPr>
        <w:numPr>
          <w:ilvl w:val="2"/>
          <w:numId w:val="17"/>
        </w:numPr>
        <w:rPr>
          <w:sz w:val="22"/>
        </w:rPr>
      </w:pPr>
      <w:r w:rsidRPr="00E0477B">
        <w:rPr>
          <w:sz w:val="22"/>
        </w:rPr>
        <w:t>Detailers will work for re-assignment</w:t>
      </w:r>
    </w:p>
    <w:p w:rsidR="00E62AAF" w:rsidRPr="00E0477B" w:rsidRDefault="00E62AAF" w:rsidP="00CF7445">
      <w:pPr>
        <w:numPr>
          <w:ilvl w:val="3"/>
          <w:numId w:val="17"/>
        </w:numPr>
        <w:rPr>
          <w:sz w:val="22"/>
        </w:rPr>
      </w:pPr>
      <w:r w:rsidRPr="00E0477B">
        <w:rPr>
          <w:sz w:val="22"/>
        </w:rPr>
        <w:t>Primary Priority is to remain in the same geographic area</w:t>
      </w:r>
    </w:p>
    <w:p w:rsidR="00E62AAF" w:rsidRPr="00E0477B" w:rsidRDefault="00E62AAF" w:rsidP="00CF7445">
      <w:pPr>
        <w:numPr>
          <w:ilvl w:val="3"/>
          <w:numId w:val="17"/>
        </w:numPr>
        <w:rPr>
          <w:sz w:val="22"/>
        </w:rPr>
      </w:pPr>
      <w:r w:rsidRPr="00E0477B">
        <w:rPr>
          <w:sz w:val="22"/>
        </w:rPr>
        <w:t>Secondary priority is to a billet in a different geographic area</w:t>
      </w:r>
    </w:p>
    <w:p w:rsidR="00E62AAF" w:rsidRPr="00E0477B" w:rsidRDefault="00E62AAF" w:rsidP="00CF7445">
      <w:pPr>
        <w:numPr>
          <w:ilvl w:val="1"/>
          <w:numId w:val="17"/>
        </w:numPr>
        <w:rPr>
          <w:sz w:val="22"/>
        </w:rPr>
      </w:pPr>
      <w:r w:rsidRPr="00E0477B">
        <w:rPr>
          <w:sz w:val="22"/>
        </w:rPr>
        <w:t>An officer “On Control” of PERS-8 requires their approval before an officer’s status can be changed</w:t>
      </w:r>
    </w:p>
    <w:p w:rsidR="00E62AAF" w:rsidRPr="00E0477B" w:rsidRDefault="00E62AAF" w:rsidP="00CF7445">
      <w:pPr>
        <w:rPr>
          <w:sz w:val="22"/>
        </w:rPr>
      </w:pPr>
    </w:p>
    <w:p w:rsidR="00E62AAF" w:rsidRPr="00E0477B" w:rsidRDefault="00E62AAF" w:rsidP="006022A0">
      <w:pPr>
        <w:outlineLvl w:val="2"/>
        <w:rPr>
          <w:b/>
          <w:szCs w:val="28"/>
        </w:rPr>
      </w:pPr>
      <w:bookmarkStart w:id="26" w:name="_Toc429378318"/>
      <w:r w:rsidRPr="00E0477B">
        <w:rPr>
          <w:b/>
          <w:szCs w:val="28"/>
        </w:rPr>
        <w:t>MILPERSMAN 1306-108, Enlisted Manning Inquiry Report (EMIR)</w:t>
      </w:r>
      <w:bookmarkEnd w:id="26"/>
    </w:p>
    <w:p w:rsidR="00E62AAF" w:rsidRPr="00E0477B" w:rsidRDefault="00E62AAF" w:rsidP="00CF7445">
      <w:pPr>
        <w:numPr>
          <w:ilvl w:val="0"/>
          <w:numId w:val="18"/>
        </w:numPr>
        <w:rPr>
          <w:sz w:val="22"/>
        </w:rPr>
      </w:pPr>
      <w:r w:rsidRPr="00E0477B">
        <w:rPr>
          <w:sz w:val="22"/>
        </w:rPr>
        <w:t>EMIR is a standard message format for when a command has a manning concern meeting the</w:t>
      </w:r>
      <w:r w:rsidR="00864E38">
        <w:rPr>
          <w:sz w:val="22"/>
        </w:rPr>
        <w:t xml:space="preserve"> following</w:t>
      </w:r>
      <w:r w:rsidRPr="00E0477B">
        <w:rPr>
          <w:sz w:val="22"/>
        </w:rPr>
        <w:t xml:space="preserve"> criteria</w:t>
      </w:r>
    </w:p>
    <w:p w:rsidR="00E62AAF" w:rsidRPr="00E0477B" w:rsidRDefault="00E62AAF" w:rsidP="00CF7445">
      <w:pPr>
        <w:numPr>
          <w:ilvl w:val="0"/>
          <w:numId w:val="18"/>
        </w:numPr>
        <w:rPr>
          <w:sz w:val="22"/>
        </w:rPr>
      </w:pPr>
      <w:r w:rsidRPr="00E0477B">
        <w:rPr>
          <w:sz w:val="22"/>
        </w:rPr>
        <w:t>NAVPERSCOM (PERS-4013) serves as the manning control authority (MCA) for USFFC</w:t>
      </w:r>
    </w:p>
    <w:p w:rsidR="00E62AAF" w:rsidRPr="00E0477B" w:rsidRDefault="00E62AAF" w:rsidP="00CF7445">
      <w:pPr>
        <w:numPr>
          <w:ilvl w:val="1"/>
          <w:numId w:val="18"/>
        </w:numPr>
        <w:rPr>
          <w:sz w:val="22"/>
        </w:rPr>
      </w:pPr>
      <w:r w:rsidRPr="00E0477B">
        <w:rPr>
          <w:sz w:val="22"/>
        </w:rPr>
        <w:t>PERS-4013 evaluates the manning status and generates appropriate enlisted personnel requisitions to meet manpower requirements</w:t>
      </w:r>
    </w:p>
    <w:p w:rsidR="00E62AAF" w:rsidRPr="00E0477B" w:rsidRDefault="00E62AAF" w:rsidP="00CF7445">
      <w:pPr>
        <w:numPr>
          <w:ilvl w:val="2"/>
          <w:numId w:val="18"/>
        </w:numPr>
        <w:rPr>
          <w:sz w:val="22"/>
        </w:rPr>
      </w:pPr>
      <w:r w:rsidRPr="00E0477B">
        <w:rPr>
          <w:sz w:val="22"/>
        </w:rPr>
        <w:t xml:space="preserve">Uses personnel information from the EDVR, NMP and </w:t>
      </w:r>
      <w:r w:rsidR="00F91F71">
        <w:rPr>
          <w:sz w:val="22"/>
        </w:rPr>
        <w:t xml:space="preserve">various </w:t>
      </w:r>
      <w:r w:rsidRPr="00E0477B">
        <w:rPr>
          <w:sz w:val="22"/>
        </w:rPr>
        <w:t>other enlisted manning reports</w:t>
      </w:r>
    </w:p>
    <w:p w:rsidR="00E62AAF" w:rsidRPr="00E0477B" w:rsidRDefault="00E62AAF" w:rsidP="00CF7445">
      <w:pPr>
        <w:numPr>
          <w:ilvl w:val="2"/>
          <w:numId w:val="18"/>
        </w:numPr>
        <w:rPr>
          <w:sz w:val="22"/>
        </w:rPr>
      </w:pPr>
      <w:r w:rsidRPr="00E0477B">
        <w:rPr>
          <w:sz w:val="22"/>
        </w:rPr>
        <w:t>With above data PERS-4013 determines the appropriate enlisted personnel requisitions to be submitted to the assignment control authority (ACA)</w:t>
      </w:r>
    </w:p>
    <w:p w:rsidR="00E62AAF" w:rsidRPr="00E0477B" w:rsidRDefault="00E62AAF" w:rsidP="00CF7445">
      <w:pPr>
        <w:numPr>
          <w:ilvl w:val="0"/>
          <w:numId w:val="18"/>
        </w:numPr>
        <w:rPr>
          <w:sz w:val="22"/>
        </w:rPr>
      </w:pPr>
      <w:r w:rsidRPr="00E0477B">
        <w:rPr>
          <w:sz w:val="22"/>
        </w:rPr>
        <w:lastRenderedPageBreak/>
        <w:t>EMIR’s are applicable to all Navy authorities except the Submarine Force</w:t>
      </w:r>
    </w:p>
    <w:p w:rsidR="00E62AAF" w:rsidRPr="00E0477B" w:rsidRDefault="00E62AAF" w:rsidP="00CF7445">
      <w:pPr>
        <w:numPr>
          <w:ilvl w:val="0"/>
          <w:numId w:val="18"/>
        </w:numPr>
        <w:rPr>
          <w:sz w:val="22"/>
        </w:rPr>
      </w:pPr>
      <w:r w:rsidRPr="00E0477B">
        <w:rPr>
          <w:sz w:val="22"/>
        </w:rPr>
        <w:t>EMIR Procedures</w:t>
      </w:r>
    </w:p>
    <w:p w:rsidR="00E62AAF" w:rsidRPr="00E0477B" w:rsidRDefault="00E62AAF" w:rsidP="00CF7445">
      <w:pPr>
        <w:numPr>
          <w:ilvl w:val="1"/>
          <w:numId w:val="18"/>
        </w:numPr>
        <w:rPr>
          <w:sz w:val="22"/>
        </w:rPr>
      </w:pPr>
      <w:r w:rsidRPr="00E0477B">
        <w:rPr>
          <w:sz w:val="22"/>
        </w:rPr>
        <w:t>EMIR notifies of a unit’s concerns regarding significant enlisted personnel shortages, with one of the</w:t>
      </w:r>
      <w:r w:rsidR="00335DB5" w:rsidRPr="00E0477B">
        <w:rPr>
          <w:sz w:val="22"/>
        </w:rPr>
        <w:t xml:space="preserve"> </w:t>
      </w:r>
      <w:r w:rsidRPr="00E0477B">
        <w:rPr>
          <w:sz w:val="22"/>
        </w:rPr>
        <w:t>following criteria</w:t>
      </w:r>
    </w:p>
    <w:p w:rsidR="00E62AAF" w:rsidRPr="00E0477B" w:rsidRDefault="00E62AAF" w:rsidP="00CF7445">
      <w:pPr>
        <w:numPr>
          <w:ilvl w:val="2"/>
          <w:numId w:val="18"/>
        </w:numPr>
        <w:rPr>
          <w:sz w:val="22"/>
        </w:rPr>
      </w:pPr>
      <w:r w:rsidRPr="00E0477B">
        <w:rPr>
          <w:sz w:val="22"/>
        </w:rPr>
        <w:t>Manning: COB is below NMP or BA</w:t>
      </w:r>
      <w:r w:rsidR="00F91F71">
        <w:rPr>
          <w:sz w:val="22"/>
        </w:rPr>
        <w:t xml:space="preserve"> (whichever is less)</w:t>
      </w:r>
    </w:p>
    <w:p w:rsidR="00E62AAF" w:rsidRPr="00E0477B" w:rsidRDefault="00E62AAF" w:rsidP="00CF7445">
      <w:pPr>
        <w:numPr>
          <w:ilvl w:val="2"/>
          <w:numId w:val="18"/>
        </w:numPr>
        <w:rPr>
          <w:sz w:val="22"/>
        </w:rPr>
      </w:pPr>
      <w:r w:rsidRPr="00E0477B">
        <w:rPr>
          <w:sz w:val="22"/>
        </w:rPr>
        <w:t>Category: Death, Humanitarian reassignment, Personnel being administratively separated, careerist not re-enlisting, non-volunteers removed from duty</w:t>
      </w:r>
    </w:p>
    <w:p w:rsidR="00E62AAF" w:rsidRPr="00E0477B" w:rsidRDefault="00E62AAF" w:rsidP="00CF7445">
      <w:pPr>
        <w:numPr>
          <w:ilvl w:val="2"/>
          <w:numId w:val="18"/>
        </w:numPr>
        <w:rPr>
          <w:sz w:val="22"/>
        </w:rPr>
      </w:pPr>
      <w:r w:rsidRPr="00E0477B">
        <w:rPr>
          <w:sz w:val="22"/>
        </w:rPr>
        <w:t>Readiness: Personnel shortage has a significant effect on readiness</w:t>
      </w:r>
    </w:p>
    <w:p w:rsidR="00E62AAF" w:rsidRPr="00E0477B" w:rsidRDefault="00E62AAF" w:rsidP="00CF7445">
      <w:pPr>
        <w:numPr>
          <w:ilvl w:val="1"/>
          <w:numId w:val="18"/>
        </w:numPr>
        <w:rPr>
          <w:sz w:val="22"/>
        </w:rPr>
      </w:pPr>
      <w:r w:rsidRPr="00E0477B">
        <w:rPr>
          <w:sz w:val="22"/>
        </w:rPr>
        <w:t>EMIR Limitations: not to be used to report general manning problems or reporting unplanned loss of personnel who do not have a significant effect on readiness</w:t>
      </w:r>
    </w:p>
    <w:p w:rsidR="00E62AAF" w:rsidRPr="00E0477B" w:rsidRDefault="00E62AAF" w:rsidP="00CF7445">
      <w:pPr>
        <w:numPr>
          <w:ilvl w:val="1"/>
          <w:numId w:val="18"/>
        </w:numPr>
        <w:rPr>
          <w:sz w:val="22"/>
        </w:rPr>
      </w:pPr>
      <w:r w:rsidRPr="00E0477B">
        <w:rPr>
          <w:sz w:val="22"/>
        </w:rPr>
        <w:t>EMIR Submission</w:t>
      </w:r>
    </w:p>
    <w:p w:rsidR="00E62AAF" w:rsidRPr="00E0477B" w:rsidRDefault="00E62AAF" w:rsidP="00CF7445">
      <w:pPr>
        <w:numPr>
          <w:ilvl w:val="2"/>
          <w:numId w:val="18"/>
        </w:numPr>
        <w:rPr>
          <w:sz w:val="22"/>
        </w:rPr>
      </w:pPr>
      <w:r w:rsidRPr="00E0477B">
        <w:rPr>
          <w:sz w:val="22"/>
        </w:rPr>
        <w:t>Do not submit an EMIR until the member is a permanent loss from the activity with appropriate loss entry</w:t>
      </w:r>
    </w:p>
    <w:p w:rsidR="00E62AAF" w:rsidRPr="00E0477B" w:rsidRDefault="00F91F71" w:rsidP="00CF7445">
      <w:pPr>
        <w:numPr>
          <w:ilvl w:val="1"/>
          <w:numId w:val="18"/>
        </w:numPr>
        <w:rPr>
          <w:sz w:val="22"/>
        </w:rPr>
      </w:pPr>
      <w:r>
        <w:rPr>
          <w:sz w:val="22"/>
        </w:rPr>
        <w:t xml:space="preserve">All </w:t>
      </w:r>
      <w:r w:rsidR="00E62AAF" w:rsidRPr="00E0477B">
        <w:rPr>
          <w:sz w:val="22"/>
        </w:rPr>
        <w:t>EMIR</w:t>
      </w:r>
      <w:r>
        <w:rPr>
          <w:sz w:val="22"/>
        </w:rPr>
        <w:t>s</w:t>
      </w:r>
      <w:r w:rsidR="00E62AAF" w:rsidRPr="00E0477B">
        <w:rPr>
          <w:sz w:val="22"/>
        </w:rPr>
        <w:t xml:space="preserve"> wi</w:t>
      </w:r>
      <w:r>
        <w:rPr>
          <w:sz w:val="22"/>
        </w:rPr>
        <w:t>ll be acknowledged by PERS-4013</w:t>
      </w:r>
      <w:r w:rsidR="00E62AAF" w:rsidRPr="00E0477B">
        <w:rPr>
          <w:sz w:val="22"/>
        </w:rPr>
        <w:t xml:space="preserve"> </w:t>
      </w:r>
      <w:r>
        <w:rPr>
          <w:sz w:val="22"/>
        </w:rPr>
        <w:t>and will</w:t>
      </w:r>
      <w:r w:rsidR="00E62AAF" w:rsidRPr="00E0477B">
        <w:rPr>
          <w:sz w:val="22"/>
        </w:rPr>
        <w:t xml:space="preserve"> contain a statement of the requisition status including a requisition fill date at POB5</w:t>
      </w:r>
    </w:p>
    <w:p w:rsidR="00E62AAF" w:rsidRPr="00E0477B" w:rsidRDefault="00E62AAF" w:rsidP="00CF7445">
      <w:pPr>
        <w:numPr>
          <w:ilvl w:val="1"/>
          <w:numId w:val="18"/>
        </w:numPr>
        <w:rPr>
          <w:sz w:val="22"/>
        </w:rPr>
      </w:pPr>
      <w:r w:rsidRPr="00E0477B">
        <w:rPr>
          <w:sz w:val="22"/>
        </w:rPr>
        <w:t xml:space="preserve">Actual assignment of replacement </w:t>
      </w:r>
      <w:r w:rsidR="00F91F71">
        <w:rPr>
          <w:sz w:val="22"/>
        </w:rPr>
        <w:t xml:space="preserve">is </w:t>
      </w:r>
      <w:r w:rsidRPr="00E0477B">
        <w:rPr>
          <w:sz w:val="22"/>
        </w:rPr>
        <w:t>subject to the availability of personnel assets and will be consistent with est</w:t>
      </w:r>
      <w:r w:rsidR="00335DB5" w:rsidRPr="00E0477B">
        <w:rPr>
          <w:sz w:val="22"/>
        </w:rPr>
        <w:t>ablished MCA manning priorities</w:t>
      </w:r>
    </w:p>
    <w:p w:rsidR="00E62AAF" w:rsidRPr="00E0477B" w:rsidRDefault="00E62AAF" w:rsidP="00CF7445">
      <w:pPr>
        <w:rPr>
          <w:sz w:val="22"/>
        </w:rPr>
      </w:pPr>
    </w:p>
    <w:p w:rsidR="00E62AAF" w:rsidRPr="00E0477B" w:rsidRDefault="00CF7445" w:rsidP="00CF7445">
      <w:pPr>
        <w:outlineLvl w:val="1"/>
        <w:rPr>
          <w:b/>
          <w:szCs w:val="28"/>
        </w:rPr>
      </w:pPr>
      <w:bookmarkStart w:id="27" w:name="_Toc429378319"/>
      <w:r w:rsidRPr="00E0477B">
        <w:rPr>
          <w:b/>
          <w:szCs w:val="28"/>
        </w:rPr>
        <w:t xml:space="preserve">9 – </w:t>
      </w:r>
      <w:r w:rsidR="00E62AAF" w:rsidRPr="00E0477B">
        <w:rPr>
          <w:b/>
          <w:szCs w:val="28"/>
        </w:rPr>
        <w:t>OPNAVINST 1740.3C (Sponsor and Indoctrination Program)</w:t>
      </w:r>
      <w:bookmarkEnd w:id="27"/>
    </w:p>
    <w:p w:rsidR="00E62AAF" w:rsidRPr="00E0477B" w:rsidRDefault="00E62AAF" w:rsidP="00CF7445">
      <w:pPr>
        <w:numPr>
          <w:ilvl w:val="0"/>
          <w:numId w:val="19"/>
        </w:numPr>
        <w:rPr>
          <w:sz w:val="22"/>
        </w:rPr>
      </w:pPr>
      <w:r w:rsidRPr="00E0477B">
        <w:rPr>
          <w:sz w:val="22"/>
        </w:rPr>
        <w:t>Facilitate the adaptation of sailors and their families into new working and living environments, minimizing the anxiety associated with a PCS</w:t>
      </w:r>
    </w:p>
    <w:p w:rsidR="00E62AAF" w:rsidRPr="00E0477B" w:rsidRDefault="00E62AAF" w:rsidP="00CF7445">
      <w:pPr>
        <w:numPr>
          <w:ilvl w:val="0"/>
          <w:numId w:val="19"/>
        </w:numPr>
        <w:rPr>
          <w:sz w:val="22"/>
        </w:rPr>
      </w:pPr>
      <w:r w:rsidRPr="00E0477B">
        <w:rPr>
          <w:sz w:val="22"/>
        </w:rPr>
        <w:t>Command sponsor and indoctrination responsibilities begin upon receipt of PCS orders and continue until the sailor has become an integral part of the new command is fully cognizant of all policies, programs, services and responsibilities through the command.</w:t>
      </w:r>
    </w:p>
    <w:p w:rsidR="00E62AAF" w:rsidRPr="00E0477B" w:rsidRDefault="00E62AAF" w:rsidP="00CF7445">
      <w:pPr>
        <w:numPr>
          <w:ilvl w:val="0"/>
          <w:numId w:val="19"/>
        </w:numPr>
        <w:rPr>
          <w:sz w:val="22"/>
        </w:rPr>
      </w:pPr>
      <w:r w:rsidRPr="00E0477B">
        <w:rPr>
          <w:sz w:val="22"/>
        </w:rPr>
        <w:t>Command Indoctrination Program must include the Navy Pride and Professionalism training, provided to all</w:t>
      </w:r>
      <w:r w:rsidR="00335DB5" w:rsidRPr="00E0477B">
        <w:rPr>
          <w:sz w:val="22"/>
        </w:rPr>
        <w:t xml:space="preserve"> </w:t>
      </w:r>
      <w:r w:rsidRPr="00E0477B">
        <w:rPr>
          <w:sz w:val="22"/>
        </w:rPr>
        <w:t>personnel within 30 days of reporting</w:t>
      </w:r>
    </w:p>
    <w:p w:rsidR="00E62AAF" w:rsidRPr="00E0477B" w:rsidRDefault="00E62AAF" w:rsidP="00CF7445">
      <w:pPr>
        <w:numPr>
          <w:ilvl w:val="0"/>
          <w:numId w:val="19"/>
        </w:numPr>
        <w:rPr>
          <w:sz w:val="22"/>
        </w:rPr>
      </w:pPr>
      <w:r w:rsidRPr="00E0477B">
        <w:rPr>
          <w:sz w:val="22"/>
        </w:rPr>
        <w:t>Responsibilities</w:t>
      </w:r>
    </w:p>
    <w:p w:rsidR="00E62AAF" w:rsidRPr="00E0477B" w:rsidRDefault="00E62AAF" w:rsidP="00CF7445">
      <w:pPr>
        <w:numPr>
          <w:ilvl w:val="1"/>
          <w:numId w:val="19"/>
        </w:numPr>
        <w:rPr>
          <w:sz w:val="22"/>
        </w:rPr>
      </w:pPr>
      <w:r w:rsidRPr="00E0477B">
        <w:rPr>
          <w:sz w:val="22"/>
        </w:rPr>
        <w:t>CO’s</w:t>
      </w:r>
    </w:p>
    <w:p w:rsidR="00E62AAF" w:rsidRPr="00E0477B" w:rsidRDefault="00E62AAF" w:rsidP="00CF7445">
      <w:pPr>
        <w:numPr>
          <w:ilvl w:val="2"/>
          <w:numId w:val="19"/>
        </w:numPr>
        <w:rPr>
          <w:sz w:val="22"/>
        </w:rPr>
      </w:pPr>
      <w:r w:rsidRPr="00E0477B">
        <w:rPr>
          <w:sz w:val="22"/>
        </w:rPr>
        <w:t>Establish a Command Sponsor Program</w:t>
      </w:r>
    </w:p>
    <w:p w:rsidR="00E62AAF" w:rsidRPr="00E0477B" w:rsidRDefault="00E62AAF" w:rsidP="00CF7445">
      <w:pPr>
        <w:numPr>
          <w:ilvl w:val="2"/>
          <w:numId w:val="19"/>
        </w:numPr>
        <w:rPr>
          <w:sz w:val="22"/>
        </w:rPr>
      </w:pPr>
      <w:r w:rsidRPr="00E0477B">
        <w:rPr>
          <w:sz w:val="22"/>
        </w:rPr>
        <w:t>Appoint a Command Sponsor Coordinator</w:t>
      </w:r>
      <w:r w:rsidR="00F91F71">
        <w:rPr>
          <w:sz w:val="22"/>
        </w:rPr>
        <w:t xml:space="preserve"> (CSC)</w:t>
      </w:r>
    </w:p>
    <w:p w:rsidR="00E62AAF" w:rsidRPr="00E0477B" w:rsidRDefault="00E62AAF" w:rsidP="00CF7445">
      <w:pPr>
        <w:numPr>
          <w:ilvl w:val="2"/>
          <w:numId w:val="19"/>
        </w:numPr>
        <w:rPr>
          <w:sz w:val="22"/>
        </w:rPr>
      </w:pPr>
      <w:r w:rsidRPr="00E0477B">
        <w:rPr>
          <w:sz w:val="22"/>
        </w:rPr>
        <w:t>Review feedback for effectiveness of programs</w:t>
      </w:r>
    </w:p>
    <w:p w:rsidR="00335DB5" w:rsidRPr="00E0477B" w:rsidRDefault="00E62AAF" w:rsidP="00CF7445">
      <w:pPr>
        <w:numPr>
          <w:ilvl w:val="2"/>
          <w:numId w:val="19"/>
        </w:numPr>
        <w:rPr>
          <w:sz w:val="22"/>
        </w:rPr>
      </w:pPr>
      <w:r w:rsidRPr="00E0477B">
        <w:rPr>
          <w:sz w:val="22"/>
        </w:rPr>
        <w:t xml:space="preserve">Ensure command website is up to date for points of contact </w:t>
      </w:r>
      <w:r w:rsidR="00F91F71">
        <w:rPr>
          <w:sz w:val="22"/>
        </w:rPr>
        <w:t xml:space="preserve"> (names/numbers to include secondary POC</w:t>
      </w:r>
      <w:r w:rsidR="000F1F9B">
        <w:rPr>
          <w:sz w:val="22"/>
        </w:rPr>
        <w:t>s</w:t>
      </w:r>
      <w:r w:rsidR="00F91F71">
        <w:rPr>
          <w:sz w:val="22"/>
        </w:rPr>
        <w:t>)</w:t>
      </w:r>
    </w:p>
    <w:p w:rsidR="00E62AAF" w:rsidRPr="00E0477B" w:rsidRDefault="00E62AAF" w:rsidP="00CF7445">
      <w:pPr>
        <w:numPr>
          <w:ilvl w:val="1"/>
          <w:numId w:val="19"/>
        </w:numPr>
        <w:rPr>
          <w:sz w:val="22"/>
        </w:rPr>
      </w:pPr>
      <w:r w:rsidRPr="00E0477B">
        <w:rPr>
          <w:sz w:val="22"/>
        </w:rPr>
        <w:t>CMC</w:t>
      </w:r>
    </w:p>
    <w:p w:rsidR="00E62AAF" w:rsidRPr="00E0477B" w:rsidRDefault="00E62AAF" w:rsidP="00CF7445">
      <w:pPr>
        <w:numPr>
          <w:ilvl w:val="2"/>
          <w:numId w:val="19"/>
        </w:numPr>
        <w:rPr>
          <w:sz w:val="22"/>
        </w:rPr>
      </w:pPr>
      <w:r w:rsidRPr="00E0477B">
        <w:rPr>
          <w:sz w:val="22"/>
        </w:rPr>
        <w:t>Oversee the Command Sponsor Program</w:t>
      </w:r>
    </w:p>
    <w:p w:rsidR="00E62AAF" w:rsidRPr="00E0477B" w:rsidRDefault="00E62AAF" w:rsidP="00CF7445">
      <w:pPr>
        <w:numPr>
          <w:ilvl w:val="2"/>
          <w:numId w:val="19"/>
        </w:numPr>
        <w:rPr>
          <w:sz w:val="22"/>
        </w:rPr>
      </w:pPr>
      <w:r w:rsidRPr="00E0477B">
        <w:rPr>
          <w:sz w:val="22"/>
        </w:rPr>
        <w:t>Ensure CSC has access to coordinator’s tools</w:t>
      </w:r>
      <w:r w:rsidR="00F91F71">
        <w:rPr>
          <w:sz w:val="22"/>
        </w:rPr>
        <w:t xml:space="preserve"> e.g. CIMS</w:t>
      </w:r>
    </w:p>
    <w:p w:rsidR="00E62AAF" w:rsidRPr="00E0477B" w:rsidRDefault="00E62AAF" w:rsidP="00CF7445">
      <w:pPr>
        <w:numPr>
          <w:ilvl w:val="2"/>
          <w:numId w:val="19"/>
        </w:numPr>
        <w:rPr>
          <w:sz w:val="22"/>
        </w:rPr>
      </w:pPr>
      <w:r w:rsidRPr="00E0477B">
        <w:rPr>
          <w:sz w:val="22"/>
        </w:rPr>
        <w:t>Review CIMS to verify tracking of sponsor assignments</w:t>
      </w:r>
    </w:p>
    <w:p w:rsidR="00E62AAF" w:rsidRPr="00E0477B" w:rsidRDefault="00E62AAF" w:rsidP="00CF7445">
      <w:pPr>
        <w:numPr>
          <w:ilvl w:val="2"/>
          <w:numId w:val="19"/>
        </w:numPr>
        <w:rPr>
          <w:sz w:val="22"/>
        </w:rPr>
      </w:pPr>
      <w:r w:rsidRPr="00E0477B">
        <w:rPr>
          <w:sz w:val="22"/>
        </w:rPr>
        <w:t>Ensure CSC provides PERS-45 with CSC contact information</w:t>
      </w:r>
    </w:p>
    <w:p w:rsidR="00E62AAF" w:rsidRPr="00E0477B" w:rsidRDefault="00E62AAF" w:rsidP="00CF7445">
      <w:pPr>
        <w:numPr>
          <w:ilvl w:val="2"/>
          <w:numId w:val="19"/>
        </w:numPr>
        <w:rPr>
          <w:sz w:val="22"/>
        </w:rPr>
      </w:pPr>
      <w:r w:rsidRPr="00E0477B">
        <w:rPr>
          <w:sz w:val="22"/>
        </w:rPr>
        <w:t>Ensure incoming personnel are assigned sponsors</w:t>
      </w:r>
    </w:p>
    <w:p w:rsidR="00E62AAF" w:rsidRPr="00E0477B" w:rsidRDefault="00E62AAF" w:rsidP="00CF7445">
      <w:pPr>
        <w:numPr>
          <w:ilvl w:val="2"/>
          <w:numId w:val="19"/>
        </w:numPr>
        <w:rPr>
          <w:sz w:val="22"/>
        </w:rPr>
      </w:pPr>
      <w:r w:rsidRPr="00E0477B">
        <w:rPr>
          <w:sz w:val="22"/>
        </w:rPr>
        <w:t>Ensure that ALL detaching sailors have made contact with the gaining command’s sponsor prior</w:t>
      </w:r>
      <w:r w:rsidR="00335DB5" w:rsidRPr="00E0477B">
        <w:rPr>
          <w:sz w:val="22"/>
        </w:rPr>
        <w:t xml:space="preserve"> </w:t>
      </w:r>
      <w:r w:rsidRPr="00E0477B">
        <w:rPr>
          <w:sz w:val="22"/>
        </w:rPr>
        <w:t>to transfer</w:t>
      </w:r>
    </w:p>
    <w:p w:rsidR="00E62AAF" w:rsidRPr="00E0477B" w:rsidRDefault="00E62AAF" w:rsidP="00CF7445">
      <w:pPr>
        <w:numPr>
          <w:ilvl w:val="1"/>
          <w:numId w:val="19"/>
        </w:numPr>
        <w:rPr>
          <w:sz w:val="22"/>
        </w:rPr>
      </w:pPr>
      <w:r w:rsidRPr="00E0477B">
        <w:rPr>
          <w:sz w:val="22"/>
        </w:rPr>
        <w:t>Command Sponsor Coordinator (CSC)</w:t>
      </w:r>
    </w:p>
    <w:p w:rsidR="00E62AAF" w:rsidRPr="00E0477B" w:rsidRDefault="00E62AAF" w:rsidP="00CF7445">
      <w:pPr>
        <w:numPr>
          <w:ilvl w:val="2"/>
          <w:numId w:val="19"/>
        </w:numPr>
        <w:tabs>
          <w:tab w:val="num" w:pos="1260"/>
        </w:tabs>
        <w:ind w:left="1260" w:hanging="540"/>
        <w:rPr>
          <w:sz w:val="22"/>
        </w:rPr>
      </w:pPr>
      <w:r w:rsidRPr="00E0477B">
        <w:rPr>
          <w:sz w:val="22"/>
        </w:rPr>
        <w:t>Provide PERS-45 with CSC’s contact information</w:t>
      </w:r>
      <w:r w:rsidR="000F1F9B">
        <w:rPr>
          <w:sz w:val="22"/>
        </w:rPr>
        <w:t xml:space="preserve"> (email, command website, or phone number)</w:t>
      </w:r>
    </w:p>
    <w:p w:rsidR="00E62AAF" w:rsidRPr="00E0477B" w:rsidRDefault="00E62AAF" w:rsidP="00CF7445">
      <w:pPr>
        <w:numPr>
          <w:ilvl w:val="2"/>
          <w:numId w:val="19"/>
        </w:numPr>
        <w:tabs>
          <w:tab w:val="num" w:pos="1260"/>
        </w:tabs>
        <w:ind w:left="1260" w:hanging="540"/>
        <w:rPr>
          <w:sz w:val="22"/>
        </w:rPr>
      </w:pPr>
      <w:r w:rsidRPr="00E0477B">
        <w:rPr>
          <w:sz w:val="22"/>
        </w:rPr>
        <w:t>Assign appropriate sponsor to incoming sailors</w:t>
      </w:r>
    </w:p>
    <w:p w:rsidR="00E62AAF" w:rsidRPr="00E0477B" w:rsidRDefault="00E62AAF" w:rsidP="00F91F71">
      <w:pPr>
        <w:numPr>
          <w:ilvl w:val="3"/>
          <w:numId w:val="19"/>
        </w:numPr>
        <w:ind w:left="1530" w:hanging="540"/>
        <w:rPr>
          <w:sz w:val="22"/>
        </w:rPr>
      </w:pPr>
      <w:r w:rsidRPr="00E0477B">
        <w:rPr>
          <w:sz w:val="22"/>
        </w:rPr>
        <w:t>Sponsor should not be the same person the sailor is slated to relieve</w:t>
      </w:r>
      <w:r w:rsidR="000F1F9B">
        <w:rPr>
          <w:sz w:val="22"/>
        </w:rPr>
        <w:t xml:space="preserve"> (12 months remaining onboard)</w:t>
      </w:r>
    </w:p>
    <w:p w:rsidR="00E62AAF" w:rsidRPr="00E0477B" w:rsidRDefault="00E62AAF" w:rsidP="00F91F71">
      <w:pPr>
        <w:numPr>
          <w:ilvl w:val="3"/>
          <w:numId w:val="19"/>
        </w:numPr>
        <w:ind w:left="1530" w:hanging="540"/>
        <w:rPr>
          <w:sz w:val="22"/>
        </w:rPr>
      </w:pPr>
      <w:r w:rsidRPr="00E0477B">
        <w:rPr>
          <w:sz w:val="22"/>
        </w:rPr>
        <w:t xml:space="preserve">Must </w:t>
      </w:r>
      <w:r w:rsidR="00F91F71">
        <w:rPr>
          <w:sz w:val="22"/>
        </w:rPr>
        <w:t xml:space="preserve">of equal or greater rank </w:t>
      </w:r>
      <w:r w:rsidR="00F91F71" w:rsidRPr="00E0477B">
        <w:rPr>
          <w:sz w:val="22"/>
        </w:rPr>
        <w:t>to the incoming sailor</w:t>
      </w:r>
      <w:r w:rsidR="00F91F71">
        <w:rPr>
          <w:sz w:val="22"/>
        </w:rPr>
        <w:t xml:space="preserve"> (at least </w:t>
      </w:r>
      <w:r w:rsidRPr="00E0477B">
        <w:rPr>
          <w:sz w:val="22"/>
        </w:rPr>
        <w:t>E</w:t>
      </w:r>
      <w:r w:rsidR="00CC7C64">
        <w:rPr>
          <w:sz w:val="22"/>
        </w:rPr>
        <w:t>-</w:t>
      </w:r>
      <w:r w:rsidRPr="00E0477B">
        <w:rPr>
          <w:sz w:val="22"/>
        </w:rPr>
        <w:t>5)</w:t>
      </w:r>
    </w:p>
    <w:p w:rsidR="00335DB5" w:rsidRPr="00E0477B" w:rsidRDefault="00E62AAF" w:rsidP="00F91F71">
      <w:pPr>
        <w:numPr>
          <w:ilvl w:val="3"/>
          <w:numId w:val="19"/>
        </w:numPr>
        <w:ind w:left="1530" w:hanging="540"/>
        <w:rPr>
          <w:sz w:val="22"/>
        </w:rPr>
      </w:pPr>
      <w:r w:rsidRPr="00E0477B">
        <w:rPr>
          <w:sz w:val="22"/>
        </w:rPr>
        <w:t xml:space="preserve">Single sponsor for single sailors and married for married sailors </w:t>
      </w:r>
    </w:p>
    <w:p w:rsidR="00E62AAF" w:rsidRPr="00E0477B" w:rsidRDefault="00E62AAF" w:rsidP="00CF7445">
      <w:pPr>
        <w:numPr>
          <w:ilvl w:val="2"/>
          <w:numId w:val="19"/>
        </w:numPr>
        <w:tabs>
          <w:tab w:val="num" w:pos="1260"/>
        </w:tabs>
        <w:ind w:left="1260" w:hanging="540"/>
        <w:rPr>
          <w:sz w:val="22"/>
        </w:rPr>
      </w:pPr>
      <w:r w:rsidRPr="00E0477B">
        <w:rPr>
          <w:sz w:val="22"/>
        </w:rPr>
        <w:t>Ensure sponsor have completed sponsor training</w:t>
      </w:r>
      <w:r w:rsidR="00CC7C64">
        <w:rPr>
          <w:sz w:val="22"/>
        </w:rPr>
        <w:t xml:space="preserve"> (provided by FFSC)</w:t>
      </w:r>
    </w:p>
    <w:p w:rsidR="00E62AAF" w:rsidRPr="00E0477B" w:rsidRDefault="00E62AAF" w:rsidP="00CF7445">
      <w:pPr>
        <w:numPr>
          <w:ilvl w:val="2"/>
          <w:numId w:val="19"/>
        </w:numPr>
        <w:tabs>
          <w:tab w:val="num" w:pos="1260"/>
        </w:tabs>
        <w:ind w:left="1260" w:hanging="540"/>
        <w:rPr>
          <w:sz w:val="22"/>
        </w:rPr>
      </w:pPr>
      <w:r w:rsidRPr="00E0477B">
        <w:rPr>
          <w:sz w:val="22"/>
        </w:rPr>
        <w:t>Maintain and track sponsor assignments</w:t>
      </w:r>
      <w:r w:rsidR="00CC7C64">
        <w:rPr>
          <w:sz w:val="22"/>
        </w:rPr>
        <w:t xml:space="preserve"> in CIMS</w:t>
      </w:r>
    </w:p>
    <w:p w:rsidR="00335DB5" w:rsidRPr="00E0477B" w:rsidRDefault="00E62AAF" w:rsidP="00CF7445">
      <w:pPr>
        <w:numPr>
          <w:ilvl w:val="2"/>
          <w:numId w:val="19"/>
        </w:numPr>
        <w:tabs>
          <w:tab w:val="num" w:pos="1260"/>
        </w:tabs>
        <w:ind w:left="1260" w:hanging="540"/>
        <w:rPr>
          <w:sz w:val="22"/>
        </w:rPr>
      </w:pPr>
      <w:r w:rsidRPr="00E0477B">
        <w:rPr>
          <w:sz w:val="22"/>
        </w:rPr>
        <w:t xml:space="preserve">Establish </w:t>
      </w:r>
      <w:r w:rsidR="00CC7C64">
        <w:rPr>
          <w:sz w:val="22"/>
        </w:rPr>
        <w:t>and maintain</w:t>
      </w:r>
      <w:r w:rsidRPr="00E0477B">
        <w:rPr>
          <w:sz w:val="22"/>
        </w:rPr>
        <w:t xml:space="preserve"> monitoring and self-evaluation to ensure program effectiveness </w:t>
      </w:r>
      <w:r w:rsidR="00CC7C64">
        <w:rPr>
          <w:sz w:val="22"/>
        </w:rPr>
        <w:t>(minimum of 1 year)</w:t>
      </w:r>
    </w:p>
    <w:p w:rsidR="00E62AAF" w:rsidRPr="00E0477B" w:rsidRDefault="00E62AAF" w:rsidP="00CF7445">
      <w:pPr>
        <w:numPr>
          <w:ilvl w:val="2"/>
          <w:numId w:val="19"/>
        </w:numPr>
        <w:tabs>
          <w:tab w:val="num" w:pos="1260"/>
        </w:tabs>
        <w:ind w:left="1260" w:hanging="540"/>
        <w:rPr>
          <w:sz w:val="22"/>
        </w:rPr>
      </w:pPr>
      <w:r w:rsidRPr="00E0477B">
        <w:rPr>
          <w:sz w:val="22"/>
        </w:rPr>
        <w:t xml:space="preserve">Liaison with local FFSC </w:t>
      </w:r>
      <w:r w:rsidR="00CC7C64">
        <w:rPr>
          <w:sz w:val="22"/>
        </w:rPr>
        <w:t>for relocation resources</w:t>
      </w:r>
    </w:p>
    <w:p w:rsidR="00E62AAF" w:rsidRPr="00E0477B" w:rsidRDefault="00E62AAF" w:rsidP="00CF7445">
      <w:pPr>
        <w:numPr>
          <w:ilvl w:val="2"/>
          <w:numId w:val="19"/>
        </w:numPr>
        <w:tabs>
          <w:tab w:val="num" w:pos="1260"/>
        </w:tabs>
        <w:ind w:left="1260" w:hanging="540"/>
        <w:rPr>
          <w:sz w:val="22"/>
        </w:rPr>
      </w:pPr>
      <w:r w:rsidRPr="00E0477B">
        <w:rPr>
          <w:sz w:val="22"/>
        </w:rPr>
        <w:t xml:space="preserve">Prepare welcome aboard letters </w:t>
      </w:r>
      <w:r w:rsidR="00CC7C64">
        <w:rPr>
          <w:sz w:val="22"/>
        </w:rPr>
        <w:t>from</w:t>
      </w:r>
      <w:r w:rsidRPr="00E0477B">
        <w:rPr>
          <w:sz w:val="22"/>
        </w:rPr>
        <w:t xml:space="preserve"> the CO</w:t>
      </w:r>
      <w:r w:rsidR="00CC7C64">
        <w:rPr>
          <w:sz w:val="22"/>
        </w:rPr>
        <w:t xml:space="preserve"> to incoming Sailors (within 10 working days of being informed)</w:t>
      </w:r>
    </w:p>
    <w:p w:rsidR="00335DB5" w:rsidRPr="00E0477B" w:rsidRDefault="00E62AAF" w:rsidP="00CF7445">
      <w:pPr>
        <w:numPr>
          <w:ilvl w:val="2"/>
          <w:numId w:val="19"/>
        </w:numPr>
        <w:tabs>
          <w:tab w:val="num" w:pos="1260"/>
        </w:tabs>
        <w:ind w:left="1260" w:hanging="540"/>
        <w:rPr>
          <w:sz w:val="22"/>
        </w:rPr>
      </w:pPr>
      <w:r w:rsidRPr="00E0477B">
        <w:rPr>
          <w:sz w:val="22"/>
        </w:rPr>
        <w:t xml:space="preserve">Advise Command OMBUDSMAN </w:t>
      </w:r>
      <w:r w:rsidR="00CC7C64">
        <w:rPr>
          <w:sz w:val="22"/>
        </w:rPr>
        <w:t xml:space="preserve">of PGs </w:t>
      </w:r>
      <w:r w:rsidRPr="00E0477B">
        <w:rPr>
          <w:sz w:val="22"/>
        </w:rPr>
        <w:t xml:space="preserve">and Family Readiness Group of </w:t>
      </w:r>
      <w:r w:rsidR="00CC7C64">
        <w:rPr>
          <w:sz w:val="22"/>
        </w:rPr>
        <w:t>new arrivals</w:t>
      </w:r>
      <w:r w:rsidRPr="00E0477B">
        <w:rPr>
          <w:sz w:val="22"/>
        </w:rPr>
        <w:t xml:space="preserve"> </w:t>
      </w:r>
    </w:p>
    <w:p w:rsidR="00E62AAF" w:rsidRPr="00E0477B" w:rsidRDefault="00E62AAF" w:rsidP="00CF7445">
      <w:pPr>
        <w:numPr>
          <w:ilvl w:val="1"/>
          <w:numId w:val="19"/>
        </w:numPr>
        <w:rPr>
          <w:sz w:val="22"/>
        </w:rPr>
      </w:pPr>
      <w:r w:rsidRPr="00E0477B">
        <w:rPr>
          <w:sz w:val="22"/>
        </w:rPr>
        <w:t>Sponsor</w:t>
      </w:r>
      <w:r w:rsidR="00CC7C64">
        <w:rPr>
          <w:sz w:val="22"/>
        </w:rPr>
        <w:t>s</w:t>
      </w:r>
      <w:r w:rsidRPr="00E0477B">
        <w:rPr>
          <w:sz w:val="22"/>
        </w:rPr>
        <w:t>:</w:t>
      </w:r>
    </w:p>
    <w:p w:rsidR="00335DB5" w:rsidRPr="00E0477B" w:rsidRDefault="00E62AAF" w:rsidP="00CF7445">
      <w:pPr>
        <w:numPr>
          <w:ilvl w:val="2"/>
          <w:numId w:val="19"/>
        </w:numPr>
        <w:rPr>
          <w:sz w:val="22"/>
        </w:rPr>
      </w:pPr>
      <w:r w:rsidRPr="00E0477B">
        <w:rPr>
          <w:sz w:val="22"/>
        </w:rPr>
        <w:t xml:space="preserve">Enthusiastic, willing to help, familiar with command and positive attitude </w:t>
      </w:r>
    </w:p>
    <w:p w:rsidR="00E62AAF" w:rsidRPr="00E0477B" w:rsidRDefault="00E62AAF" w:rsidP="00CF7445">
      <w:pPr>
        <w:numPr>
          <w:ilvl w:val="2"/>
          <w:numId w:val="19"/>
        </w:numPr>
        <w:rPr>
          <w:sz w:val="22"/>
        </w:rPr>
      </w:pPr>
      <w:r w:rsidRPr="00E0477B">
        <w:rPr>
          <w:sz w:val="22"/>
        </w:rPr>
        <w:t>Complete sponsor training</w:t>
      </w:r>
      <w:r w:rsidR="00E87AA4">
        <w:rPr>
          <w:sz w:val="22"/>
        </w:rPr>
        <w:t xml:space="preserve"> provided by FFSC (spouses may attend)</w:t>
      </w:r>
    </w:p>
    <w:p w:rsidR="00E62AAF" w:rsidRDefault="00E62AAF" w:rsidP="00CF7445">
      <w:pPr>
        <w:numPr>
          <w:ilvl w:val="2"/>
          <w:numId w:val="19"/>
        </w:numPr>
        <w:rPr>
          <w:sz w:val="22"/>
        </w:rPr>
      </w:pPr>
      <w:r w:rsidRPr="00E0477B">
        <w:rPr>
          <w:sz w:val="22"/>
        </w:rPr>
        <w:lastRenderedPageBreak/>
        <w:t>Follow pre-arrival</w:t>
      </w:r>
      <w:r w:rsidR="00E87AA4">
        <w:rPr>
          <w:sz w:val="22"/>
        </w:rPr>
        <w:t xml:space="preserve"> (17 items)</w:t>
      </w:r>
      <w:r w:rsidRPr="00E0477B">
        <w:rPr>
          <w:sz w:val="22"/>
        </w:rPr>
        <w:t>, arrival</w:t>
      </w:r>
      <w:r w:rsidR="00E87AA4">
        <w:rPr>
          <w:sz w:val="22"/>
        </w:rPr>
        <w:t xml:space="preserve"> (15 items)</w:t>
      </w:r>
      <w:r w:rsidRPr="00E0477B">
        <w:rPr>
          <w:sz w:val="22"/>
        </w:rPr>
        <w:t xml:space="preserve"> and post-arrival</w:t>
      </w:r>
      <w:r w:rsidR="00E87AA4">
        <w:rPr>
          <w:sz w:val="22"/>
        </w:rPr>
        <w:t xml:space="preserve"> (3 items)</w:t>
      </w:r>
      <w:r w:rsidRPr="00E0477B">
        <w:rPr>
          <w:sz w:val="22"/>
        </w:rPr>
        <w:t xml:space="preserve"> guidelines from the Instruction</w:t>
      </w:r>
    </w:p>
    <w:p w:rsidR="00E87AA4" w:rsidRPr="002C1906" w:rsidRDefault="002C1906" w:rsidP="00E87AA4">
      <w:pPr>
        <w:numPr>
          <w:ilvl w:val="1"/>
          <w:numId w:val="19"/>
        </w:numPr>
        <w:rPr>
          <w:sz w:val="22"/>
        </w:rPr>
      </w:pPr>
      <w:r w:rsidRPr="002C1906">
        <w:rPr>
          <w:sz w:val="22"/>
        </w:rPr>
        <w:t>Command Indoctrination Program</w:t>
      </w:r>
    </w:p>
    <w:p w:rsidR="002C1906" w:rsidRPr="002C1906" w:rsidRDefault="0083068C" w:rsidP="002C1906">
      <w:pPr>
        <w:numPr>
          <w:ilvl w:val="2"/>
          <w:numId w:val="19"/>
        </w:numPr>
        <w:rPr>
          <w:sz w:val="22"/>
        </w:rPr>
      </w:pPr>
      <w:r w:rsidRPr="002C1906">
        <w:rPr>
          <w:sz w:val="22"/>
        </w:rPr>
        <w:t>OPNAV (N135) shall:</w:t>
      </w:r>
    </w:p>
    <w:p w:rsidR="002C1906" w:rsidRPr="002C1906" w:rsidRDefault="0083068C" w:rsidP="0083068C">
      <w:pPr>
        <w:numPr>
          <w:ilvl w:val="3"/>
          <w:numId w:val="19"/>
        </w:numPr>
        <w:rPr>
          <w:b/>
          <w:sz w:val="22"/>
        </w:rPr>
      </w:pPr>
      <w:r w:rsidRPr="002C1906">
        <w:rPr>
          <w:sz w:val="22"/>
        </w:rPr>
        <w:t xml:space="preserve">Establish program </w:t>
      </w:r>
      <w:r w:rsidR="002C1906" w:rsidRPr="002C1906">
        <w:rPr>
          <w:sz w:val="22"/>
        </w:rPr>
        <w:t>and p</w:t>
      </w:r>
      <w:r w:rsidRPr="002C1906">
        <w:rPr>
          <w:sz w:val="22"/>
        </w:rPr>
        <w:t>rovide program guidance and support.</w:t>
      </w:r>
    </w:p>
    <w:p w:rsidR="002C1906" w:rsidRPr="002C1906" w:rsidRDefault="0083068C" w:rsidP="002C1906">
      <w:pPr>
        <w:numPr>
          <w:ilvl w:val="2"/>
          <w:numId w:val="19"/>
        </w:numPr>
        <w:rPr>
          <w:sz w:val="22"/>
        </w:rPr>
      </w:pPr>
      <w:r w:rsidRPr="002C1906">
        <w:rPr>
          <w:sz w:val="22"/>
        </w:rPr>
        <w:t>Naval Education and Training Command (NETC) shall</w:t>
      </w:r>
    </w:p>
    <w:p w:rsidR="002C1906" w:rsidRPr="002C1906" w:rsidRDefault="0083068C" w:rsidP="002C1906">
      <w:pPr>
        <w:numPr>
          <w:ilvl w:val="3"/>
          <w:numId w:val="19"/>
        </w:numPr>
        <w:rPr>
          <w:b/>
          <w:sz w:val="22"/>
        </w:rPr>
      </w:pPr>
      <w:r w:rsidRPr="002C1906">
        <w:rPr>
          <w:sz w:val="22"/>
        </w:rPr>
        <w:t>Maintain a Web-based tool for commands to access updated syllabus information for command trainers on Navy Pride and Professionalism training</w:t>
      </w:r>
      <w:r w:rsidR="002C1906" w:rsidRPr="002C1906">
        <w:rPr>
          <w:sz w:val="22"/>
        </w:rPr>
        <w:t>.</w:t>
      </w:r>
    </w:p>
    <w:p w:rsidR="002C1906" w:rsidRPr="002C1906" w:rsidRDefault="0083068C" w:rsidP="002C1906">
      <w:pPr>
        <w:numPr>
          <w:ilvl w:val="3"/>
          <w:numId w:val="19"/>
        </w:numPr>
        <w:rPr>
          <w:b/>
          <w:sz w:val="22"/>
        </w:rPr>
      </w:pPr>
      <w:r w:rsidRPr="002C1906">
        <w:rPr>
          <w:sz w:val="22"/>
        </w:rPr>
        <w:t>Coordinate with fleet and force senior enlisted leaders on topics and content of Navy Pride and Professionalism training.</w:t>
      </w:r>
    </w:p>
    <w:p w:rsidR="002C1906" w:rsidRPr="002C1906" w:rsidRDefault="0083068C" w:rsidP="0083068C">
      <w:pPr>
        <w:numPr>
          <w:ilvl w:val="3"/>
          <w:numId w:val="19"/>
        </w:numPr>
        <w:rPr>
          <w:b/>
          <w:sz w:val="22"/>
        </w:rPr>
      </w:pPr>
      <w:r w:rsidRPr="002C1906">
        <w:rPr>
          <w:sz w:val="22"/>
        </w:rPr>
        <w:t>Determine the course completion documentation process for training and communicate the process to commands and training delivery points.</w:t>
      </w:r>
    </w:p>
    <w:p w:rsidR="0083068C" w:rsidRPr="002C1906" w:rsidRDefault="0083068C" w:rsidP="002C1906">
      <w:pPr>
        <w:numPr>
          <w:ilvl w:val="2"/>
          <w:numId w:val="19"/>
        </w:numPr>
        <w:rPr>
          <w:sz w:val="22"/>
        </w:rPr>
      </w:pPr>
      <w:r w:rsidRPr="002C1906">
        <w:rPr>
          <w:sz w:val="22"/>
        </w:rPr>
        <w:t>COs shall:</w:t>
      </w:r>
    </w:p>
    <w:p w:rsidR="0083068C" w:rsidRPr="002C1906" w:rsidRDefault="0083068C" w:rsidP="002C1906">
      <w:pPr>
        <w:numPr>
          <w:ilvl w:val="3"/>
          <w:numId w:val="19"/>
        </w:numPr>
        <w:rPr>
          <w:sz w:val="22"/>
        </w:rPr>
      </w:pPr>
      <w:r w:rsidRPr="002C1906">
        <w:rPr>
          <w:sz w:val="22"/>
        </w:rPr>
        <w:t>Establish a</w:t>
      </w:r>
      <w:r w:rsidR="002C1906" w:rsidRPr="002C1906">
        <w:rPr>
          <w:sz w:val="22"/>
        </w:rPr>
        <w:t>n INDOC</w:t>
      </w:r>
      <w:r w:rsidRPr="002C1906">
        <w:rPr>
          <w:sz w:val="22"/>
        </w:rPr>
        <w:t xml:space="preserve"> Program to include the delivery of the Navy Pri</w:t>
      </w:r>
      <w:r w:rsidR="002C1906" w:rsidRPr="002C1906">
        <w:rPr>
          <w:sz w:val="22"/>
        </w:rPr>
        <w:t>de and Professionalism training</w:t>
      </w:r>
      <w:r w:rsidRPr="002C1906">
        <w:rPr>
          <w:sz w:val="22"/>
        </w:rPr>
        <w:t>.</w:t>
      </w:r>
    </w:p>
    <w:p w:rsidR="0083068C" w:rsidRPr="002C1906" w:rsidRDefault="0083068C" w:rsidP="002C1906">
      <w:pPr>
        <w:numPr>
          <w:ilvl w:val="3"/>
          <w:numId w:val="19"/>
        </w:numPr>
        <w:rPr>
          <w:sz w:val="22"/>
        </w:rPr>
      </w:pPr>
      <w:r w:rsidRPr="002C1906">
        <w:rPr>
          <w:sz w:val="22"/>
        </w:rPr>
        <w:t>Appoint or have access to an indoctrination trainer.</w:t>
      </w:r>
    </w:p>
    <w:p w:rsidR="0083068C" w:rsidRPr="002C1906" w:rsidRDefault="0083068C" w:rsidP="002C1906">
      <w:pPr>
        <w:numPr>
          <w:ilvl w:val="3"/>
          <w:numId w:val="19"/>
        </w:numPr>
        <w:rPr>
          <w:sz w:val="22"/>
        </w:rPr>
      </w:pPr>
      <w:r w:rsidRPr="002C1906">
        <w:rPr>
          <w:sz w:val="22"/>
        </w:rPr>
        <w:t>Ensure all incoming personnel receive command indoctrination train</w:t>
      </w:r>
      <w:r w:rsidR="002C1906" w:rsidRPr="002C1906">
        <w:rPr>
          <w:sz w:val="22"/>
        </w:rPr>
        <w:t>ing within 30 days of reporting.</w:t>
      </w:r>
    </w:p>
    <w:p w:rsidR="002C1906" w:rsidRPr="002C1906" w:rsidRDefault="0083068C" w:rsidP="0083068C">
      <w:pPr>
        <w:numPr>
          <w:ilvl w:val="3"/>
          <w:numId w:val="19"/>
        </w:numPr>
        <w:rPr>
          <w:sz w:val="22"/>
        </w:rPr>
      </w:pPr>
      <w:r w:rsidRPr="002C1906">
        <w:rPr>
          <w:sz w:val="22"/>
        </w:rPr>
        <w:t>Monitor the Command Indoctrination Program for effectiveness.</w:t>
      </w:r>
    </w:p>
    <w:p w:rsidR="0083068C" w:rsidRPr="002C1906" w:rsidRDefault="0083068C" w:rsidP="002C1906">
      <w:pPr>
        <w:numPr>
          <w:ilvl w:val="2"/>
          <w:numId w:val="19"/>
        </w:numPr>
        <w:rPr>
          <w:sz w:val="22"/>
        </w:rPr>
      </w:pPr>
      <w:r w:rsidRPr="002C1906">
        <w:rPr>
          <w:sz w:val="22"/>
        </w:rPr>
        <w:t>Command Master Chiefs shall:</w:t>
      </w:r>
    </w:p>
    <w:p w:rsidR="0083068C" w:rsidRPr="00930E25" w:rsidRDefault="0083068C" w:rsidP="002C1906">
      <w:pPr>
        <w:numPr>
          <w:ilvl w:val="3"/>
          <w:numId w:val="19"/>
        </w:numPr>
        <w:rPr>
          <w:sz w:val="22"/>
        </w:rPr>
      </w:pPr>
      <w:r w:rsidRPr="00930E25">
        <w:rPr>
          <w:sz w:val="22"/>
        </w:rPr>
        <w:t>Oversee the Command Indoctrination Program.</w:t>
      </w:r>
    </w:p>
    <w:p w:rsidR="0083068C" w:rsidRPr="00930E25" w:rsidRDefault="0083068C" w:rsidP="002C1906">
      <w:pPr>
        <w:numPr>
          <w:ilvl w:val="3"/>
          <w:numId w:val="19"/>
        </w:numPr>
        <w:rPr>
          <w:sz w:val="22"/>
        </w:rPr>
      </w:pPr>
      <w:r w:rsidRPr="00930E25">
        <w:rPr>
          <w:sz w:val="22"/>
        </w:rPr>
        <w:t xml:space="preserve">Review completed Sponsor and </w:t>
      </w:r>
      <w:r w:rsidR="002C1906" w:rsidRPr="00930E25">
        <w:rPr>
          <w:sz w:val="22"/>
        </w:rPr>
        <w:t xml:space="preserve">INDOC questionnaires </w:t>
      </w:r>
      <w:r w:rsidRPr="00930E25">
        <w:rPr>
          <w:sz w:val="22"/>
        </w:rPr>
        <w:t>and forward them to the CO for review.</w:t>
      </w:r>
    </w:p>
    <w:p w:rsidR="0083068C" w:rsidRPr="00930E25" w:rsidRDefault="0083068C" w:rsidP="002C1906">
      <w:pPr>
        <w:numPr>
          <w:ilvl w:val="3"/>
          <w:numId w:val="19"/>
        </w:numPr>
        <w:rPr>
          <w:sz w:val="22"/>
        </w:rPr>
      </w:pPr>
      <w:r w:rsidRPr="00930E25">
        <w:rPr>
          <w:sz w:val="22"/>
        </w:rPr>
        <w:t>Ensure the training coordinator has the most current training materials.</w:t>
      </w:r>
    </w:p>
    <w:p w:rsidR="0083068C" w:rsidRPr="00930E25" w:rsidRDefault="0083068C" w:rsidP="002C1906">
      <w:pPr>
        <w:numPr>
          <w:ilvl w:val="3"/>
          <w:numId w:val="19"/>
        </w:numPr>
        <w:rPr>
          <w:sz w:val="22"/>
        </w:rPr>
      </w:pPr>
      <w:r w:rsidRPr="00930E25">
        <w:rPr>
          <w:sz w:val="22"/>
        </w:rPr>
        <w:t>Review the Command Indoctrination Program to include:</w:t>
      </w:r>
    </w:p>
    <w:p w:rsidR="0083068C" w:rsidRPr="00930E25" w:rsidRDefault="0083068C" w:rsidP="002C1906">
      <w:pPr>
        <w:numPr>
          <w:ilvl w:val="4"/>
          <w:numId w:val="19"/>
        </w:numPr>
        <w:rPr>
          <w:sz w:val="22"/>
        </w:rPr>
      </w:pPr>
      <w:r w:rsidRPr="00930E25">
        <w:rPr>
          <w:sz w:val="22"/>
        </w:rPr>
        <w:t xml:space="preserve">Number of personnel completing </w:t>
      </w:r>
      <w:r w:rsidR="00930E25" w:rsidRPr="00930E25">
        <w:rPr>
          <w:sz w:val="22"/>
        </w:rPr>
        <w:t>INDOC</w:t>
      </w:r>
      <w:r w:rsidRPr="00930E25">
        <w:rPr>
          <w:sz w:val="22"/>
        </w:rPr>
        <w:t xml:space="preserve"> within 30 days of reporting.</w:t>
      </w:r>
    </w:p>
    <w:p w:rsidR="002C1906" w:rsidRPr="00930E25" w:rsidRDefault="0083068C" w:rsidP="0083068C">
      <w:pPr>
        <w:numPr>
          <w:ilvl w:val="4"/>
          <w:numId w:val="19"/>
        </w:numPr>
        <w:rPr>
          <w:sz w:val="22"/>
        </w:rPr>
      </w:pPr>
      <w:r w:rsidRPr="00930E25">
        <w:rPr>
          <w:sz w:val="22"/>
        </w:rPr>
        <w:t xml:space="preserve">Number of personnel assigned as </w:t>
      </w:r>
      <w:r w:rsidR="00930E25" w:rsidRPr="00930E25">
        <w:rPr>
          <w:sz w:val="22"/>
        </w:rPr>
        <w:t>INDOC</w:t>
      </w:r>
      <w:r w:rsidRPr="00930E25">
        <w:rPr>
          <w:sz w:val="22"/>
        </w:rPr>
        <w:t xml:space="preserve"> trainers is within current training guidelines.</w:t>
      </w:r>
    </w:p>
    <w:p w:rsidR="0083068C" w:rsidRPr="00930E25" w:rsidRDefault="0083068C" w:rsidP="002C1906">
      <w:pPr>
        <w:numPr>
          <w:ilvl w:val="3"/>
          <w:numId w:val="19"/>
        </w:numPr>
        <w:rPr>
          <w:sz w:val="22"/>
        </w:rPr>
      </w:pPr>
      <w:r w:rsidRPr="00930E25">
        <w:rPr>
          <w:sz w:val="22"/>
        </w:rPr>
        <w:t>Training Coordinators shall:</w:t>
      </w:r>
    </w:p>
    <w:p w:rsidR="0083068C" w:rsidRPr="00930E25" w:rsidRDefault="0083068C" w:rsidP="002C1906">
      <w:pPr>
        <w:numPr>
          <w:ilvl w:val="4"/>
          <w:numId w:val="18"/>
        </w:numPr>
        <w:rPr>
          <w:sz w:val="22"/>
        </w:rPr>
      </w:pPr>
      <w:r w:rsidRPr="00930E25">
        <w:rPr>
          <w:sz w:val="22"/>
        </w:rPr>
        <w:t xml:space="preserve">Ensure </w:t>
      </w:r>
      <w:r w:rsidR="00930E25" w:rsidRPr="00930E25">
        <w:rPr>
          <w:sz w:val="22"/>
        </w:rPr>
        <w:t xml:space="preserve">INDOC </w:t>
      </w:r>
      <w:r w:rsidRPr="00930E25">
        <w:rPr>
          <w:sz w:val="22"/>
        </w:rPr>
        <w:t>training team members have successfully completed the Command Training Team Indoctrination Course (A-050-0001) prior to delivery of the Navy Pride and Professionalism Workshop.</w:t>
      </w:r>
    </w:p>
    <w:p w:rsidR="002C1906" w:rsidRPr="00930E25" w:rsidRDefault="0083068C" w:rsidP="002C1906">
      <w:pPr>
        <w:numPr>
          <w:ilvl w:val="4"/>
          <w:numId w:val="18"/>
        </w:numPr>
        <w:rPr>
          <w:sz w:val="22"/>
        </w:rPr>
      </w:pPr>
      <w:r w:rsidRPr="00930E25">
        <w:rPr>
          <w:sz w:val="22"/>
        </w:rPr>
        <w:t xml:space="preserve">Conduct </w:t>
      </w:r>
      <w:r w:rsidR="002C1906" w:rsidRPr="00930E25">
        <w:rPr>
          <w:sz w:val="22"/>
        </w:rPr>
        <w:t>INDOC</w:t>
      </w:r>
      <w:r w:rsidRPr="00930E25">
        <w:rPr>
          <w:sz w:val="22"/>
        </w:rPr>
        <w:t xml:space="preserve"> as specified by current course requirements</w:t>
      </w:r>
      <w:r w:rsidR="002C1906" w:rsidRPr="00930E25">
        <w:rPr>
          <w:sz w:val="22"/>
        </w:rPr>
        <w:t xml:space="preserve"> </w:t>
      </w:r>
      <w:r w:rsidR="00930E25">
        <w:rPr>
          <w:sz w:val="22"/>
        </w:rPr>
        <w:t>(as listed below)</w:t>
      </w:r>
    </w:p>
    <w:p w:rsidR="002C1906" w:rsidRPr="002C1906" w:rsidRDefault="002C1906" w:rsidP="002C1906">
      <w:pPr>
        <w:numPr>
          <w:ilvl w:val="5"/>
          <w:numId w:val="18"/>
        </w:numPr>
        <w:rPr>
          <w:sz w:val="22"/>
        </w:rPr>
      </w:pPr>
      <w:r>
        <w:rPr>
          <w:sz w:val="22"/>
        </w:rPr>
        <w:t>W</w:t>
      </w:r>
      <w:r w:rsidRPr="002C1906">
        <w:rPr>
          <w:sz w:val="22"/>
        </w:rPr>
        <w:t>ithin the first 30 days of reporting, provide mandatory training for the following:</w:t>
      </w:r>
    </w:p>
    <w:p w:rsidR="002C1906" w:rsidRPr="002C1906" w:rsidRDefault="002C1906" w:rsidP="002C1906">
      <w:pPr>
        <w:numPr>
          <w:ilvl w:val="6"/>
          <w:numId w:val="18"/>
        </w:numPr>
        <w:rPr>
          <w:sz w:val="22"/>
        </w:rPr>
      </w:pPr>
      <w:r w:rsidRPr="002C1906">
        <w:rPr>
          <w:sz w:val="22"/>
        </w:rPr>
        <w:t>Navy Prid</w:t>
      </w:r>
      <w:r w:rsidR="00930E25">
        <w:rPr>
          <w:sz w:val="22"/>
        </w:rPr>
        <w:t>e and Professionalism training</w:t>
      </w:r>
      <w:r w:rsidRPr="002C1906">
        <w:rPr>
          <w:sz w:val="22"/>
        </w:rPr>
        <w:t>, to include the following topics:</w:t>
      </w:r>
    </w:p>
    <w:p w:rsidR="002C1906" w:rsidRPr="002C1906" w:rsidRDefault="002C1906" w:rsidP="002C1906">
      <w:pPr>
        <w:numPr>
          <w:ilvl w:val="7"/>
          <w:numId w:val="18"/>
        </w:numPr>
        <w:rPr>
          <w:sz w:val="22"/>
        </w:rPr>
      </w:pPr>
      <w:r w:rsidRPr="002C1906">
        <w:rPr>
          <w:sz w:val="22"/>
        </w:rPr>
        <w:t>Decision Making.</w:t>
      </w:r>
    </w:p>
    <w:p w:rsidR="002C1906" w:rsidRPr="002C1906" w:rsidRDefault="002C1906" w:rsidP="002C1906">
      <w:pPr>
        <w:numPr>
          <w:ilvl w:val="7"/>
          <w:numId w:val="18"/>
        </w:numPr>
        <w:rPr>
          <w:sz w:val="22"/>
        </w:rPr>
      </w:pPr>
      <w:r w:rsidRPr="002C1906">
        <w:rPr>
          <w:sz w:val="22"/>
        </w:rPr>
        <w:t>Interpersonal Communications.</w:t>
      </w:r>
    </w:p>
    <w:p w:rsidR="002C1906" w:rsidRPr="002C1906" w:rsidRDefault="002C1906" w:rsidP="002C1906">
      <w:pPr>
        <w:numPr>
          <w:ilvl w:val="7"/>
          <w:numId w:val="18"/>
        </w:numPr>
        <w:rPr>
          <w:sz w:val="22"/>
        </w:rPr>
      </w:pPr>
      <w:r w:rsidRPr="002C1906">
        <w:rPr>
          <w:sz w:val="22"/>
        </w:rPr>
        <w:t>CMEO, including policy on sexual harassment, religious accommodation, hazing, and fraternization.</w:t>
      </w:r>
    </w:p>
    <w:p w:rsidR="002C1906" w:rsidRPr="002C1906" w:rsidRDefault="002C1906" w:rsidP="002C1906">
      <w:pPr>
        <w:numPr>
          <w:ilvl w:val="7"/>
          <w:numId w:val="18"/>
        </w:numPr>
        <w:rPr>
          <w:sz w:val="22"/>
        </w:rPr>
      </w:pPr>
      <w:r w:rsidRPr="002C1906">
        <w:rPr>
          <w:sz w:val="22"/>
        </w:rPr>
        <w:t>Diversity.</w:t>
      </w:r>
    </w:p>
    <w:p w:rsidR="002C1906" w:rsidRPr="002C1906" w:rsidRDefault="002C1906" w:rsidP="002C1906">
      <w:pPr>
        <w:numPr>
          <w:ilvl w:val="7"/>
          <w:numId w:val="18"/>
        </w:numPr>
        <w:rPr>
          <w:sz w:val="22"/>
        </w:rPr>
      </w:pPr>
      <w:r w:rsidRPr="002C1906">
        <w:rPr>
          <w:sz w:val="22"/>
        </w:rPr>
        <w:t>Conflict Management.</w:t>
      </w:r>
    </w:p>
    <w:p w:rsidR="002C1906" w:rsidRPr="002C1906" w:rsidRDefault="002C1906" w:rsidP="002C1906">
      <w:pPr>
        <w:numPr>
          <w:ilvl w:val="7"/>
          <w:numId w:val="18"/>
        </w:numPr>
        <w:rPr>
          <w:sz w:val="22"/>
        </w:rPr>
      </w:pPr>
      <w:r w:rsidRPr="002C1906">
        <w:rPr>
          <w:sz w:val="22"/>
        </w:rPr>
        <w:t>Pride in Self and Core Values.</w:t>
      </w:r>
    </w:p>
    <w:p w:rsidR="002C1906" w:rsidRPr="002C1906" w:rsidRDefault="002C1906" w:rsidP="002C1906">
      <w:pPr>
        <w:numPr>
          <w:ilvl w:val="7"/>
          <w:numId w:val="18"/>
        </w:numPr>
        <w:rPr>
          <w:sz w:val="22"/>
        </w:rPr>
      </w:pPr>
      <w:r w:rsidRPr="002C1906">
        <w:rPr>
          <w:sz w:val="22"/>
        </w:rPr>
        <w:t>Wearing the Uniform.</w:t>
      </w:r>
    </w:p>
    <w:p w:rsidR="002C1906" w:rsidRPr="002C1906" w:rsidRDefault="002C1906" w:rsidP="002C1906">
      <w:pPr>
        <w:numPr>
          <w:ilvl w:val="7"/>
          <w:numId w:val="18"/>
        </w:numPr>
        <w:rPr>
          <w:sz w:val="22"/>
        </w:rPr>
      </w:pPr>
      <w:r w:rsidRPr="002C1906">
        <w:rPr>
          <w:sz w:val="22"/>
        </w:rPr>
        <w:t>Military Etiquette including Courtesies and Military Bearing.</w:t>
      </w:r>
    </w:p>
    <w:p w:rsidR="002C1906" w:rsidRPr="002C1906" w:rsidRDefault="002C1906" w:rsidP="002C1906">
      <w:pPr>
        <w:numPr>
          <w:ilvl w:val="7"/>
          <w:numId w:val="18"/>
        </w:numPr>
        <w:rPr>
          <w:sz w:val="22"/>
        </w:rPr>
      </w:pPr>
      <w:r w:rsidRPr="002C1906">
        <w:rPr>
          <w:sz w:val="22"/>
        </w:rPr>
        <w:t>Violent Behavior Awareness.</w:t>
      </w:r>
    </w:p>
    <w:p w:rsidR="002C1906" w:rsidRPr="002C1906" w:rsidRDefault="002C1906" w:rsidP="002C1906">
      <w:pPr>
        <w:numPr>
          <w:ilvl w:val="7"/>
          <w:numId w:val="18"/>
        </w:numPr>
        <w:rPr>
          <w:sz w:val="22"/>
        </w:rPr>
      </w:pPr>
      <w:r w:rsidRPr="002C1906">
        <w:rPr>
          <w:sz w:val="22"/>
        </w:rPr>
        <w:t>Family Readiness.</w:t>
      </w:r>
    </w:p>
    <w:p w:rsidR="002C1906" w:rsidRPr="002C1906" w:rsidRDefault="002C1906" w:rsidP="002C1906">
      <w:pPr>
        <w:numPr>
          <w:ilvl w:val="7"/>
          <w:numId w:val="18"/>
        </w:numPr>
        <w:rPr>
          <w:sz w:val="22"/>
        </w:rPr>
      </w:pPr>
      <w:r w:rsidRPr="002C1906">
        <w:rPr>
          <w:sz w:val="22"/>
        </w:rPr>
        <w:t>Mentorship and positive Role Models.</w:t>
      </w:r>
    </w:p>
    <w:p w:rsidR="002C1906" w:rsidRPr="002C1906" w:rsidRDefault="002C1906" w:rsidP="002C1906">
      <w:pPr>
        <w:numPr>
          <w:ilvl w:val="7"/>
          <w:numId w:val="18"/>
        </w:numPr>
        <w:rPr>
          <w:sz w:val="22"/>
        </w:rPr>
      </w:pPr>
      <w:r w:rsidRPr="002C1906">
        <w:rPr>
          <w:sz w:val="22"/>
        </w:rPr>
        <w:t>Pride in Service.</w:t>
      </w:r>
    </w:p>
    <w:p w:rsidR="002C1906" w:rsidRPr="002C1906" w:rsidRDefault="002C1906" w:rsidP="002C1906">
      <w:pPr>
        <w:numPr>
          <w:ilvl w:val="6"/>
          <w:numId w:val="18"/>
        </w:numPr>
        <w:rPr>
          <w:sz w:val="22"/>
        </w:rPr>
      </w:pPr>
      <w:r w:rsidRPr="002C1906">
        <w:rPr>
          <w:sz w:val="22"/>
        </w:rPr>
        <w:t>Navy Right Spirit Campaign/Alcohol Awareness.</w:t>
      </w:r>
    </w:p>
    <w:p w:rsidR="002C1906" w:rsidRPr="002C1906" w:rsidRDefault="002C1906" w:rsidP="002C1906">
      <w:pPr>
        <w:numPr>
          <w:ilvl w:val="6"/>
          <w:numId w:val="18"/>
        </w:numPr>
        <w:rPr>
          <w:sz w:val="22"/>
        </w:rPr>
      </w:pPr>
      <w:r w:rsidRPr="002C1906">
        <w:rPr>
          <w:sz w:val="22"/>
        </w:rPr>
        <w:t>Suicide Awareness.</w:t>
      </w:r>
    </w:p>
    <w:p w:rsidR="002C1906" w:rsidRPr="002C1906" w:rsidRDefault="002C1906" w:rsidP="002C1906">
      <w:pPr>
        <w:numPr>
          <w:ilvl w:val="6"/>
          <w:numId w:val="18"/>
        </w:numPr>
        <w:rPr>
          <w:sz w:val="22"/>
        </w:rPr>
      </w:pPr>
      <w:r w:rsidRPr="002C1906">
        <w:rPr>
          <w:sz w:val="22"/>
        </w:rPr>
        <w:t>Personal Financial Management.</w:t>
      </w:r>
    </w:p>
    <w:p w:rsidR="002C1906" w:rsidRPr="002C1906" w:rsidRDefault="002C1906" w:rsidP="002C1906">
      <w:pPr>
        <w:numPr>
          <w:ilvl w:val="6"/>
          <w:numId w:val="18"/>
        </w:numPr>
        <w:rPr>
          <w:sz w:val="22"/>
        </w:rPr>
      </w:pPr>
      <w:r w:rsidRPr="002C1906">
        <w:rPr>
          <w:sz w:val="22"/>
        </w:rPr>
        <w:t>Operational Risk Management.</w:t>
      </w:r>
    </w:p>
    <w:p w:rsidR="002C1906" w:rsidRPr="00930E25" w:rsidRDefault="002C1906" w:rsidP="002C1906">
      <w:pPr>
        <w:numPr>
          <w:ilvl w:val="6"/>
          <w:numId w:val="18"/>
        </w:numPr>
        <w:rPr>
          <w:sz w:val="22"/>
        </w:rPr>
      </w:pPr>
      <w:r w:rsidRPr="00930E25">
        <w:rPr>
          <w:sz w:val="22"/>
        </w:rPr>
        <w:t>Prevention of Sexual Harassment/Sexual Assault.</w:t>
      </w:r>
    </w:p>
    <w:p w:rsidR="002C1906" w:rsidRPr="00930E25" w:rsidRDefault="002C1906" w:rsidP="002C1906">
      <w:pPr>
        <w:numPr>
          <w:ilvl w:val="6"/>
          <w:numId w:val="18"/>
        </w:numPr>
        <w:rPr>
          <w:sz w:val="22"/>
        </w:rPr>
      </w:pPr>
      <w:r w:rsidRPr="00930E25">
        <w:rPr>
          <w:sz w:val="22"/>
        </w:rPr>
        <w:t>Anti-terrorism/Force Protection.</w:t>
      </w:r>
    </w:p>
    <w:p w:rsidR="002C1906" w:rsidRPr="00930E25" w:rsidRDefault="002C1906" w:rsidP="002C1906">
      <w:pPr>
        <w:numPr>
          <w:ilvl w:val="5"/>
          <w:numId w:val="18"/>
        </w:numPr>
        <w:rPr>
          <w:sz w:val="22"/>
        </w:rPr>
      </w:pPr>
      <w:r w:rsidRPr="00930E25">
        <w:rPr>
          <w:sz w:val="22"/>
        </w:rPr>
        <w:t>Appropriately qualified personnel may address command specific policies, procedures, and base services.</w:t>
      </w:r>
    </w:p>
    <w:p w:rsidR="0083068C" w:rsidRPr="00930E25" w:rsidRDefault="0083068C" w:rsidP="002C1906">
      <w:pPr>
        <w:numPr>
          <w:ilvl w:val="4"/>
          <w:numId w:val="18"/>
        </w:numPr>
        <w:rPr>
          <w:sz w:val="22"/>
        </w:rPr>
      </w:pPr>
      <w:r w:rsidRPr="00930E25">
        <w:rPr>
          <w:sz w:val="22"/>
        </w:rPr>
        <w:t xml:space="preserve">Retain </w:t>
      </w:r>
      <w:r w:rsidR="00930E25" w:rsidRPr="00930E25">
        <w:rPr>
          <w:sz w:val="22"/>
        </w:rPr>
        <w:t xml:space="preserve">indoctrination training rosters </w:t>
      </w:r>
      <w:r w:rsidRPr="00930E25">
        <w:rPr>
          <w:sz w:val="22"/>
        </w:rPr>
        <w:t>for a minimum of 1 year.</w:t>
      </w:r>
    </w:p>
    <w:p w:rsidR="0083068C" w:rsidRPr="00695CA0" w:rsidRDefault="0083068C" w:rsidP="00D465CB">
      <w:pPr>
        <w:rPr>
          <w:sz w:val="22"/>
          <w:highlight w:val="yellow"/>
        </w:rPr>
      </w:pPr>
    </w:p>
    <w:p w:rsidR="00CF7445" w:rsidRPr="00E0477B" w:rsidRDefault="00CF7445" w:rsidP="006C360C">
      <w:pPr>
        <w:outlineLvl w:val="1"/>
        <w:rPr>
          <w:b/>
          <w:szCs w:val="28"/>
        </w:rPr>
      </w:pPr>
      <w:bookmarkStart w:id="28" w:name="_Toc429378320"/>
      <w:r w:rsidRPr="00E0477B">
        <w:rPr>
          <w:b/>
          <w:szCs w:val="28"/>
        </w:rPr>
        <w:t>10 – US Navy Reg</w:t>
      </w:r>
      <w:r w:rsidR="00B63832" w:rsidRPr="00E0477B">
        <w:rPr>
          <w:b/>
          <w:szCs w:val="28"/>
        </w:rPr>
        <w:t>ulation</w:t>
      </w:r>
      <w:r w:rsidRPr="00E0477B">
        <w:rPr>
          <w:b/>
          <w:szCs w:val="28"/>
        </w:rPr>
        <w:t>s (Chapter 8: Commanding Officer)</w:t>
      </w:r>
      <w:bookmarkEnd w:id="28"/>
    </w:p>
    <w:p w:rsidR="006C360C" w:rsidRDefault="006C360C" w:rsidP="006C360C">
      <w:pPr>
        <w:numPr>
          <w:ilvl w:val="0"/>
          <w:numId w:val="69"/>
        </w:numPr>
        <w:rPr>
          <w:sz w:val="22"/>
        </w:rPr>
      </w:pPr>
      <w:r>
        <w:rPr>
          <w:sz w:val="22"/>
        </w:rPr>
        <w:lastRenderedPageBreak/>
        <w:t>This applies to all commanding officers, aircraft commanders, officers in charge, and command duty officers</w:t>
      </w:r>
    </w:p>
    <w:p w:rsidR="000E4324" w:rsidRPr="00E0477B" w:rsidRDefault="000E4324" w:rsidP="006C360C">
      <w:pPr>
        <w:numPr>
          <w:ilvl w:val="0"/>
          <w:numId w:val="69"/>
        </w:numPr>
        <w:rPr>
          <w:sz w:val="22"/>
        </w:rPr>
      </w:pPr>
      <w:r w:rsidRPr="00E0477B">
        <w:rPr>
          <w:sz w:val="22"/>
        </w:rPr>
        <w:t>The responsibility of the commanding officer for his or her command is absolute.</w:t>
      </w:r>
    </w:p>
    <w:p w:rsidR="000E4324" w:rsidRPr="00E0477B" w:rsidRDefault="000E4324" w:rsidP="006C360C">
      <w:pPr>
        <w:numPr>
          <w:ilvl w:val="1"/>
          <w:numId w:val="69"/>
        </w:numPr>
        <w:rPr>
          <w:sz w:val="22"/>
        </w:rPr>
      </w:pPr>
      <w:r w:rsidRPr="00E0477B">
        <w:rPr>
          <w:sz w:val="22"/>
        </w:rPr>
        <w:t>A CO who departs from orders or instructions, does so upon his or her own responsibility and shall report immediately to the officer from whom the prior orders or instructions were received.  Of particular importance is the CO’s duty to take all necessary and appropriate action in self-defense of the command.</w:t>
      </w:r>
    </w:p>
    <w:p w:rsidR="000E4324" w:rsidRPr="00E0477B" w:rsidRDefault="000E4324" w:rsidP="006C360C">
      <w:pPr>
        <w:numPr>
          <w:ilvl w:val="1"/>
          <w:numId w:val="69"/>
        </w:numPr>
        <w:rPr>
          <w:sz w:val="22"/>
        </w:rPr>
      </w:pPr>
      <w:r w:rsidRPr="00E0477B">
        <w:rPr>
          <w:sz w:val="22"/>
        </w:rPr>
        <w:t>The CO shall require from his or her subordinates a rigid compliance with the regulations governing the receipt, accounting, and expenditure of public money and materials.</w:t>
      </w:r>
    </w:p>
    <w:p w:rsidR="000E4324" w:rsidRPr="00E0477B" w:rsidRDefault="000E4324" w:rsidP="006C360C">
      <w:pPr>
        <w:numPr>
          <w:ilvl w:val="1"/>
          <w:numId w:val="69"/>
        </w:numPr>
        <w:rPr>
          <w:sz w:val="22"/>
        </w:rPr>
      </w:pPr>
      <w:r w:rsidRPr="00E0477B">
        <w:rPr>
          <w:sz w:val="22"/>
        </w:rPr>
        <w:t>The CO and his or her subordinates shall exercise leadership through personal example, moral responsibility, and judicious attention to the welfare of persons under their control or supervision.  Such leadership shall be exercised in order to achieve a positive, dominant influence on the performance of persons in the DON.</w:t>
      </w:r>
    </w:p>
    <w:p w:rsidR="00DF0376" w:rsidRDefault="000E4324" w:rsidP="006C360C">
      <w:pPr>
        <w:numPr>
          <w:ilvl w:val="0"/>
          <w:numId w:val="69"/>
        </w:numPr>
        <w:rPr>
          <w:sz w:val="22"/>
        </w:rPr>
      </w:pPr>
      <w:r w:rsidRPr="00E0477B">
        <w:rPr>
          <w:sz w:val="22"/>
        </w:rPr>
        <w:t xml:space="preserve">At least one officer, whether in command or eligible to succeed to command, shall be present and ready for duty at each command.  An officer detailed for a day’s duty for the purpose of assuming CO’s duties in the absence of the </w:t>
      </w:r>
      <w:r w:rsidR="00FB1150" w:rsidRPr="00E0477B">
        <w:rPr>
          <w:sz w:val="22"/>
        </w:rPr>
        <w:t xml:space="preserve">CO </w:t>
      </w:r>
      <w:r w:rsidRPr="00E0477B">
        <w:rPr>
          <w:sz w:val="22"/>
        </w:rPr>
        <w:t>shall be known as the Command Duty Officer.</w:t>
      </w:r>
    </w:p>
    <w:p w:rsidR="00DF0376" w:rsidRPr="00DF0376" w:rsidRDefault="00DF0376" w:rsidP="006C360C">
      <w:pPr>
        <w:numPr>
          <w:ilvl w:val="0"/>
          <w:numId w:val="69"/>
        </w:numPr>
        <w:rPr>
          <w:sz w:val="22"/>
        </w:rPr>
      </w:pPr>
      <w:r w:rsidRPr="00DF0376">
        <w:rPr>
          <w:sz w:val="22"/>
        </w:rPr>
        <w:t xml:space="preserve">All commands and activities of the </w:t>
      </w:r>
      <w:r>
        <w:rPr>
          <w:sz w:val="22"/>
        </w:rPr>
        <w:t>DON</w:t>
      </w:r>
      <w:r w:rsidRPr="00DF0376">
        <w:rPr>
          <w:sz w:val="22"/>
        </w:rPr>
        <w:t xml:space="preserve"> shall be organized and administered in accordance with law, </w:t>
      </w:r>
      <w:r>
        <w:rPr>
          <w:sz w:val="22"/>
        </w:rPr>
        <w:t xml:space="preserve">USN </w:t>
      </w:r>
      <w:r w:rsidRPr="00DF0376">
        <w:rPr>
          <w:sz w:val="22"/>
        </w:rPr>
        <w:t xml:space="preserve">Regulations, and the orders of competent authority.  All orders and instructions of the </w:t>
      </w:r>
      <w:r>
        <w:rPr>
          <w:sz w:val="22"/>
        </w:rPr>
        <w:t>CO</w:t>
      </w:r>
      <w:r w:rsidRPr="00DF0376">
        <w:rPr>
          <w:sz w:val="22"/>
        </w:rPr>
        <w:t xml:space="preserve"> shall be in accordance therewith.</w:t>
      </w:r>
    </w:p>
    <w:p w:rsidR="00FB1150" w:rsidRPr="00E0477B" w:rsidRDefault="00FB1150" w:rsidP="006C360C">
      <w:pPr>
        <w:numPr>
          <w:ilvl w:val="0"/>
          <w:numId w:val="69"/>
        </w:numPr>
        <w:rPr>
          <w:sz w:val="22"/>
        </w:rPr>
      </w:pPr>
      <w:r w:rsidRPr="00E0477B">
        <w:rPr>
          <w:sz w:val="22"/>
        </w:rPr>
        <w:t>Under no circumstances shall any ship or station be left without an organized force that will be effective in any emergency, and, consistent with existing requirements, capable of ensuring satisfactory operation.</w:t>
      </w:r>
    </w:p>
    <w:p w:rsidR="00FB1150" w:rsidRDefault="00FB1150" w:rsidP="006C360C">
      <w:pPr>
        <w:numPr>
          <w:ilvl w:val="0"/>
          <w:numId w:val="69"/>
        </w:numPr>
        <w:rPr>
          <w:sz w:val="22"/>
        </w:rPr>
      </w:pPr>
      <w:r w:rsidRPr="00E0477B">
        <w:rPr>
          <w:sz w:val="22"/>
        </w:rPr>
        <w:t>The CO shall keep the XO informed of the CO’s policies, and normally issue orders through the XO.</w:t>
      </w:r>
    </w:p>
    <w:p w:rsidR="004E6E20" w:rsidRPr="00E0477B" w:rsidRDefault="004E6E20" w:rsidP="006C360C">
      <w:pPr>
        <w:numPr>
          <w:ilvl w:val="0"/>
          <w:numId w:val="69"/>
        </w:numPr>
        <w:rPr>
          <w:sz w:val="22"/>
        </w:rPr>
      </w:pPr>
      <w:r>
        <w:rPr>
          <w:sz w:val="22"/>
        </w:rPr>
        <w:t>Relieving procedures</w:t>
      </w:r>
    </w:p>
    <w:p w:rsidR="00B63832" w:rsidRPr="00E0477B" w:rsidRDefault="00CF7445" w:rsidP="006C360C">
      <w:pPr>
        <w:numPr>
          <w:ilvl w:val="1"/>
          <w:numId w:val="69"/>
        </w:numPr>
        <w:rPr>
          <w:sz w:val="22"/>
        </w:rPr>
      </w:pPr>
      <w:r w:rsidRPr="00E0477B">
        <w:rPr>
          <w:sz w:val="22"/>
        </w:rPr>
        <w:t xml:space="preserve">Prior to being relieved: </w:t>
      </w:r>
    </w:p>
    <w:p w:rsidR="00B63832" w:rsidRPr="00E0477B" w:rsidRDefault="00FB1150" w:rsidP="006C360C">
      <w:pPr>
        <w:numPr>
          <w:ilvl w:val="2"/>
          <w:numId w:val="69"/>
        </w:numPr>
        <w:tabs>
          <w:tab w:val="clear" w:pos="1080"/>
          <w:tab w:val="num" w:pos="1170"/>
        </w:tabs>
        <w:ind w:left="1170" w:hanging="450"/>
        <w:rPr>
          <w:sz w:val="22"/>
        </w:rPr>
      </w:pPr>
      <w:r w:rsidRPr="00E0477B">
        <w:rPr>
          <w:sz w:val="22"/>
        </w:rPr>
        <w:t xml:space="preserve">Inspect the </w:t>
      </w:r>
      <w:r w:rsidR="00CF7445" w:rsidRPr="00E0477B">
        <w:rPr>
          <w:sz w:val="22"/>
        </w:rPr>
        <w:t xml:space="preserve">command with </w:t>
      </w:r>
      <w:r w:rsidRPr="00E0477B">
        <w:rPr>
          <w:sz w:val="22"/>
        </w:rPr>
        <w:t xml:space="preserve">the </w:t>
      </w:r>
      <w:r w:rsidR="00CF7445" w:rsidRPr="00E0477B">
        <w:rPr>
          <w:sz w:val="22"/>
        </w:rPr>
        <w:t>relieving officer</w:t>
      </w:r>
    </w:p>
    <w:p w:rsidR="00FB1150" w:rsidRPr="00E0477B" w:rsidRDefault="00FB1150" w:rsidP="006C360C">
      <w:pPr>
        <w:numPr>
          <w:ilvl w:val="2"/>
          <w:numId w:val="69"/>
        </w:numPr>
        <w:tabs>
          <w:tab w:val="clear" w:pos="1080"/>
          <w:tab w:val="num" w:pos="1170"/>
        </w:tabs>
        <w:ind w:left="1170" w:hanging="450"/>
        <w:rPr>
          <w:sz w:val="22"/>
        </w:rPr>
      </w:pPr>
      <w:r w:rsidRPr="00E0477B">
        <w:rPr>
          <w:sz w:val="22"/>
        </w:rPr>
        <w:t>Exercise GQ and general drills, unless conditions render it impracticable or inadvisable.</w:t>
      </w:r>
    </w:p>
    <w:p w:rsidR="00FB1150" w:rsidRPr="00E0477B" w:rsidRDefault="00FB1150" w:rsidP="006C360C">
      <w:pPr>
        <w:numPr>
          <w:ilvl w:val="2"/>
          <w:numId w:val="69"/>
        </w:numPr>
        <w:tabs>
          <w:tab w:val="clear" w:pos="1080"/>
          <w:tab w:val="num" w:pos="1170"/>
        </w:tabs>
        <w:ind w:left="1170" w:hanging="450"/>
        <w:rPr>
          <w:sz w:val="22"/>
        </w:rPr>
      </w:pPr>
      <w:r w:rsidRPr="00E0477B">
        <w:rPr>
          <w:sz w:val="22"/>
        </w:rPr>
        <w:t xml:space="preserve">Point </w:t>
      </w:r>
      <w:r w:rsidR="00CF7445" w:rsidRPr="00E0477B">
        <w:rPr>
          <w:sz w:val="22"/>
        </w:rPr>
        <w:t>out deficiencies</w:t>
      </w:r>
      <w:r w:rsidRPr="00E0477B">
        <w:rPr>
          <w:sz w:val="22"/>
        </w:rPr>
        <w:t xml:space="preserve"> in safety, operational readiness, training, habitability or material conditions</w:t>
      </w:r>
    </w:p>
    <w:p w:rsidR="00FB1150" w:rsidRPr="00E0477B" w:rsidRDefault="00FB1150" w:rsidP="006C360C">
      <w:pPr>
        <w:numPr>
          <w:ilvl w:val="2"/>
          <w:numId w:val="69"/>
        </w:numPr>
        <w:tabs>
          <w:tab w:val="clear" w:pos="1080"/>
          <w:tab w:val="num" w:pos="1170"/>
        </w:tabs>
        <w:ind w:left="1170" w:hanging="450"/>
        <w:rPr>
          <w:sz w:val="22"/>
        </w:rPr>
      </w:pPr>
      <w:r w:rsidRPr="00E0477B">
        <w:rPr>
          <w:sz w:val="22"/>
        </w:rPr>
        <w:t xml:space="preserve">Deliver </w:t>
      </w:r>
      <w:r w:rsidR="00CF7445" w:rsidRPr="00E0477B">
        <w:rPr>
          <w:sz w:val="22"/>
        </w:rPr>
        <w:t>all unexecuted orders</w:t>
      </w:r>
      <w:r w:rsidRPr="00E0477B">
        <w:rPr>
          <w:sz w:val="22"/>
        </w:rPr>
        <w:t xml:space="preserve"> all regulations and orders in force and all official correspondence</w:t>
      </w:r>
    </w:p>
    <w:p w:rsidR="00B63832" w:rsidRPr="00E0477B" w:rsidRDefault="00E87AA4" w:rsidP="006C360C">
      <w:pPr>
        <w:numPr>
          <w:ilvl w:val="2"/>
          <w:numId w:val="69"/>
        </w:numPr>
        <w:tabs>
          <w:tab w:val="clear" w:pos="1080"/>
          <w:tab w:val="num" w:pos="1170"/>
        </w:tabs>
        <w:ind w:left="1170" w:hanging="450"/>
        <w:rPr>
          <w:sz w:val="22"/>
        </w:rPr>
      </w:pPr>
      <w:r>
        <w:rPr>
          <w:sz w:val="22"/>
        </w:rPr>
        <w:t>Deliver</w:t>
      </w:r>
      <w:r w:rsidR="00FB1150" w:rsidRPr="00E0477B">
        <w:rPr>
          <w:sz w:val="22"/>
        </w:rPr>
        <w:t xml:space="preserve"> </w:t>
      </w:r>
      <w:r w:rsidR="00CF7445" w:rsidRPr="00E0477B">
        <w:rPr>
          <w:sz w:val="22"/>
        </w:rPr>
        <w:t>all doc</w:t>
      </w:r>
      <w:r>
        <w:rPr>
          <w:sz w:val="22"/>
        </w:rPr>
        <w:t>uments</w:t>
      </w:r>
      <w:r w:rsidR="00CF7445" w:rsidRPr="00E0477B">
        <w:rPr>
          <w:sz w:val="22"/>
        </w:rPr>
        <w:t xml:space="preserve"> required to be maintained</w:t>
      </w:r>
      <w:r w:rsidR="00FB1150" w:rsidRPr="00E0477B">
        <w:rPr>
          <w:sz w:val="22"/>
        </w:rPr>
        <w:t xml:space="preserve"> and if it has a post office an audit of postal accounts</w:t>
      </w:r>
    </w:p>
    <w:p w:rsidR="00B63832" w:rsidRPr="00E0477B" w:rsidRDefault="00FB1150" w:rsidP="006C360C">
      <w:pPr>
        <w:numPr>
          <w:ilvl w:val="2"/>
          <w:numId w:val="69"/>
        </w:numPr>
        <w:tabs>
          <w:tab w:val="clear" w:pos="1080"/>
          <w:tab w:val="num" w:pos="1170"/>
        </w:tabs>
        <w:ind w:left="1170" w:hanging="450"/>
        <w:rPr>
          <w:sz w:val="22"/>
        </w:rPr>
      </w:pPr>
      <w:r w:rsidRPr="00E0477B">
        <w:rPr>
          <w:sz w:val="22"/>
        </w:rPr>
        <w:t>Deliver all magazine and other</w:t>
      </w:r>
      <w:r w:rsidR="00CF7445" w:rsidRPr="00E0477B">
        <w:rPr>
          <w:sz w:val="22"/>
        </w:rPr>
        <w:t xml:space="preserve"> keys</w:t>
      </w:r>
      <w:r w:rsidR="00E87AA4">
        <w:rPr>
          <w:sz w:val="22"/>
        </w:rPr>
        <w:t xml:space="preserve"> in his or her custody</w:t>
      </w:r>
    </w:p>
    <w:p w:rsidR="00B63832" w:rsidRPr="00E0477B" w:rsidRDefault="00FB1150" w:rsidP="006C360C">
      <w:pPr>
        <w:numPr>
          <w:ilvl w:val="2"/>
          <w:numId w:val="69"/>
        </w:numPr>
        <w:tabs>
          <w:tab w:val="clear" w:pos="1080"/>
          <w:tab w:val="num" w:pos="1170"/>
        </w:tabs>
        <w:ind w:left="1170" w:hanging="450"/>
        <w:rPr>
          <w:sz w:val="22"/>
        </w:rPr>
      </w:pPr>
      <w:r w:rsidRPr="00E0477B">
        <w:rPr>
          <w:sz w:val="22"/>
        </w:rPr>
        <w:t>Inventory all COMSEC material</w:t>
      </w:r>
      <w:r w:rsidR="00E87AA4">
        <w:rPr>
          <w:sz w:val="22"/>
        </w:rPr>
        <w:t xml:space="preserve"> IAW EKMS Manual</w:t>
      </w:r>
    </w:p>
    <w:p w:rsidR="00CF7445" w:rsidRPr="00E0477B" w:rsidRDefault="00FB1150" w:rsidP="006C360C">
      <w:pPr>
        <w:numPr>
          <w:ilvl w:val="2"/>
          <w:numId w:val="69"/>
        </w:numPr>
        <w:tabs>
          <w:tab w:val="clear" w:pos="1080"/>
          <w:tab w:val="num" w:pos="1170"/>
        </w:tabs>
        <w:ind w:left="1170" w:hanging="450"/>
        <w:rPr>
          <w:sz w:val="22"/>
        </w:rPr>
      </w:pPr>
      <w:r w:rsidRPr="00E0477B">
        <w:rPr>
          <w:sz w:val="22"/>
        </w:rPr>
        <w:t xml:space="preserve">Submit </w:t>
      </w:r>
      <w:r w:rsidR="00B63832" w:rsidRPr="00E0477B">
        <w:rPr>
          <w:sz w:val="22"/>
        </w:rPr>
        <w:t>FITNESS reports of Officers</w:t>
      </w:r>
      <w:r w:rsidRPr="00E0477B">
        <w:rPr>
          <w:sz w:val="22"/>
        </w:rPr>
        <w:t xml:space="preserve"> and sign </w:t>
      </w:r>
      <w:r w:rsidR="00E87AA4">
        <w:rPr>
          <w:sz w:val="22"/>
        </w:rPr>
        <w:t xml:space="preserve">all </w:t>
      </w:r>
      <w:r w:rsidRPr="00E0477B">
        <w:rPr>
          <w:sz w:val="22"/>
        </w:rPr>
        <w:t>logs</w:t>
      </w:r>
      <w:r w:rsidR="00E87AA4">
        <w:rPr>
          <w:sz w:val="22"/>
        </w:rPr>
        <w:t>/journals</w:t>
      </w:r>
      <w:r w:rsidRPr="00E0477B">
        <w:rPr>
          <w:sz w:val="22"/>
        </w:rPr>
        <w:t xml:space="preserve"> up to the date of relief</w:t>
      </w:r>
    </w:p>
    <w:p w:rsidR="00137679" w:rsidRDefault="00FB1150" w:rsidP="006C360C">
      <w:pPr>
        <w:numPr>
          <w:ilvl w:val="2"/>
          <w:numId w:val="69"/>
        </w:numPr>
        <w:tabs>
          <w:tab w:val="clear" w:pos="1080"/>
          <w:tab w:val="num" w:pos="1170"/>
        </w:tabs>
        <w:ind w:left="1170" w:hanging="450"/>
        <w:rPr>
          <w:sz w:val="22"/>
        </w:rPr>
      </w:pPr>
      <w:r w:rsidRPr="00E0477B">
        <w:rPr>
          <w:sz w:val="22"/>
        </w:rPr>
        <w:t xml:space="preserve">At </w:t>
      </w:r>
      <w:r w:rsidR="00DD7CAA" w:rsidRPr="00E0477B">
        <w:rPr>
          <w:sz w:val="22"/>
        </w:rPr>
        <w:t>turn over</w:t>
      </w:r>
      <w:r w:rsidRPr="00E0477B">
        <w:rPr>
          <w:sz w:val="22"/>
        </w:rPr>
        <w:t xml:space="preserve">, the </w:t>
      </w:r>
      <w:r w:rsidR="00DD7CAA" w:rsidRPr="00E0477B">
        <w:rPr>
          <w:sz w:val="22"/>
        </w:rPr>
        <w:t>CO</w:t>
      </w:r>
      <w:r w:rsidRPr="00E0477B">
        <w:rPr>
          <w:sz w:val="22"/>
        </w:rPr>
        <w:t xml:space="preserve"> to be relieved will call all hands t</w:t>
      </w:r>
      <w:r w:rsidR="00DD7CAA" w:rsidRPr="00E0477B">
        <w:rPr>
          <w:sz w:val="22"/>
        </w:rPr>
        <w:t>o</w:t>
      </w:r>
      <w:r w:rsidRPr="00E0477B">
        <w:rPr>
          <w:sz w:val="22"/>
        </w:rPr>
        <w:t xml:space="preserve"> muster, read the orders </w:t>
      </w:r>
      <w:r w:rsidR="00DD7CAA" w:rsidRPr="00E0477B">
        <w:rPr>
          <w:sz w:val="22"/>
        </w:rPr>
        <w:t xml:space="preserve">of </w:t>
      </w:r>
      <w:r w:rsidR="006C360C" w:rsidRPr="00E0477B">
        <w:rPr>
          <w:sz w:val="22"/>
        </w:rPr>
        <w:t>detachment,</w:t>
      </w:r>
      <w:r w:rsidRPr="00E0477B">
        <w:rPr>
          <w:sz w:val="22"/>
        </w:rPr>
        <w:t xml:space="preserve"> and turn over the command to his or her relief, who will read the orders of relief and assume</w:t>
      </w:r>
      <w:r w:rsidR="00DD7CAA" w:rsidRPr="00E0477B">
        <w:rPr>
          <w:sz w:val="22"/>
        </w:rPr>
        <w:t xml:space="preserve"> </w:t>
      </w:r>
      <w:r w:rsidRPr="00E0477B">
        <w:rPr>
          <w:sz w:val="22"/>
        </w:rPr>
        <w:t>command.</w:t>
      </w:r>
    </w:p>
    <w:p w:rsidR="00DF0376" w:rsidRPr="006C360C" w:rsidRDefault="00DF0376" w:rsidP="006C360C">
      <w:pPr>
        <w:numPr>
          <w:ilvl w:val="1"/>
          <w:numId w:val="69"/>
        </w:numPr>
        <w:rPr>
          <w:sz w:val="22"/>
        </w:rPr>
      </w:pPr>
      <w:r w:rsidRPr="006C360C">
        <w:rPr>
          <w:sz w:val="22"/>
          <w:szCs w:val="22"/>
        </w:rPr>
        <w:t xml:space="preserve">The officer being relieved will prepare a report of transfer of command listing any unsatisfactory conditions within the command having the potential to affect adversely safety, </w:t>
      </w:r>
      <w:r w:rsidRPr="006C360C">
        <w:rPr>
          <w:bCs/>
          <w:sz w:val="22"/>
          <w:szCs w:val="22"/>
        </w:rPr>
        <w:t xml:space="preserve">well-being, readiness, fiscal integrity or </w:t>
      </w:r>
      <w:r w:rsidRPr="006C360C">
        <w:rPr>
          <w:sz w:val="22"/>
          <w:szCs w:val="22"/>
        </w:rPr>
        <w:t>command performance, and specifying a proposed plan to correct them.  The officer succeeding to command will endorse this report</w:t>
      </w:r>
      <w:r w:rsidR="004E6E20" w:rsidRPr="006C360C">
        <w:rPr>
          <w:sz w:val="22"/>
          <w:szCs w:val="22"/>
        </w:rPr>
        <w:t xml:space="preserve">. </w:t>
      </w:r>
      <w:r w:rsidRPr="006C360C">
        <w:rPr>
          <w:sz w:val="22"/>
          <w:szCs w:val="22"/>
        </w:rPr>
        <w:t xml:space="preserve"> If the officer assuming command does not concur in the report, that officer will specify the inaccura</w:t>
      </w:r>
      <w:r w:rsidR="006C360C" w:rsidRPr="006C360C">
        <w:rPr>
          <w:sz w:val="22"/>
          <w:szCs w:val="22"/>
        </w:rPr>
        <w:t>cies</w:t>
      </w:r>
      <w:r w:rsidRPr="006C360C">
        <w:rPr>
          <w:sz w:val="22"/>
          <w:szCs w:val="22"/>
        </w:rPr>
        <w:t xml:space="preserve"> and provide the officer being relieved the opportunity to explain.  The officer assuming command will report the actual transfer of command as part of his </w:t>
      </w:r>
      <w:r w:rsidR="006C360C" w:rsidRPr="006C360C">
        <w:rPr>
          <w:sz w:val="22"/>
          <w:szCs w:val="22"/>
        </w:rPr>
        <w:t>/</w:t>
      </w:r>
      <w:r w:rsidRPr="006C360C">
        <w:rPr>
          <w:sz w:val="22"/>
          <w:szCs w:val="22"/>
        </w:rPr>
        <w:t xml:space="preserve"> her endorsement.  For a command of the operating forces of the Navy, a report of a normal, routine transfer of command will be addressed to the </w:t>
      </w:r>
      <w:r w:rsidR="006C360C" w:rsidRPr="006C360C">
        <w:rPr>
          <w:sz w:val="22"/>
          <w:szCs w:val="22"/>
        </w:rPr>
        <w:t>ISIC</w:t>
      </w:r>
      <w:r w:rsidRPr="006C360C">
        <w:rPr>
          <w:sz w:val="22"/>
          <w:szCs w:val="22"/>
        </w:rPr>
        <w:t xml:space="preserve">, with copies to the </w:t>
      </w:r>
      <w:r w:rsidR="006C360C" w:rsidRPr="006C360C">
        <w:rPr>
          <w:sz w:val="22"/>
          <w:szCs w:val="22"/>
        </w:rPr>
        <w:t>CoC</w:t>
      </w:r>
      <w:r w:rsidRPr="006C360C">
        <w:rPr>
          <w:sz w:val="22"/>
          <w:szCs w:val="22"/>
        </w:rPr>
        <w:t xml:space="preserve">.  A report that identifies </w:t>
      </w:r>
      <w:r w:rsidR="006C360C" w:rsidRPr="006C360C">
        <w:rPr>
          <w:sz w:val="22"/>
          <w:szCs w:val="22"/>
        </w:rPr>
        <w:t>UNSAT</w:t>
      </w:r>
      <w:r w:rsidRPr="006C360C">
        <w:rPr>
          <w:sz w:val="22"/>
          <w:szCs w:val="22"/>
        </w:rPr>
        <w:t xml:space="preserve"> conditions </w:t>
      </w:r>
      <w:r w:rsidRPr="006C360C">
        <w:rPr>
          <w:bCs/>
          <w:sz w:val="22"/>
          <w:szCs w:val="22"/>
        </w:rPr>
        <w:t xml:space="preserve">or contains adverse </w:t>
      </w:r>
      <w:r w:rsidR="006C360C" w:rsidRPr="006C360C">
        <w:rPr>
          <w:bCs/>
          <w:sz w:val="22"/>
          <w:szCs w:val="22"/>
        </w:rPr>
        <w:t>comments</w:t>
      </w:r>
      <w:r w:rsidRPr="006C360C">
        <w:rPr>
          <w:sz w:val="22"/>
          <w:szCs w:val="22"/>
        </w:rPr>
        <w:t xml:space="preserve"> will be forwarded via the </w:t>
      </w:r>
      <w:r w:rsidR="006C360C" w:rsidRPr="006C360C">
        <w:rPr>
          <w:sz w:val="22"/>
          <w:szCs w:val="22"/>
        </w:rPr>
        <w:t>CoC</w:t>
      </w:r>
      <w:r w:rsidRPr="006C360C">
        <w:rPr>
          <w:sz w:val="22"/>
          <w:szCs w:val="22"/>
        </w:rPr>
        <w:t xml:space="preserve">, with a copy direct to the </w:t>
      </w:r>
      <w:r w:rsidR="006C360C" w:rsidRPr="006C360C">
        <w:rPr>
          <w:sz w:val="22"/>
          <w:szCs w:val="22"/>
        </w:rPr>
        <w:t xml:space="preserve">Fleet </w:t>
      </w:r>
      <w:r w:rsidRPr="006C360C">
        <w:rPr>
          <w:sz w:val="22"/>
          <w:szCs w:val="22"/>
        </w:rPr>
        <w:t xml:space="preserve">Commander.  A copy will be retained by each of the officers between whom the transfer of command </w:t>
      </w:r>
      <w:r w:rsidRPr="006C360C">
        <w:rPr>
          <w:bCs/>
          <w:sz w:val="22"/>
          <w:szCs w:val="22"/>
        </w:rPr>
        <w:t>takes place.</w:t>
      </w:r>
    </w:p>
    <w:p w:rsidR="00137679" w:rsidRDefault="00DD7CAA" w:rsidP="006C360C">
      <w:pPr>
        <w:numPr>
          <w:ilvl w:val="0"/>
          <w:numId w:val="69"/>
        </w:numPr>
        <w:rPr>
          <w:sz w:val="22"/>
        </w:rPr>
      </w:pPr>
      <w:r w:rsidRPr="00E0477B">
        <w:rPr>
          <w:sz w:val="22"/>
        </w:rPr>
        <w:t>Designate zones to be inspected by DHs or other responsible officers, and personally inspect at least one zone, alternating zones in order that the CO inspects the entire command at minimum intervals.</w:t>
      </w:r>
    </w:p>
    <w:p w:rsidR="00137679" w:rsidRPr="00237A2F" w:rsidRDefault="00137679" w:rsidP="00237A2F">
      <w:pPr>
        <w:numPr>
          <w:ilvl w:val="1"/>
          <w:numId w:val="69"/>
        </w:numPr>
        <w:rPr>
          <w:sz w:val="22"/>
        </w:rPr>
      </w:pPr>
      <w:r w:rsidRPr="00237A2F">
        <w:rPr>
          <w:sz w:val="22"/>
        </w:rPr>
        <w:t xml:space="preserve">The CO shall ensure that, personnel of the command </w:t>
      </w:r>
      <w:r w:rsidR="006C360C" w:rsidRPr="00237A2F">
        <w:rPr>
          <w:sz w:val="22"/>
        </w:rPr>
        <w:t xml:space="preserve">always </w:t>
      </w:r>
      <w:r w:rsidRPr="00237A2F">
        <w:rPr>
          <w:sz w:val="22"/>
        </w:rPr>
        <w:t xml:space="preserve">present </w:t>
      </w:r>
      <w:r w:rsidR="00237A2F">
        <w:rPr>
          <w:sz w:val="22"/>
        </w:rPr>
        <w:t xml:space="preserve">a neat, clean, </w:t>
      </w:r>
      <w:r w:rsidRPr="00237A2F">
        <w:rPr>
          <w:sz w:val="22"/>
        </w:rPr>
        <w:t xml:space="preserve">military appearance.  To </w:t>
      </w:r>
      <w:r w:rsidR="006C360C" w:rsidRPr="00237A2F">
        <w:rPr>
          <w:sz w:val="22"/>
        </w:rPr>
        <w:t xml:space="preserve">ensure </w:t>
      </w:r>
      <w:r w:rsidRPr="00237A2F">
        <w:rPr>
          <w:sz w:val="22"/>
        </w:rPr>
        <w:t xml:space="preserve">this standard, the </w:t>
      </w:r>
      <w:r w:rsidR="006C360C" w:rsidRPr="00237A2F">
        <w:rPr>
          <w:sz w:val="22"/>
        </w:rPr>
        <w:t>CO</w:t>
      </w:r>
      <w:r w:rsidRPr="00237A2F">
        <w:rPr>
          <w:sz w:val="22"/>
        </w:rPr>
        <w:t xml:space="preserve"> shall, hold periodic personnel inspections</w:t>
      </w:r>
      <w:r w:rsidR="00237A2F">
        <w:rPr>
          <w:sz w:val="22"/>
        </w:rPr>
        <w:t xml:space="preserve"> (except during weekends and holidays unless at</w:t>
      </w:r>
      <w:r w:rsidRPr="00237A2F">
        <w:rPr>
          <w:sz w:val="22"/>
        </w:rPr>
        <w:t xml:space="preserve"> sea and, in port and ashore, with personnel in duty status as participants.</w:t>
      </w:r>
    </w:p>
    <w:p w:rsidR="00137679" w:rsidRPr="00237A2F" w:rsidRDefault="00137679" w:rsidP="00237A2F">
      <w:pPr>
        <w:numPr>
          <w:ilvl w:val="1"/>
          <w:numId w:val="69"/>
        </w:numPr>
        <w:rPr>
          <w:sz w:val="22"/>
        </w:rPr>
      </w:pPr>
      <w:r w:rsidRPr="00237A2F">
        <w:rPr>
          <w:sz w:val="22"/>
        </w:rPr>
        <w:t>The CO shall require a daily report of all persons confined, their offenses, and the dates of confinement and release.</w:t>
      </w:r>
    </w:p>
    <w:p w:rsidR="00237A2F" w:rsidRPr="00237A2F" w:rsidRDefault="006C360C" w:rsidP="00237A2F">
      <w:pPr>
        <w:numPr>
          <w:ilvl w:val="1"/>
          <w:numId w:val="69"/>
        </w:numPr>
        <w:rPr>
          <w:sz w:val="22"/>
        </w:rPr>
      </w:pPr>
      <w:r w:rsidRPr="00237A2F">
        <w:rPr>
          <w:sz w:val="22"/>
        </w:rPr>
        <w:t>A</w:t>
      </w:r>
      <w:r w:rsidR="00137679" w:rsidRPr="00237A2F">
        <w:rPr>
          <w:sz w:val="22"/>
        </w:rPr>
        <w:t>ll persons attached to the command shall be accounted for daily</w:t>
      </w:r>
      <w:r w:rsidRPr="00237A2F">
        <w:rPr>
          <w:sz w:val="22"/>
        </w:rPr>
        <w:t xml:space="preserve"> by a</w:t>
      </w:r>
      <w:r w:rsidR="00137679" w:rsidRPr="00237A2F">
        <w:rPr>
          <w:sz w:val="22"/>
        </w:rPr>
        <w:t xml:space="preserve"> responsible senior</w:t>
      </w:r>
      <w:r w:rsidR="00237A2F" w:rsidRPr="00237A2F">
        <w:rPr>
          <w:sz w:val="22"/>
        </w:rPr>
        <w:t xml:space="preserve"> or</w:t>
      </w:r>
      <w:r w:rsidR="00137679" w:rsidRPr="00237A2F">
        <w:rPr>
          <w:sz w:val="22"/>
        </w:rPr>
        <w:t xml:space="preserve"> shall be reported absent.</w:t>
      </w:r>
    </w:p>
    <w:p w:rsidR="00237A2F" w:rsidRDefault="00237A2F" w:rsidP="00237A2F">
      <w:pPr>
        <w:numPr>
          <w:ilvl w:val="0"/>
          <w:numId w:val="69"/>
        </w:numPr>
        <w:rPr>
          <w:sz w:val="22"/>
        </w:rPr>
      </w:pPr>
      <w:r>
        <w:rPr>
          <w:sz w:val="22"/>
        </w:rPr>
        <w:t>Persons Found Under Incriminating Circumstances</w:t>
      </w:r>
    </w:p>
    <w:p w:rsidR="00237A2F" w:rsidRPr="00237A2F" w:rsidRDefault="00137679" w:rsidP="00237A2F">
      <w:pPr>
        <w:numPr>
          <w:ilvl w:val="1"/>
          <w:numId w:val="69"/>
        </w:numPr>
        <w:rPr>
          <w:sz w:val="22"/>
        </w:rPr>
      </w:pPr>
      <w:r w:rsidRPr="00237A2F">
        <w:rPr>
          <w:sz w:val="22"/>
        </w:rPr>
        <w:t xml:space="preserve">The </w:t>
      </w:r>
      <w:r w:rsidR="00237A2F" w:rsidRPr="00237A2F">
        <w:rPr>
          <w:sz w:val="22"/>
        </w:rPr>
        <w:t>CO</w:t>
      </w:r>
      <w:r w:rsidRPr="00237A2F">
        <w:rPr>
          <w:sz w:val="22"/>
        </w:rPr>
        <w:t xml:space="preserve"> shall keep u</w:t>
      </w:r>
      <w:r w:rsidR="00237A2F" w:rsidRPr="00237A2F">
        <w:rPr>
          <w:sz w:val="22"/>
        </w:rPr>
        <w:t>nder restraint or surveillance</w:t>
      </w:r>
      <w:r w:rsidRPr="00237A2F">
        <w:rPr>
          <w:sz w:val="22"/>
        </w:rPr>
        <w:t xml:space="preserve">, any person not in the </w:t>
      </w:r>
      <w:r w:rsidR="00237A2F" w:rsidRPr="00237A2F">
        <w:rPr>
          <w:sz w:val="22"/>
        </w:rPr>
        <w:t xml:space="preserve">US </w:t>
      </w:r>
      <w:r w:rsidRPr="00237A2F">
        <w:rPr>
          <w:sz w:val="22"/>
        </w:rPr>
        <w:t xml:space="preserve">armed services who is found under incriminating or irregular circumstances within the command, and </w:t>
      </w:r>
      <w:r w:rsidR="00237A2F" w:rsidRPr="00237A2F">
        <w:rPr>
          <w:sz w:val="22"/>
        </w:rPr>
        <w:t xml:space="preserve">shall </w:t>
      </w:r>
      <w:r w:rsidRPr="00237A2F">
        <w:rPr>
          <w:sz w:val="22"/>
        </w:rPr>
        <w:t>immediately initiate an investigation.</w:t>
      </w:r>
    </w:p>
    <w:p w:rsidR="00237A2F" w:rsidRPr="00237A2F" w:rsidRDefault="00680CAD" w:rsidP="00237A2F">
      <w:pPr>
        <w:numPr>
          <w:ilvl w:val="1"/>
          <w:numId w:val="69"/>
        </w:numPr>
        <w:rPr>
          <w:sz w:val="22"/>
        </w:rPr>
      </w:pPr>
      <w:r>
        <w:rPr>
          <w:sz w:val="22"/>
        </w:rPr>
        <w:t>If</w:t>
      </w:r>
      <w:r w:rsidR="00137679" w:rsidRPr="00237A2F">
        <w:rPr>
          <w:sz w:val="22"/>
        </w:rPr>
        <w:t xml:space="preserve"> an investigation indicate</w:t>
      </w:r>
      <w:r>
        <w:rPr>
          <w:sz w:val="22"/>
        </w:rPr>
        <w:t>s</w:t>
      </w:r>
      <w:r w:rsidR="00137679" w:rsidRPr="00237A2F">
        <w:rPr>
          <w:sz w:val="22"/>
        </w:rPr>
        <w:t xml:space="preserve"> that </w:t>
      </w:r>
      <w:r>
        <w:rPr>
          <w:sz w:val="22"/>
        </w:rPr>
        <w:t>the</w:t>
      </w:r>
      <w:r w:rsidR="00137679" w:rsidRPr="00237A2F">
        <w:rPr>
          <w:sz w:val="22"/>
        </w:rPr>
        <w:t xml:space="preserve"> person is not a fugitive, or has not committed an offense, the</w:t>
      </w:r>
      <w:r>
        <w:rPr>
          <w:sz w:val="22"/>
        </w:rPr>
        <w:t>y</w:t>
      </w:r>
      <w:r w:rsidR="00137679" w:rsidRPr="00237A2F">
        <w:rPr>
          <w:sz w:val="22"/>
        </w:rPr>
        <w:t xml:space="preserve"> shall be released at the earliest opportunity, except:</w:t>
      </w:r>
    </w:p>
    <w:p w:rsidR="00237A2F" w:rsidRPr="00237A2F" w:rsidRDefault="00137679" w:rsidP="00237A2F">
      <w:pPr>
        <w:numPr>
          <w:ilvl w:val="2"/>
          <w:numId w:val="69"/>
        </w:numPr>
        <w:rPr>
          <w:sz w:val="22"/>
        </w:rPr>
      </w:pPr>
      <w:r w:rsidRPr="00237A2F">
        <w:rPr>
          <w:sz w:val="22"/>
        </w:rPr>
        <w:t xml:space="preserve">If the person is not a citizen of the </w:t>
      </w:r>
      <w:r w:rsidR="00680CAD">
        <w:rPr>
          <w:sz w:val="22"/>
        </w:rPr>
        <w:t>US</w:t>
      </w:r>
      <w:r w:rsidRPr="00237A2F">
        <w:rPr>
          <w:sz w:val="22"/>
        </w:rPr>
        <w:t xml:space="preserve">, and the place of release is under the jurisdiction of the </w:t>
      </w:r>
      <w:r w:rsidR="00680CAD">
        <w:rPr>
          <w:sz w:val="22"/>
        </w:rPr>
        <w:t>US</w:t>
      </w:r>
      <w:r w:rsidRPr="00237A2F">
        <w:rPr>
          <w:sz w:val="22"/>
        </w:rPr>
        <w:t xml:space="preserve">, the nearest Federal immigration authorities shall be notified as </w:t>
      </w:r>
      <w:r w:rsidR="00680CAD">
        <w:rPr>
          <w:sz w:val="22"/>
        </w:rPr>
        <w:t>t</w:t>
      </w:r>
      <w:r w:rsidRPr="00237A2F">
        <w:rPr>
          <w:sz w:val="22"/>
        </w:rPr>
        <w:t xml:space="preserve">o the time and place of release </w:t>
      </w:r>
      <w:r w:rsidR="00680CAD">
        <w:rPr>
          <w:sz w:val="22"/>
        </w:rPr>
        <w:t>in time to take action.</w:t>
      </w:r>
    </w:p>
    <w:p w:rsidR="00237A2F" w:rsidRPr="00237A2F" w:rsidRDefault="00137679" w:rsidP="00237A2F">
      <w:pPr>
        <w:numPr>
          <w:ilvl w:val="2"/>
          <w:numId w:val="69"/>
        </w:numPr>
        <w:rPr>
          <w:sz w:val="22"/>
        </w:rPr>
      </w:pPr>
      <w:r w:rsidRPr="00237A2F">
        <w:rPr>
          <w:sz w:val="22"/>
        </w:rPr>
        <w:lastRenderedPageBreak/>
        <w:t xml:space="preserve">Such persons shall not be released in territory not under the jurisdiction of the </w:t>
      </w:r>
      <w:r w:rsidR="00680CAD">
        <w:rPr>
          <w:sz w:val="22"/>
        </w:rPr>
        <w:t>US</w:t>
      </w:r>
      <w:r w:rsidRPr="00237A2F">
        <w:rPr>
          <w:sz w:val="22"/>
        </w:rPr>
        <w:t xml:space="preserve"> without first obtaining the consent of the proper foreign authorities, except where the investigation shows that the person entered the command from territory of the foreign state, or that the person is a</w:t>
      </w:r>
      <w:r w:rsidR="00680CAD">
        <w:rPr>
          <w:sz w:val="22"/>
        </w:rPr>
        <w:t xml:space="preserve"> citizen or subject of that stat</w:t>
      </w:r>
      <w:r w:rsidRPr="00237A2F">
        <w:rPr>
          <w:sz w:val="22"/>
        </w:rPr>
        <w:t>e.</w:t>
      </w:r>
    </w:p>
    <w:p w:rsidR="00237A2F" w:rsidRPr="00237A2F" w:rsidRDefault="00137679" w:rsidP="00237A2F">
      <w:pPr>
        <w:numPr>
          <w:ilvl w:val="1"/>
          <w:numId w:val="69"/>
        </w:numPr>
        <w:rPr>
          <w:sz w:val="22"/>
        </w:rPr>
      </w:pPr>
      <w:r w:rsidRPr="00237A2F">
        <w:rPr>
          <w:sz w:val="22"/>
        </w:rPr>
        <w:t xml:space="preserve">If the investigation indicates that </w:t>
      </w:r>
      <w:r w:rsidR="00680CAD">
        <w:rPr>
          <w:sz w:val="22"/>
        </w:rPr>
        <w:t>the</w:t>
      </w:r>
      <w:r w:rsidRPr="00237A2F">
        <w:rPr>
          <w:sz w:val="22"/>
        </w:rPr>
        <w:t xml:space="preserve"> person committed or attempted to commit an offense punishable under the authority of the </w:t>
      </w:r>
      <w:r w:rsidR="00680CAD">
        <w:rPr>
          <w:sz w:val="22"/>
        </w:rPr>
        <w:t>CO</w:t>
      </w:r>
      <w:r w:rsidR="00AA62D1" w:rsidRPr="00237A2F">
        <w:rPr>
          <w:sz w:val="22"/>
        </w:rPr>
        <w:t xml:space="preserve">, the </w:t>
      </w:r>
      <w:r w:rsidR="00680CAD">
        <w:rPr>
          <w:sz w:val="22"/>
        </w:rPr>
        <w:t>CO</w:t>
      </w:r>
      <w:r w:rsidR="00AA62D1" w:rsidRPr="00237A2F">
        <w:rPr>
          <w:sz w:val="22"/>
        </w:rPr>
        <w:t xml:space="preserve"> shall t</w:t>
      </w:r>
      <w:r w:rsidRPr="00237A2F">
        <w:rPr>
          <w:sz w:val="22"/>
        </w:rPr>
        <w:t>ake action as he or she deems necessary.</w:t>
      </w:r>
    </w:p>
    <w:p w:rsidR="00237A2F" w:rsidRPr="00237A2F" w:rsidRDefault="00137679" w:rsidP="00237A2F">
      <w:pPr>
        <w:numPr>
          <w:ilvl w:val="1"/>
          <w:numId w:val="69"/>
        </w:numPr>
        <w:rPr>
          <w:sz w:val="22"/>
        </w:rPr>
      </w:pPr>
      <w:r w:rsidRPr="00237A2F">
        <w:rPr>
          <w:sz w:val="22"/>
        </w:rPr>
        <w:t xml:space="preserve">If the investigation indicates </w:t>
      </w:r>
      <w:r w:rsidR="00680CAD" w:rsidRPr="00237A2F">
        <w:rPr>
          <w:sz w:val="22"/>
        </w:rPr>
        <w:t>that,</w:t>
      </w:r>
      <w:r w:rsidRPr="00237A2F">
        <w:rPr>
          <w:sz w:val="22"/>
        </w:rPr>
        <w:t xml:space="preserve"> </w:t>
      </w:r>
      <w:r w:rsidR="00680CAD">
        <w:rPr>
          <w:sz w:val="22"/>
        </w:rPr>
        <w:t>the</w:t>
      </w:r>
      <w:r w:rsidRPr="00237A2F">
        <w:rPr>
          <w:sz w:val="22"/>
        </w:rPr>
        <w:t xml:space="preserve"> pers</w:t>
      </w:r>
      <w:r w:rsidR="00680CAD">
        <w:rPr>
          <w:sz w:val="22"/>
        </w:rPr>
        <w:t>on is a fugitive from justice, o</w:t>
      </w:r>
      <w:r w:rsidRPr="00237A2F">
        <w:rPr>
          <w:sz w:val="22"/>
        </w:rPr>
        <w:t xml:space="preserve">r has committed an </w:t>
      </w:r>
      <w:r w:rsidR="00680CAD" w:rsidRPr="00237A2F">
        <w:rPr>
          <w:sz w:val="22"/>
        </w:rPr>
        <w:t>offense, which</w:t>
      </w:r>
      <w:r w:rsidRPr="00237A2F">
        <w:rPr>
          <w:sz w:val="22"/>
        </w:rPr>
        <w:t xml:space="preserve"> requires actions beyond the authority of the </w:t>
      </w:r>
      <w:r w:rsidR="00680CAD">
        <w:rPr>
          <w:sz w:val="22"/>
        </w:rPr>
        <w:t>CO</w:t>
      </w:r>
      <w:r w:rsidRPr="00237A2F">
        <w:rPr>
          <w:sz w:val="22"/>
        </w:rPr>
        <w:t xml:space="preserve">, the </w:t>
      </w:r>
      <w:r w:rsidR="00680CAD">
        <w:rPr>
          <w:sz w:val="22"/>
        </w:rPr>
        <w:t>CO</w:t>
      </w:r>
      <w:r w:rsidRPr="00237A2F">
        <w:rPr>
          <w:sz w:val="22"/>
        </w:rPr>
        <w:t xml:space="preserve"> shal</w:t>
      </w:r>
      <w:r w:rsidR="00680CAD">
        <w:rPr>
          <w:sz w:val="22"/>
        </w:rPr>
        <w:t xml:space="preserve">l </w:t>
      </w:r>
      <w:r w:rsidRPr="00237A2F">
        <w:rPr>
          <w:sz w:val="22"/>
        </w:rPr>
        <w:t xml:space="preserve">deliver </w:t>
      </w:r>
      <w:r w:rsidR="00680CAD">
        <w:rPr>
          <w:sz w:val="22"/>
        </w:rPr>
        <w:t>the</w:t>
      </w:r>
      <w:r w:rsidRPr="00237A2F">
        <w:rPr>
          <w:sz w:val="22"/>
        </w:rPr>
        <w:t xml:space="preserve"> person, </w:t>
      </w:r>
      <w:r w:rsidR="00680CAD">
        <w:rPr>
          <w:sz w:val="22"/>
        </w:rPr>
        <w:t>t</w:t>
      </w:r>
      <w:r w:rsidRPr="00237A2F">
        <w:rPr>
          <w:sz w:val="22"/>
        </w:rPr>
        <w:t>o the proper civil authorities.</w:t>
      </w:r>
    </w:p>
    <w:p w:rsidR="00137679" w:rsidRPr="00237A2F" w:rsidRDefault="00137679" w:rsidP="00237A2F">
      <w:pPr>
        <w:numPr>
          <w:ilvl w:val="1"/>
          <w:numId w:val="69"/>
        </w:numPr>
        <w:rPr>
          <w:sz w:val="22"/>
        </w:rPr>
      </w:pPr>
      <w:r w:rsidRPr="00237A2F">
        <w:rPr>
          <w:sz w:val="22"/>
        </w:rPr>
        <w:t xml:space="preserve">In all cases, a report shall be made promptly to the </w:t>
      </w:r>
      <w:r w:rsidR="00680CAD">
        <w:rPr>
          <w:sz w:val="22"/>
        </w:rPr>
        <w:t>CNO</w:t>
      </w:r>
      <w:r w:rsidRPr="00237A2F">
        <w:rPr>
          <w:sz w:val="22"/>
        </w:rPr>
        <w:t xml:space="preserve"> or the Commandant of the Marine Corps, as appropriate.</w:t>
      </w:r>
    </w:p>
    <w:p w:rsidR="00DD7CAA" w:rsidRPr="00E0477B" w:rsidRDefault="00DD7CAA" w:rsidP="004E6E20">
      <w:pPr>
        <w:numPr>
          <w:ilvl w:val="0"/>
          <w:numId w:val="69"/>
        </w:numPr>
        <w:rPr>
          <w:sz w:val="22"/>
        </w:rPr>
      </w:pPr>
      <w:r w:rsidRPr="00E0477B">
        <w:rPr>
          <w:sz w:val="22"/>
        </w:rPr>
        <w:t>COs shall take measures and impose restrictions on visitors as are necessary to safeguard classified material.</w:t>
      </w:r>
    </w:p>
    <w:p w:rsidR="00CF7445" w:rsidRPr="00E0477B" w:rsidRDefault="00CF7445" w:rsidP="004E6E20">
      <w:pPr>
        <w:numPr>
          <w:ilvl w:val="0"/>
          <w:numId w:val="69"/>
        </w:numPr>
        <w:rPr>
          <w:sz w:val="22"/>
        </w:rPr>
      </w:pPr>
      <w:r w:rsidRPr="00E0477B">
        <w:rPr>
          <w:sz w:val="22"/>
        </w:rPr>
        <w:t>Dealers or tradesmen</w:t>
      </w:r>
      <w:r w:rsidR="00A1661C">
        <w:rPr>
          <w:sz w:val="22"/>
        </w:rPr>
        <w:t xml:space="preserve"> shall</w:t>
      </w:r>
      <w:r w:rsidRPr="00E0477B">
        <w:rPr>
          <w:sz w:val="22"/>
        </w:rPr>
        <w:t xml:space="preserve"> not </w:t>
      </w:r>
      <w:r w:rsidR="00A1661C">
        <w:rPr>
          <w:sz w:val="22"/>
        </w:rPr>
        <w:t xml:space="preserve">be </w:t>
      </w:r>
      <w:r w:rsidRPr="00E0477B">
        <w:rPr>
          <w:sz w:val="22"/>
        </w:rPr>
        <w:t xml:space="preserve">admitted within a command except as authorized by CO to conduct public business, </w:t>
      </w:r>
      <w:r w:rsidR="007D7F53" w:rsidRPr="00E0477B">
        <w:rPr>
          <w:sz w:val="22"/>
        </w:rPr>
        <w:t>private</w:t>
      </w:r>
      <w:r w:rsidRPr="00E0477B">
        <w:rPr>
          <w:sz w:val="22"/>
        </w:rPr>
        <w:t xml:space="preserve"> business with Sailor’s </w:t>
      </w:r>
      <w:r w:rsidR="007D7F53" w:rsidRPr="00E0477B">
        <w:rPr>
          <w:sz w:val="22"/>
        </w:rPr>
        <w:t xml:space="preserve">at their </w:t>
      </w:r>
      <w:r w:rsidRPr="00E0477B">
        <w:rPr>
          <w:sz w:val="22"/>
        </w:rPr>
        <w:t>request, furnish services and supplies necessary for the crew.</w:t>
      </w:r>
    </w:p>
    <w:p w:rsidR="00E7748C" w:rsidRDefault="007D7F53" w:rsidP="00E7748C">
      <w:pPr>
        <w:numPr>
          <w:ilvl w:val="0"/>
          <w:numId w:val="69"/>
        </w:numPr>
        <w:rPr>
          <w:sz w:val="22"/>
        </w:rPr>
      </w:pPr>
      <w:r w:rsidRPr="00E0477B">
        <w:rPr>
          <w:sz w:val="22"/>
        </w:rPr>
        <w:t>COs shall ensure that postal clerks or other persons authorized to handle mail</w:t>
      </w:r>
      <w:r w:rsidR="00A1661C">
        <w:rPr>
          <w:sz w:val="22"/>
        </w:rPr>
        <w:t xml:space="preserve"> and</w:t>
      </w:r>
      <w:r w:rsidRPr="00E0477B">
        <w:rPr>
          <w:sz w:val="22"/>
        </w:rPr>
        <w:t xml:space="preserve"> perform their duties strictly in accordance with relevant instructions.</w:t>
      </w:r>
    </w:p>
    <w:p w:rsidR="00E7748C" w:rsidRPr="00DB003C" w:rsidRDefault="00E7748C" w:rsidP="00E7748C">
      <w:pPr>
        <w:numPr>
          <w:ilvl w:val="0"/>
          <w:numId w:val="69"/>
        </w:numPr>
        <w:rPr>
          <w:sz w:val="22"/>
        </w:rPr>
      </w:pPr>
      <w:r w:rsidRPr="00DB003C">
        <w:rPr>
          <w:sz w:val="22"/>
        </w:rPr>
        <w:t>In the event of the death, unauthorized absence, or mental incapacity, as determined by the CO on advice of a medical officer, of a person charged with responsibility for official funds or Government property or if it is necessary to relieve such person for any cause, including arrest or suspension, the CO shall take immediate steps to safeguard such funds or property in accordance with the procedures prescribed by the Comptroller of the Navy and other competent authority.</w:t>
      </w:r>
    </w:p>
    <w:p w:rsidR="007D7F53" w:rsidRPr="00E0477B" w:rsidRDefault="003E483E" w:rsidP="004E6E20">
      <w:pPr>
        <w:numPr>
          <w:ilvl w:val="0"/>
          <w:numId w:val="69"/>
        </w:numPr>
        <w:rPr>
          <w:sz w:val="22"/>
        </w:rPr>
      </w:pPr>
      <w:r w:rsidRPr="00E0477B">
        <w:rPr>
          <w:sz w:val="22"/>
        </w:rPr>
        <w:t xml:space="preserve">Whenever a deficit or excess </w:t>
      </w:r>
      <w:r w:rsidR="00CA5FA5" w:rsidRPr="00E0477B">
        <w:rPr>
          <w:sz w:val="22"/>
        </w:rPr>
        <w:t>exists</w:t>
      </w:r>
      <w:r w:rsidR="00A1661C">
        <w:rPr>
          <w:sz w:val="22"/>
        </w:rPr>
        <w:t xml:space="preserve"> in public money or property</w:t>
      </w:r>
      <w:r w:rsidR="00CA5FA5" w:rsidRPr="00E0477B">
        <w:rPr>
          <w:sz w:val="22"/>
        </w:rPr>
        <w:t>,</w:t>
      </w:r>
      <w:r w:rsidRPr="00E0477B">
        <w:rPr>
          <w:sz w:val="22"/>
        </w:rPr>
        <w:t xml:space="preserve"> </w:t>
      </w:r>
      <w:r w:rsidR="00CA5FA5" w:rsidRPr="00E0477B">
        <w:rPr>
          <w:sz w:val="22"/>
        </w:rPr>
        <w:t xml:space="preserve">the CO shall </w:t>
      </w:r>
      <w:r w:rsidR="00A1661C">
        <w:rPr>
          <w:sz w:val="22"/>
        </w:rPr>
        <w:t xml:space="preserve">make a preliminary investigation and </w:t>
      </w:r>
      <w:r w:rsidRPr="00E0477B">
        <w:rPr>
          <w:sz w:val="22"/>
        </w:rPr>
        <w:t xml:space="preserve">recommend or convene an administrative fact-finding body under the provisions of the </w:t>
      </w:r>
      <w:r w:rsidR="00CA5FA5" w:rsidRPr="00E0477B">
        <w:rPr>
          <w:sz w:val="22"/>
        </w:rPr>
        <w:t>JAGMAN</w:t>
      </w:r>
      <w:r w:rsidRPr="00E0477B">
        <w:rPr>
          <w:sz w:val="22"/>
        </w:rPr>
        <w:t xml:space="preserve"> and, in case of loss or excess of property, a Board of </w:t>
      </w:r>
      <w:r w:rsidR="00CA5FA5" w:rsidRPr="00E0477B">
        <w:rPr>
          <w:sz w:val="22"/>
        </w:rPr>
        <w:t>Survey.</w:t>
      </w:r>
    </w:p>
    <w:p w:rsidR="007D7F53" w:rsidRPr="00E0477B" w:rsidRDefault="00CA5FA5" w:rsidP="004E6E20">
      <w:pPr>
        <w:numPr>
          <w:ilvl w:val="0"/>
          <w:numId w:val="69"/>
        </w:numPr>
        <w:rPr>
          <w:sz w:val="22"/>
        </w:rPr>
      </w:pPr>
      <w:r w:rsidRPr="00E0477B">
        <w:rPr>
          <w:sz w:val="22"/>
        </w:rPr>
        <w:t>In the event of the death of any person within his or her command, the CO shall ensure that the cause and circumstances of death are established, and documented IAW the JAGMAN and submit the appropriate casualty report.</w:t>
      </w:r>
    </w:p>
    <w:p w:rsidR="00CA5FA5" w:rsidRPr="00E0477B" w:rsidRDefault="00CA5FA5" w:rsidP="004E6E20">
      <w:pPr>
        <w:numPr>
          <w:ilvl w:val="0"/>
          <w:numId w:val="69"/>
        </w:numPr>
        <w:rPr>
          <w:sz w:val="22"/>
        </w:rPr>
      </w:pPr>
      <w:r w:rsidRPr="00E0477B">
        <w:rPr>
          <w:sz w:val="22"/>
        </w:rPr>
        <w:t xml:space="preserve">The American National Red Cross is the only volunteer society authorized by the Government render medical and dental aid to the armed forces of the </w:t>
      </w:r>
      <w:smartTag w:uri="urn:schemas-microsoft-com:office:smarttags" w:element="country-region">
        <w:smartTag w:uri="urn:schemas-microsoft-com:office:smarttags" w:element="place">
          <w:r w:rsidRPr="00E0477B">
            <w:rPr>
              <w:sz w:val="22"/>
            </w:rPr>
            <w:t>United States</w:t>
          </w:r>
        </w:smartTag>
      </w:smartTag>
      <w:r w:rsidRPr="00E0477B">
        <w:rPr>
          <w:sz w:val="22"/>
        </w:rPr>
        <w:t>.</w:t>
      </w:r>
    </w:p>
    <w:p w:rsidR="00CF7445" w:rsidRPr="00E0477B" w:rsidRDefault="00CF7445" w:rsidP="004E6E20">
      <w:pPr>
        <w:numPr>
          <w:ilvl w:val="1"/>
          <w:numId w:val="69"/>
        </w:numPr>
        <w:rPr>
          <w:sz w:val="22"/>
        </w:rPr>
      </w:pPr>
      <w:r w:rsidRPr="00E0477B">
        <w:rPr>
          <w:sz w:val="22"/>
        </w:rPr>
        <w:t>Red Cross personnel ha</w:t>
      </w:r>
      <w:r w:rsidR="00CA5FA5" w:rsidRPr="00E0477B">
        <w:rPr>
          <w:sz w:val="22"/>
        </w:rPr>
        <w:t>ve the</w:t>
      </w:r>
      <w:r w:rsidRPr="00E0477B">
        <w:rPr>
          <w:sz w:val="22"/>
        </w:rPr>
        <w:t xml:space="preserve"> status of Commissioned Officers</w:t>
      </w:r>
    </w:p>
    <w:p w:rsidR="00CA5FA5" w:rsidRPr="00E0477B" w:rsidRDefault="00CA5FA5" w:rsidP="004E6E20">
      <w:pPr>
        <w:numPr>
          <w:ilvl w:val="0"/>
          <w:numId w:val="69"/>
        </w:numPr>
        <w:rPr>
          <w:sz w:val="22"/>
        </w:rPr>
      </w:pPr>
      <w:r w:rsidRPr="00E0477B">
        <w:rPr>
          <w:sz w:val="22"/>
        </w:rPr>
        <w:t>Except by necessity or for the welfare/morale of the command, work shall not he required on Sunday and ships shall not be sailed nor units of aircraft or troops be deployed on Sunday.</w:t>
      </w:r>
    </w:p>
    <w:p w:rsidR="00E17A98" w:rsidRPr="00E0477B" w:rsidRDefault="00E17A98" w:rsidP="003B7DA6">
      <w:pPr>
        <w:numPr>
          <w:ilvl w:val="1"/>
          <w:numId w:val="69"/>
        </w:numPr>
        <w:rPr>
          <w:sz w:val="22"/>
        </w:rPr>
      </w:pPr>
      <w:r w:rsidRPr="00E0477B">
        <w:rPr>
          <w:sz w:val="22"/>
        </w:rPr>
        <w:t>Divine services shall be conducted on Sunday if possible.</w:t>
      </w:r>
    </w:p>
    <w:p w:rsidR="00E17A98" w:rsidRPr="00E0477B" w:rsidRDefault="00E17A98" w:rsidP="003B7DA6">
      <w:pPr>
        <w:numPr>
          <w:ilvl w:val="1"/>
          <w:numId w:val="69"/>
        </w:numPr>
        <w:rPr>
          <w:sz w:val="22"/>
        </w:rPr>
      </w:pPr>
      <w:r w:rsidRPr="00E0477B">
        <w:rPr>
          <w:sz w:val="22"/>
        </w:rPr>
        <w:t>When there are no chaplains available, services led by laypersons are encouraged.</w:t>
      </w:r>
    </w:p>
    <w:p w:rsidR="00E17A98" w:rsidRPr="00E0477B" w:rsidRDefault="00E17A98" w:rsidP="004E6E20">
      <w:pPr>
        <w:numPr>
          <w:ilvl w:val="0"/>
          <w:numId w:val="69"/>
        </w:numPr>
        <w:rPr>
          <w:sz w:val="22"/>
        </w:rPr>
      </w:pPr>
      <w:r w:rsidRPr="00E0477B">
        <w:rPr>
          <w:sz w:val="22"/>
        </w:rPr>
        <w:t>Upon the request, the following publications shall be made available:</w:t>
      </w:r>
    </w:p>
    <w:p w:rsidR="00376F3B" w:rsidRPr="00E0477B" w:rsidRDefault="00376F3B" w:rsidP="004E6E20">
      <w:pPr>
        <w:numPr>
          <w:ilvl w:val="1"/>
          <w:numId w:val="69"/>
        </w:numPr>
        <w:rPr>
          <w:sz w:val="22"/>
        </w:rPr>
      </w:pPr>
      <w:r w:rsidRPr="00E0477B">
        <w:rPr>
          <w:sz w:val="22"/>
        </w:rPr>
        <w:t>UCMJ</w:t>
      </w:r>
      <w:r w:rsidR="00E17A98" w:rsidRPr="00E0477B">
        <w:rPr>
          <w:sz w:val="22"/>
        </w:rPr>
        <w:t xml:space="preserve"> – Uniform Code of Military Justice</w:t>
      </w:r>
    </w:p>
    <w:p w:rsidR="00376F3B" w:rsidRPr="00E0477B" w:rsidRDefault="00376F3B" w:rsidP="004E6E20">
      <w:pPr>
        <w:numPr>
          <w:ilvl w:val="1"/>
          <w:numId w:val="69"/>
        </w:numPr>
        <w:rPr>
          <w:sz w:val="22"/>
        </w:rPr>
      </w:pPr>
      <w:r w:rsidRPr="00E0477B">
        <w:rPr>
          <w:sz w:val="22"/>
        </w:rPr>
        <w:t>MCM</w:t>
      </w:r>
      <w:r w:rsidR="00E17A98" w:rsidRPr="00E0477B">
        <w:rPr>
          <w:sz w:val="22"/>
        </w:rPr>
        <w:t xml:space="preserve"> – Manual for Courts-Martial</w:t>
      </w:r>
    </w:p>
    <w:p w:rsidR="00376F3B" w:rsidRPr="00E0477B" w:rsidRDefault="00376F3B" w:rsidP="004E6E20">
      <w:pPr>
        <w:numPr>
          <w:ilvl w:val="1"/>
          <w:numId w:val="69"/>
        </w:numPr>
        <w:rPr>
          <w:sz w:val="22"/>
        </w:rPr>
      </w:pPr>
      <w:r w:rsidRPr="00E0477B">
        <w:rPr>
          <w:sz w:val="22"/>
        </w:rPr>
        <w:t>Navy Regulations</w:t>
      </w:r>
    </w:p>
    <w:p w:rsidR="00376F3B" w:rsidRDefault="00376F3B" w:rsidP="004E6E20">
      <w:pPr>
        <w:numPr>
          <w:ilvl w:val="1"/>
          <w:numId w:val="69"/>
        </w:numPr>
        <w:rPr>
          <w:sz w:val="22"/>
        </w:rPr>
      </w:pPr>
      <w:r w:rsidRPr="00E0477B">
        <w:rPr>
          <w:sz w:val="22"/>
        </w:rPr>
        <w:t>Manual of the JAG</w:t>
      </w:r>
      <w:r w:rsidR="00E17A98" w:rsidRPr="00E0477B">
        <w:rPr>
          <w:sz w:val="22"/>
        </w:rPr>
        <w:t xml:space="preserve"> – Judge Advocate General</w:t>
      </w:r>
    </w:p>
    <w:p w:rsidR="00A1661C" w:rsidRPr="00E0477B" w:rsidRDefault="00A1661C" w:rsidP="004E6E20">
      <w:pPr>
        <w:numPr>
          <w:ilvl w:val="1"/>
          <w:numId w:val="69"/>
        </w:numPr>
        <w:rPr>
          <w:sz w:val="22"/>
        </w:rPr>
      </w:pPr>
      <w:r>
        <w:rPr>
          <w:sz w:val="22"/>
        </w:rPr>
        <w:t>Marine Corps Manual (for Marine Corps personnel)</w:t>
      </w:r>
    </w:p>
    <w:p w:rsidR="00CF7445" w:rsidRPr="00E0477B" w:rsidRDefault="00CF7445" w:rsidP="004E6E20">
      <w:pPr>
        <w:numPr>
          <w:ilvl w:val="1"/>
          <w:numId w:val="69"/>
        </w:numPr>
        <w:rPr>
          <w:sz w:val="22"/>
        </w:rPr>
      </w:pPr>
      <w:r w:rsidRPr="00E0477B">
        <w:rPr>
          <w:sz w:val="22"/>
        </w:rPr>
        <w:t>MILSPERMAN</w:t>
      </w:r>
      <w:r w:rsidR="00E17A98" w:rsidRPr="00E0477B">
        <w:rPr>
          <w:sz w:val="22"/>
        </w:rPr>
        <w:t xml:space="preserve"> – Military Personnel Manual</w:t>
      </w:r>
    </w:p>
    <w:p w:rsidR="00E17A98" w:rsidRDefault="00E17A98" w:rsidP="004E6E20">
      <w:pPr>
        <w:numPr>
          <w:ilvl w:val="0"/>
          <w:numId w:val="69"/>
        </w:numPr>
        <w:rPr>
          <w:sz w:val="22"/>
        </w:rPr>
      </w:pPr>
      <w:r w:rsidRPr="00E0477B">
        <w:rPr>
          <w:sz w:val="22"/>
        </w:rPr>
        <w:t>The CO shall require that records relative to personnel, material and operations, are maintained as required by current instructions.</w:t>
      </w:r>
    </w:p>
    <w:p w:rsidR="003B7DA6" w:rsidRPr="005A2725" w:rsidRDefault="00AA62D1" w:rsidP="003B7DA6">
      <w:pPr>
        <w:numPr>
          <w:ilvl w:val="0"/>
          <w:numId w:val="69"/>
        </w:numPr>
        <w:rPr>
          <w:sz w:val="22"/>
        </w:rPr>
      </w:pPr>
      <w:r w:rsidRPr="005A2725">
        <w:rPr>
          <w:sz w:val="22"/>
        </w:rPr>
        <w:t xml:space="preserve">The </w:t>
      </w:r>
      <w:r w:rsidR="003B7DA6" w:rsidRPr="005A2725">
        <w:rPr>
          <w:sz w:val="22"/>
        </w:rPr>
        <w:t>CO</w:t>
      </w:r>
      <w:r w:rsidRPr="005A2725">
        <w:rPr>
          <w:sz w:val="22"/>
        </w:rPr>
        <w:t xml:space="preserve"> shall:</w:t>
      </w:r>
    </w:p>
    <w:p w:rsidR="003B7DA6" w:rsidRPr="005A2725" w:rsidRDefault="00AA62D1" w:rsidP="003B7DA6">
      <w:pPr>
        <w:numPr>
          <w:ilvl w:val="1"/>
          <w:numId w:val="69"/>
        </w:numPr>
        <w:rPr>
          <w:sz w:val="22"/>
        </w:rPr>
      </w:pPr>
      <w:r w:rsidRPr="005A2725">
        <w:rPr>
          <w:sz w:val="22"/>
        </w:rPr>
        <w:t xml:space="preserve">use all proper means to foster high morale, and to develop and strengthen the moral and spiritual well-being of the </w:t>
      </w:r>
      <w:r w:rsidR="005A2725" w:rsidRPr="005A2725">
        <w:rPr>
          <w:sz w:val="22"/>
        </w:rPr>
        <w:t>crew</w:t>
      </w:r>
      <w:r w:rsidRPr="005A2725">
        <w:rPr>
          <w:sz w:val="22"/>
        </w:rPr>
        <w:t xml:space="preserve"> and ensure that chaplains are provided the necessary support for carrying out the command's religious programs to provide maximum opportunity for the free exercise of religion by members of the naval service;</w:t>
      </w:r>
    </w:p>
    <w:p w:rsidR="003B7DA6" w:rsidRPr="005A2725" w:rsidRDefault="00AA62D1" w:rsidP="003B7DA6">
      <w:pPr>
        <w:numPr>
          <w:ilvl w:val="1"/>
          <w:numId w:val="69"/>
        </w:numPr>
        <w:rPr>
          <w:sz w:val="22"/>
        </w:rPr>
      </w:pPr>
      <w:r w:rsidRPr="005A2725">
        <w:rPr>
          <w:sz w:val="22"/>
        </w:rPr>
        <w:t>maintain a satisfactory state of health and physical fitness of the personnel under his or her command;</w:t>
      </w:r>
    </w:p>
    <w:p w:rsidR="003B7DA6" w:rsidRPr="005A2725" w:rsidRDefault="00AA62D1" w:rsidP="003B7DA6">
      <w:pPr>
        <w:numPr>
          <w:ilvl w:val="1"/>
          <w:numId w:val="69"/>
        </w:numPr>
        <w:rPr>
          <w:sz w:val="22"/>
        </w:rPr>
      </w:pPr>
      <w:r w:rsidRPr="005A2725">
        <w:rPr>
          <w:sz w:val="22"/>
        </w:rPr>
        <w:t xml:space="preserve">afford an opportunity, with reasonable restrictions as to time and place, for the </w:t>
      </w:r>
      <w:r w:rsidR="005A2725" w:rsidRPr="005A2725">
        <w:rPr>
          <w:sz w:val="22"/>
        </w:rPr>
        <w:t>crew</w:t>
      </w:r>
      <w:r w:rsidRPr="005A2725">
        <w:rPr>
          <w:sz w:val="22"/>
        </w:rPr>
        <w:t xml:space="preserve"> to make requests, reports or statements to the </w:t>
      </w:r>
      <w:r w:rsidR="005A2725" w:rsidRPr="005A2725">
        <w:rPr>
          <w:sz w:val="22"/>
        </w:rPr>
        <w:t>CO</w:t>
      </w:r>
      <w:r w:rsidRPr="005A2725">
        <w:rPr>
          <w:sz w:val="22"/>
        </w:rPr>
        <w:t>, and ensure they understand the procedures for making such requests, reports or statements;</w:t>
      </w:r>
    </w:p>
    <w:p w:rsidR="003B7DA6" w:rsidRPr="005A2725" w:rsidRDefault="00AA62D1" w:rsidP="003B7DA6">
      <w:pPr>
        <w:numPr>
          <w:ilvl w:val="1"/>
          <w:numId w:val="69"/>
        </w:numPr>
        <w:rPr>
          <w:sz w:val="22"/>
        </w:rPr>
      </w:pPr>
      <w:r w:rsidRPr="005A2725">
        <w:rPr>
          <w:sz w:val="22"/>
        </w:rPr>
        <w:t xml:space="preserve">ensure that noteworthy performances of </w:t>
      </w:r>
      <w:r w:rsidR="005A2725" w:rsidRPr="005A2725">
        <w:rPr>
          <w:sz w:val="22"/>
        </w:rPr>
        <w:t>the crew</w:t>
      </w:r>
      <w:r w:rsidRPr="005A2725">
        <w:rPr>
          <w:sz w:val="22"/>
        </w:rPr>
        <w:t xml:space="preserve"> receive timely and appropriate recognition in </w:t>
      </w:r>
      <w:r w:rsidR="005A2725" w:rsidRPr="005A2725">
        <w:rPr>
          <w:sz w:val="22"/>
        </w:rPr>
        <w:t>their official records</w:t>
      </w:r>
    </w:p>
    <w:p w:rsidR="00AA62D1" w:rsidRPr="005A2725" w:rsidRDefault="00AA62D1" w:rsidP="003B7DA6">
      <w:pPr>
        <w:numPr>
          <w:ilvl w:val="1"/>
          <w:numId w:val="69"/>
        </w:numPr>
        <w:rPr>
          <w:sz w:val="22"/>
        </w:rPr>
      </w:pPr>
      <w:r w:rsidRPr="005A2725">
        <w:rPr>
          <w:sz w:val="22"/>
        </w:rPr>
        <w:t>ensure that timely advancement in rating of enlisted persons is elected in accord</w:t>
      </w:r>
      <w:r w:rsidR="005A2725" w:rsidRPr="005A2725">
        <w:rPr>
          <w:sz w:val="22"/>
        </w:rPr>
        <w:t>ance with existing instructions</w:t>
      </w:r>
    </w:p>
    <w:p w:rsidR="003B7DA6" w:rsidRPr="00E7748C" w:rsidRDefault="00AA62D1" w:rsidP="003B7DA6">
      <w:pPr>
        <w:numPr>
          <w:ilvl w:val="0"/>
          <w:numId w:val="69"/>
        </w:numPr>
        <w:rPr>
          <w:sz w:val="22"/>
        </w:rPr>
      </w:pPr>
      <w:r w:rsidRPr="00E7748C">
        <w:rPr>
          <w:sz w:val="22"/>
        </w:rPr>
        <w:t xml:space="preserve">The </w:t>
      </w:r>
      <w:r w:rsidR="003B7DA6" w:rsidRPr="00E7748C">
        <w:rPr>
          <w:sz w:val="22"/>
        </w:rPr>
        <w:t>CO</w:t>
      </w:r>
      <w:r w:rsidRPr="00E7748C">
        <w:rPr>
          <w:sz w:val="22"/>
        </w:rPr>
        <w:t xml:space="preserve"> shall:</w:t>
      </w:r>
    </w:p>
    <w:p w:rsidR="003B7DA6" w:rsidRPr="00E7748C" w:rsidRDefault="00AA62D1" w:rsidP="003B7DA6">
      <w:pPr>
        <w:numPr>
          <w:ilvl w:val="1"/>
          <w:numId w:val="69"/>
        </w:numPr>
        <w:rPr>
          <w:sz w:val="22"/>
        </w:rPr>
      </w:pPr>
      <w:r w:rsidRPr="00E7748C">
        <w:rPr>
          <w:sz w:val="22"/>
        </w:rPr>
        <w:t xml:space="preserve">endeavor to increase the specialized and general professional knowledge of the </w:t>
      </w:r>
      <w:r w:rsidR="005A2725" w:rsidRPr="00E7748C">
        <w:rPr>
          <w:sz w:val="22"/>
        </w:rPr>
        <w:t>crew</w:t>
      </w:r>
      <w:r w:rsidRPr="00E7748C">
        <w:rPr>
          <w:sz w:val="22"/>
        </w:rPr>
        <w:t xml:space="preserve"> by the frequent conduct of drills, classes and instruction, and by the utilization of appropriate fleet and service schools;</w:t>
      </w:r>
    </w:p>
    <w:p w:rsidR="003B7DA6" w:rsidRPr="00E7748C" w:rsidRDefault="00AA62D1" w:rsidP="003B7DA6">
      <w:pPr>
        <w:numPr>
          <w:ilvl w:val="1"/>
          <w:numId w:val="69"/>
        </w:numPr>
        <w:rPr>
          <w:sz w:val="22"/>
        </w:rPr>
      </w:pPr>
      <w:r w:rsidRPr="00E7748C">
        <w:rPr>
          <w:sz w:val="22"/>
        </w:rPr>
        <w:t xml:space="preserve">encourage and provide assistance and facilities to the </w:t>
      </w:r>
      <w:r w:rsidR="005A2725" w:rsidRPr="00E7748C">
        <w:rPr>
          <w:sz w:val="22"/>
        </w:rPr>
        <w:t>crew</w:t>
      </w:r>
      <w:r w:rsidRPr="00E7748C">
        <w:rPr>
          <w:sz w:val="22"/>
        </w:rPr>
        <w:t xml:space="preserve"> who </w:t>
      </w:r>
      <w:r w:rsidR="005A2725" w:rsidRPr="00E7748C">
        <w:rPr>
          <w:sz w:val="22"/>
        </w:rPr>
        <w:t>seek to further their education;</w:t>
      </w:r>
    </w:p>
    <w:p w:rsidR="003B7DA6" w:rsidRPr="00E7748C" w:rsidRDefault="00AA62D1" w:rsidP="003B7DA6">
      <w:pPr>
        <w:numPr>
          <w:ilvl w:val="1"/>
          <w:numId w:val="69"/>
        </w:numPr>
        <w:rPr>
          <w:sz w:val="22"/>
        </w:rPr>
      </w:pPr>
      <w:r w:rsidRPr="00E7748C">
        <w:rPr>
          <w:sz w:val="22"/>
        </w:rPr>
        <w:t xml:space="preserve">afford frequent opportunities to the </w:t>
      </w:r>
      <w:r w:rsidR="005A2725" w:rsidRPr="00E7748C">
        <w:rPr>
          <w:sz w:val="22"/>
        </w:rPr>
        <w:t>XO</w:t>
      </w:r>
      <w:r w:rsidRPr="00E7748C">
        <w:rPr>
          <w:sz w:val="22"/>
        </w:rPr>
        <w:t>, and officers of the ship as practicable, to improve their skill in ship handling;</w:t>
      </w:r>
    </w:p>
    <w:p w:rsidR="003B7DA6" w:rsidRPr="00E7748C" w:rsidRDefault="00AA62D1" w:rsidP="003B7DA6">
      <w:pPr>
        <w:numPr>
          <w:ilvl w:val="1"/>
          <w:numId w:val="69"/>
        </w:numPr>
        <w:rPr>
          <w:sz w:val="22"/>
        </w:rPr>
      </w:pPr>
      <w:r w:rsidRPr="00E7748C">
        <w:rPr>
          <w:sz w:val="22"/>
        </w:rPr>
        <w:lastRenderedPageBreak/>
        <w:t>require those lieutenants (junior grade) and first lieutenants who have less than two years commissioned or warrant service, and all ensigns and second lieutenants:</w:t>
      </w:r>
    </w:p>
    <w:p w:rsidR="003B7DA6" w:rsidRPr="00E7748C" w:rsidRDefault="00AA62D1" w:rsidP="003B7DA6">
      <w:pPr>
        <w:numPr>
          <w:ilvl w:val="2"/>
          <w:numId w:val="69"/>
        </w:numPr>
        <w:rPr>
          <w:sz w:val="22"/>
        </w:rPr>
      </w:pPr>
      <w:r w:rsidRPr="00E7748C">
        <w:rPr>
          <w:sz w:val="22"/>
        </w:rPr>
        <w:t xml:space="preserve">to comply with the provisions prescribed for their instruction by the </w:t>
      </w:r>
      <w:r w:rsidR="005A2725" w:rsidRPr="00E7748C">
        <w:rPr>
          <w:sz w:val="22"/>
        </w:rPr>
        <w:t xml:space="preserve">CNO, </w:t>
      </w:r>
      <w:r w:rsidRPr="00E7748C">
        <w:rPr>
          <w:sz w:val="22"/>
        </w:rPr>
        <w:t>or other appropriate authorities; and</w:t>
      </w:r>
    </w:p>
    <w:p w:rsidR="003B7DA6" w:rsidRPr="00E7748C" w:rsidRDefault="00AA62D1" w:rsidP="003B7DA6">
      <w:pPr>
        <w:numPr>
          <w:ilvl w:val="2"/>
          <w:numId w:val="69"/>
        </w:numPr>
        <w:rPr>
          <w:sz w:val="22"/>
        </w:rPr>
      </w:pPr>
      <w:r w:rsidRPr="00E7748C">
        <w:rPr>
          <w:sz w:val="22"/>
        </w:rPr>
        <w:t xml:space="preserve">to receive appropriate practical instruction, as the </w:t>
      </w:r>
      <w:r w:rsidR="00E7748C" w:rsidRPr="00E7748C">
        <w:rPr>
          <w:sz w:val="22"/>
        </w:rPr>
        <w:t>CO</w:t>
      </w:r>
      <w:r w:rsidRPr="00E7748C">
        <w:rPr>
          <w:sz w:val="22"/>
        </w:rPr>
        <w:t xml:space="preserve"> deems advisable, and to be detailed to as many duties successively as may be practicable.</w:t>
      </w:r>
    </w:p>
    <w:p w:rsidR="00AA62D1" w:rsidRPr="00E7748C" w:rsidRDefault="00AA62D1" w:rsidP="00AA62D1">
      <w:pPr>
        <w:numPr>
          <w:ilvl w:val="1"/>
          <w:numId w:val="69"/>
        </w:numPr>
        <w:rPr>
          <w:sz w:val="22"/>
        </w:rPr>
      </w:pPr>
      <w:r w:rsidRPr="00E7748C">
        <w:rPr>
          <w:sz w:val="22"/>
        </w:rPr>
        <w:t xml:space="preserve">when practicable, designate a senior officer or officers to act as </w:t>
      </w:r>
      <w:r w:rsidR="00E7748C" w:rsidRPr="00E7748C">
        <w:rPr>
          <w:sz w:val="22"/>
        </w:rPr>
        <w:t>advisors</w:t>
      </w:r>
      <w:r w:rsidRPr="00E7748C">
        <w:rPr>
          <w:sz w:val="22"/>
        </w:rPr>
        <w:t xml:space="preserve"> to junior officers</w:t>
      </w:r>
      <w:r w:rsidR="00E7748C" w:rsidRPr="00E7748C">
        <w:rPr>
          <w:sz w:val="22"/>
        </w:rPr>
        <w:t xml:space="preserve">.  </w:t>
      </w:r>
      <w:r w:rsidRPr="00E7748C">
        <w:rPr>
          <w:sz w:val="22"/>
        </w:rPr>
        <w:t xml:space="preserve">These senior officers shall assist </w:t>
      </w:r>
      <w:r w:rsidR="00E7748C" w:rsidRPr="00E7748C">
        <w:rPr>
          <w:sz w:val="22"/>
        </w:rPr>
        <w:t>JOs</w:t>
      </w:r>
      <w:r w:rsidRPr="00E7748C">
        <w:rPr>
          <w:sz w:val="22"/>
        </w:rPr>
        <w:t xml:space="preserve"> to a proper understanding of their responsibilities and duties, and shall endeavor to cultivate in them officer-like qualities, a sense of loyalty and honor, and an appreciation of naval customs and professional ethics.</w:t>
      </w:r>
    </w:p>
    <w:p w:rsidR="00E17A98" w:rsidRPr="00E0477B" w:rsidRDefault="00E17A98" w:rsidP="004E6E20">
      <w:pPr>
        <w:numPr>
          <w:ilvl w:val="0"/>
          <w:numId w:val="69"/>
        </w:numPr>
        <w:rPr>
          <w:sz w:val="22"/>
        </w:rPr>
      </w:pPr>
      <w:r w:rsidRPr="00E0477B">
        <w:rPr>
          <w:sz w:val="22"/>
        </w:rPr>
        <w:t>No persons in authority</w:t>
      </w:r>
      <w:r w:rsidR="00A1661C">
        <w:rPr>
          <w:sz w:val="22"/>
        </w:rPr>
        <w:t xml:space="preserve"> (CO included)</w:t>
      </w:r>
      <w:r w:rsidRPr="00E0477B">
        <w:rPr>
          <w:sz w:val="22"/>
        </w:rPr>
        <w:t xml:space="preserve"> shall deliver any person in the naval service to civil authorities except as </w:t>
      </w:r>
      <w:r w:rsidR="000C3893" w:rsidRPr="00E0477B">
        <w:rPr>
          <w:sz w:val="22"/>
        </w:rPr>
        <w:t>provided by the JAGMAN.</w:t>
      </w:r>
    </w:p>
    <w:p w:rsidR="000C3893" w:rsidRPr="00E0477B" w:rsidRDefault="000C3893" w:rsidP="004E6E20">
      <w:pPr>
        <w:numPr>
          <w:ilvl w:val="1"/>
          <w:numId w:val="69"/>
        </w:numPr>
        <w:rPr>
          <w:sz w:val="22"/>
        </w:rPr>
      </w:pPr>
      <w:r w:rsidRPr="00E0477B">
        <w:rPr>
          <w:sz w:val="22"/>
        </w:rPr>
        <w:t>CO’s</w:t>
      </w:r>
      <w:r w:rsidR="00E17A98" w:rsidRPr="00E0477B">
        <w:rPr>
          <w:sz w:val="22"/>
        </w:rPr>
        <w:t xml:space="preserve"> are authorized to permit the service of subpoenas or other process as provided by the </w:t>
      </w:r>
      <w:r w:rsidRPr="00E0477B">
        <w:rPr>
          <w:sz w:val="22"/>
        </w:rPr>
        <w:t>JAGMAN.</w:t>
      </w:r>
    </w:p>
    <w:p w:rsidR="000C3893" w:rsidRPr="00E0477B" w:rsidRDefault="000C3893" w:rsidP="004E6E20">
      <w:pPr>
        <w:numPr>
          <w:ilvl w:val="0"/>
          <w:numId w:val="69"/>
        </w:numPr>
        <w:rPr>
          <w:sz w:val="22"/>
        </w:rPr>
      </w:pPr>
      <w:r w:rsidRPr="00E0477B">
        <w:rPr>
          <w:sz w:val="22"/>
        </w:rPr>
        <w:t>The CO shall not withhold any orders or communications received from higher authority from any person under his or her command, except for good and sufficient reason, which he or she shall</w:t>
      </w:r>
      <w:r w:rsidR="00A1661C">
        <w:rPr>
          <w:sz w:val="22"/>
        </w:rPr>
        <w:t xml:space="preserve"> at once</w:t>
      </w:r>
      <w:r w:rsidRPr="00E0477B">
        <w:rPr>
          <w:sz w:val="22"/>
        </w:rPr>
        <w:t xml:space="preserve"> r</w:t>
      </w:r>
      <w:r w:rsidR="00E7748C">
        <w:rPr>
          <w:sz w:val="22"/>
        </w:rPr>
        <w:t>eport to higher authority.  Communications</w:t>
      </w:r>
      <w:r w:rsidRPr="00E0477B">
        <w:rPr>
          <w:sz w:val="22"/>
        </w:rPr>
        <w:t xml:space="preserve"> of a personal nature may be withheld by a CO for good reason until completion of the mission or duty.</w:t>
      </w:r>
    </w:p>
    <w:p w:rsidR="000C3893" w:rsidRPr="00E0477B" w:rsidRDefault="000C3893" w:rsidP="004E6E20">
      <w:pPr>
        <w:numPr>
          <w:ilvl w:val="0"/>
          <w:numId w:val="69"/>
        </w:numPr>
        <w:rPr>
          <w:sz w:val="22"/>
        </w:rPr>
      </w:pPr>
      <w:r w:rsidRPr="00E0477B">
        <w:rPr>
          <w:sz w:val="22"/>
        </w:rPr>
        <w:t>The CO shall conduct a rigorous program to prevent the illegal introduction, transfer, possession or use of marijuana, narcotics or other controlled substances.</w:t>
      </w:r>
    </w:p>
    <w:p w:rsidR="000C3893" w:rsidRDefault="000C3893" w:rsidP="004E6E20">
      <w:pPr>
        <w:numPr>
          <w:ilvl w:val="1"/>
          <w:numId w:val="69"/>
        </w:numPr>
        <w:rPr>
          <w:sz w:val="22"/>
        </w:rPr>
      </w:pPr>
      <w:r w:rsidRPr="00E0477B">
        <w:rPr>
          <w:sz w:val="22"/>
        </w:rPr>
        <w:t>Administrative measures, including discharge under other than honorable conditions, may result</w:t>
      </w:r>
    </w:p>
    <w:p w:rsidR="00E7748C" w:rsidRPr="00DB003C" w:rsidRDefault="00E7748C" w:rsidP="00E7748C">
      <w:pPr>
        <w:numPr>
          <w:ilvl w:val="0"/>
          <w:numId w:val="69"/>
        </w:numPr>
        <w:rPr>
          <w:sz w:val="22"/>
        </w:rPr>
      </w:pPr>
      <w:r w:rsidRPr="00DB003C">
        <w:rPr>
          <w:sz w:val="22"/>
        </w:rPr>
        <w:t xml:space="preserve">The CO shall require that </w:t>
      </w:r>
      <w:r w:rsidR="00DB003C" w:rsidRPr="00DB003C">
        <w:rPr>
          <w:sz w:val="22"/>
        </w:rPr>
        <w:t xml:space="preserve">all </w:t>
      </w:r>
      <w:r w:rsidRPr="00DB003C">
        <w:rPr>
          <w:sz w:val="22"/>
        </w:rPr>
        <w:t xml:space="preserve">safety precautions and </w:t>
      </w:r>
      <w:r w:rsidR="00DB003C" w:rsidRPr="00DB003C">
        <w:rPr>
          <w:sz w:val="22"/>
        </w:rPr>
        <w:t>procedures</w:t>
      </w:r>
      <w:r w:rsidRPr="00DB003C">
        <w:rPr>
          <w:sz w:val="22"/>
        </w:rPr>
        <w:t xml:space="preserve"> are complied with, and that </w:t>
      </w:r>
      <w:r w:rsidR="00DB003C" w:rsidRPr="00DB003C">
        <w:rPr>
          <w:sz w:val="22"/>
        </w:rPr>
        <w:t>they</w:t>
      </w:r>
      <w:r w:rsidRPr="00DB003C">
        <w:rPr>
          <w:sz w:val="22"/>
        </w:rPr>
        <w:t xml:space="preserve"> are posted in appropriate places.  In any instance where safety precautions have not been issued, or are incomplete, the CO shall issue or augment </w:t>
      </w:r>
      <w:r w:rsidR="00DB003C" w:rsidRPr="00DB003C">
        <w:rPr>
          <w:sz w:val="22"/>
        </w:rPr>
        <w:t>them as</w:t>
      </w:r>
      <w:r w:rsidRPr="00DB003C">
        <w:rPr>
          <w:sz w:val="22"/>
        </w:rPr>
        <w:t xml:space="preserve"> necessary, notifying, when appropriate, higher authorities concerned.</w:t>
      </w:r>
    </w:p>
    <w:p w:rsidR="000C3893" w:rsidRPr="00E0477B" w:rsidRDefault="000C3893" w:rsidP="004E6E20">
      <w:pPr>
        <w:numPr>
          <w:ilvl w:val="0"/>
          <w:numId w:val="69"/>
        </w:numPr>
        <w:rPr>
          <w:sz w:val="22"/>
        </w:rPr>
      </w:pPr>
      <w:r w:rsidRPr="00E0477B">
        <w:rPr>
          <w:sz w:val="22"/>
        </w:rPr>
        <w:t>The CO shall take appropriate action to safeguard personnel, prevent unauthorized access to installations, equipment, material and documents, and safeguard them against espionage, sabotage, damage, theft</w:t>
      </w:r>
      <w:r w:rsidR="00DB003C">
        <w:rPr>
          <w:sz w:val="22"/>
        </w:rPr>
        <w:t>,</w:t>
      </w:r>
      <w:r w:rsidRPr="00E0477B">
        <w:rPr>
          <w:sz w:val="22"/>
        </w:rPr>
        <w:t xml:space="preserve"> and terrorism.</w:t>
      </w:r>
    </w:p>
    <w:p w:rsidR="000C3893" w:rsidRPr="00E0477B" w:rsidRDefault="000C3893" w:rsidP="004E6E20">
      <w:pPr>
        <w:numPr>
          <w:ilvl w:val="1"/>
          <w:numId w:val="69"/>
        </w:numPr>
        <w:rPr>
          <w:sz w:val="22"/>
        </w:rPr>
      </w:pPr>
      <w:r w:rsidRPr="00E0477B">
        <w:rPr>
          <w:sz w:val="22"/>
        </w:rPr>
        <w:t>The CO shall take appropriate action to protect and maintain the security of the command against dangers from fire, windstorms, or other acts of nature.</w:t>
      </w:r>
    </w:p>
    <w:p w:rsidR="000C3893" w:rsidRPr="00E0477B" w:rsidRDefault="00EE4D61" w:rsidP="004E6E20">
      <w:pPr>
        <w:numPr>
          <w:ilvl w:val="0"/>
          <w:numId w:val="69"/>
        </w:numPr>
        <w:rPr>
          <w:sz w:val="22"/>
        </w:rPr>
      </w:pPr>
      <w:r w:rsidRPr="00E0477B">
        <w:rPr>
          <w:sz w:val="22"/>
        </w:rPr>
        <w:t>The CO shall exert every effort to maintain the command in a state of maximum effectiveness for war as prescribed by proper authority.  Effectiveness for service is directly related to the state of personnel and material readiness; be aware of the progress of any repairs, parts, personnel readiness and other factors that could lessen the effectiveness of his or her command.  When effectiveness is lessened appreciably, that fact shall be reported to appropriate superiors.</w:t>
      </w:r>
    </w:p>
    <w:p w:rsidR="000C3893" w:rsidRPr="00E0477B" w:rsidRDefault="00EE4D61" w:rsidP="004E6E20">
      <w:pPr>
        <w:numPr>
          <w:ilvl w:val="0"/>
          <w:numId w:val="69"/>
        </w:numPr>
        <w:rPr>
          <w:sz w:val="22"/>
        </w:rPr>
      </w:pPr>
      <w:r w:rsidRPr="00E0477B">
        <w:rPr>
          <w:sz w:val="22"/>
        </w:rPr>
        <w:t>The CO shall not permit his/her ship to be searched on any pretense whatsoever by any person representing a foreign state, nor permit any of the personnel within the confines of his or her command to be removed from the command by any such person, so long as he or she has the capacity to repel such act.  If force should be exerted to compel submission, the CO is to resist that force to the utmost of his or her power.</w:t>
      </w:r>
    </w:p>
    <w:p w:rsidR="00EE4D61" w:rsidRPr="00E0477B" w:rsidRDefault="00EE4D61" w:rsidP="004E6E20">
      <w:pPr>
        <w:numPr>
          <w:ilvl w:val="0"/>
          <w:numId w:val="69"/>
        </w:numPr>
        <w:rPr>
          <w:sz w:val="22"/>
        </w:rPr>
      </w:pPr>
      <w:r w:rsidRPr="00E0477B">
        <w:rPr>
          <w:sz w:val="22"/>
        </w:rPr>
        <w:t>On taking or receiving prisoners of war, the CO shall</w:t>
      </w:r>
      <w:r w:rsidR="00DB003C">
        <w:rPr>
          <w:sz w:val="22"/>
        </w:rPr>
        <w:t xml:space="preserve"> ensure that such prisoners are:</w:t>
      </w:r>
    </w:p>
    <w:p w:rsidR="00EE4D61" w:rsidRPr="00E0477B" w:rsidRDefault="00EE4D61" w:rsidP="004E6E20">
      <w:pPr>
        <w:numPr>
          <w:ilvl w:val="1"/>
          <w:numId w:val="69"/>
        </w:numPr>
        <w:rPr>
          <w:sz w:val="22"/>
        </w:rPr>
      </w:pPr>
      <w:r w:rsidRPr="00E0477B">
        <w:rPr>
          <w:sz w:val="22"/>
        </w:rPr>
        <w:t>treated with humanity</w:t>
      </w:r>
    </w:p>
    <w:p w:rsidR="00EE4D61" w:rsidRPr="00E0477B" w:rsidRDefault="00EE4D61" w:rsidP="004E6E20">
      <w:pPr>
        <w:numPr>
          <w:ilvl w:val="1"/>
          <w:numId w:val="69"/>
        </w:numPr>
        <w:rPr>
          <w:sz w:val="22"/>
        </w:rPr>
      </w:pPr>
      <w:r w:rsidRPr="00E0477B">
        <w:rPr>
          <w:sz w:val="22"/>
        </w:rPr>
        <w:t>personal property is preserved/protected</w:t>
      </w:r>
    </w:p>
    <w:p w:rsidR="00EE4D61" w:rsidRPr="00E0477B" w:rsidRDefault="00EE4D61" w:rsidP="004E6E20">
      <w:pPr>
        <w:numPr>
          <w:ilvl w:val="1"/>
          <w:numId w:val="69"/>
        </w:numPr>
        <w:rPr>
          <w:sz w:val="22"/>
        </w:rPr>
      </w:pPr>
      <w:r w:rsidRPr="00E0477B">
        <w:rPr>
          <w:sz w:val="22"/>
        </w:rPr>
        <w:t>allowed the use of effects as necessary for their health</w:t>
      </w:r>
    </w:p>
    <w:p w:rsidR="00EE4D61" w:rsidRPr="00E0477B" w:rsidRDefault="00EE4D61" w:rsidP="004E6E20">
      <w:pPr>
        <w:numPr>
          <w:ilvl w:val="1"/>
          <w:numId w:val="69"/>
        </w:numPr>
        <w:rPr>
          <w:sz w:val="22"/>
        </w:rPr>
      </w:pPr>
      <w:r w:rsidRPr="00E0477B">
        <w:rPr>
          <w:sz w:val="22"/>
        </w:rPr>
        <w:t>supplied with proper rations</w:t>
      </w:r>
    </w:p>
    <w:p w:rsidR="00EE4D61" w:rsidRPr="00E0477B" w:rsidRDefault="00EE4D61" w:rsidP="004E6E20">
      <w:pPr>
        <w:numPr>
          <w:ilvl w:val="1"/>
          <w:numId w:val="69"/>
        </w:numPr>
        <w:rPr>
          <w:sz w:val="22"/>
        </w:rPr>
      </w:pPr>
      <w:r w:rsidRPr="00E0477B">
        <w:rPr>
          <w:sz w:val="22"/>
        </w:rPr>
        <w:t>properly guarded</w:t>
      </w:r>
    </w:p>
    <w:p w:rsidR="00EE4D61" w:rsidRDefault="00EE4D61" w:rsidP="004E6E20">
      <w:pPr>
        <w:numPr>
          <w:ilvl w:val="1"/>
          <w:numId w:val="69"/>
        </w:numPr>
        <w:rPr>
          <w:sz w:val="22"/>
        </w:rPr>
      </w:pPr>
      <w:r w:rsidRPr="00E0477B">
        <w:rPr>
          <w:sz w:val="22"/>
        </w:rPr>
        <w:t>deprived of all means of escape and revolt</w:t>
      </w:r>
    </w:p>
    <w:p w:rsidR="003B7DA6" w:rsidRDefault="00884834" w:rsidP="00884834">
      <w:pPr>
        <w:numPr>
          <w:ilvl w:val="1"/>
          <w:numId w:val="69"/>
        </w:numPr>
        <w:rPr>
          <w:sz w:val="22"/>
        </w:rPr>
      </w:pPr>
      <w:r>
        <w:rPr>
          <w:sz w:val="22"/>
        </w:rPr>
        <w:t>comply with 1949 Geneva Conventions relative to the treatment of Prisoners of War</w:t>
      </w:r>
    </w:p>
    <w:p w:rsidR="0007666E" w:rsidRPr="00DB003C" w:rsidRDefault="00E7748C" w:rsidP="00E7748C">
      <w:pPr>
        <w:numPr>
          <w:ilvl w:val="0"/>
          <w:numId w:val="69"/>
        </w:numPr>
        <w:rPr>
          <w:sz w:val="22"/>
        </w:rPr>
      </w:pPr>
      <w:r w:rsidRPr="00DB003C">
        <w:rPr>
          <w:sz w:val="22"/>
        </w:rPr>
        <w:t>On taking possession of any enemy ship,</w:t>
      </w:r>
      <w:r w:rsidR="0007666E" w:rsidRPr="00DB003C">
        <w:rPr>
          <w:sz w:val="22"/>
        </w:rPr>
        <w:t xml:space="preserve"> </w:t>
      </w:r>
      <w:r w:rsidRPr="00DB003C">
        <w:rPr>
          <w:sz w:val="22"/>
        </w:rPr>
        <w:t>aircraft, installation or other property or</w:t>
      </w:r>
      <w:r w:rsidR="0007666E" w:rsidRPr="00DB003C">
        <w:rPr>
          <w:sz w:val="22"/>
        </w:rPr>
        <w:t xml:space="preserve"> </w:t>
      </w:r>
      <w:r w:rsidRPr="00DB003C">
        <w:rPr>
          <w:sz w:val="22"/>
        </w:rPr>
        <w:t xml:space="preserve">equipment, the </w:t>
      </w:r>
      <w:r w:rsidR="0007666E" w:rsidRPr="00DB003C">
        <w:rPr>
          <w:sz w:val="22"/>
        </w:rPr>
        <w:t>CO</w:t>
      </w:r>
      <w:r w:rsidRPr="00DB003C">
        <w:rPr>
          <w:sz w:val="22"/>
        </w:rPr>
        <w:t xml:space="preserve"> shall:</w:t>
      </w:r>
    </w:p>
    <w:p w:rsidR="0007666E" w:rsidRPr="00DB003C" w:rsidRDefault="00E7748C" w:rsidP="0007666E">
      <w:pPr>
        <w:numPr>
          <w:ilvl w:val="2"/>
          <w:numId w:val="69"/>
        </w:numPr>
        <w:rPr>
          <w:sz w:val="22"/>
        </w:rPr>
      </w:pPr>
      <w:r w:rsidRPr="00DB003C">
        <w:rPr>
          <w:sz w:val="22"/>
        </w:rPr>
        <w:t>adopt all possible measures to prevent</w:t>
      </w:r>
      <w:r w:rsidR="0007666E" w:rsidRPr="00DB003C">
        <w:rPr>
          <w:sz w:val="22"/>
        </w:rPr>
        <w:t xml:space="preserve"> </w:t>
      </w:r>
      <w:r w:rsidRPr="00DB003C">
        <w:rPr>
          <w:sz w:val="22"/>
        </w:rPr>
        <w:t>recapture;</w:t>
      </w:r>
    </w:p>
    <w:p w:rsidR="0007666E" w:rsidRPr="00DB003C" w:rsidRDefault="00E7748C" w:rsidP="0007666E">
      <w:pPr>
        <w:numPr>
          <w:ilvl w:val="2"/>
          <w:numId w:val="69"/>
        </w:numPr>
        <w:rPr>
          <w:sz w:val="22"/>
        </w:rPr>
      </w:pPr>
      <w:r w:rsidRPr="00DB003C">
        <w:rPr>
          <w:sz w:val="22"/>
        </w:rPr>
        <w:t>secure or remove enemy personnel;</w:t>
      </w:r>
    </w:p>
    <w:p w:rsidR="0007666E" w:rsidRPr="00DB003C" w:rsidRDefault="00E7748C" w:rsidP="0007666E">
      <w:pPr>
        <w:numPr>
          <w:ilvl w:val="2"/>
          <w:numId w:val="69"/>
        </w:numPr>
        <w:rPr>
          <w:sz w:val="22"/>
        </w:rPr>
      </w:pPr>
      <w:r w:rsidRPr="00DB003C">
        <w:rPr>
          <w:sz w:val="22"/>
        </w:rPr>
        <w:t>secure and preserve the logs, journals,</w:t>
      </w:r>
      <w:r w:rsidR="0007666E" w:rsidRPr="00DB003C">
        <w:rPr>
          <w:sz w:val="22"/>
        </w:rPr>
        <w:t xml:space="preserve"> </w:t>
      </w:r>
      <w:r w:rsidRPr="00DB003C">
        <w:rPr>
          <w:sz w:val="22"/>
        </w:rPr>
        <w:t>signal books, codes and ciphers, charts, maps,</w:t>
      </w:r>
      <w:r w:rsidR="0007666E" w:rsidRPr="00DB003C">
        <w:rPr>
          <w:sz w:val="22"/>
        </w:rPr>
        <w:t xml:space="preserve"> </w:t>
      </w:r>
      <w:r w:rsidRPr="00DB003C">
        <w:rPr>
          <w:sz w:val="22"/>
        </w:rPr>
        <w:t>orders, instructions, blueprints, plans, diaries,</w:t>
      </w:r>
      <w:r w:rsidR="0007666E" w:rsidRPr="00DB003C">
        <w:rPr>
          <w:sz w:val="22"/>
        </w:rPr>
        <w:t xml:space="preserve"> </w:t>
      </w:r>
      <w:r w:rsidRPr="00DB003C">
        <w:rPr>
          <w:sz w:val="22"/>
        </w:rPr>
        <w:t>letters and other documents found, and forward</w:t>
      </w:r>
      <w:r w:rsidR="0007666E" w:rsidRPr="00DB003C">
        <w:rPr>
          <w:sz w:val="22"/>
        </w:rPr>
        <w:t xml:space="preserve"> </w:t>
      </w:r>
      <w:r w:rsidRPr="00DB003C">
        <w:rPr>
          <w:sz w:val="22"/>
        </w:rPr>
        <w:t>or deliver them at the earliest possible moment</w:t>
      </w:r>
      <w:r w:rsidR="0007666E" w:rsidRPr="00DB003C">
        <w:rPr>
          <w:sz w:val="22"/>
        </w:rPr>
        <w:t xml:space="preserve"> </w:t>
      </w:r>
      <w:r w:rsidRPr="00DB003C">
        <w:rPr>
          <w:sz w:val="22"/>
        </w:rPr>
        <w:t>to the designated authority; and</w:t>
      </w:r>
    </w:p>
    <w:p w:rsidR="0007666E" w:rsidRPr="00DB003C" w:rsidRDefault="00E7748C" w:rsidP="00E7748C">
      <w:pPr>
        <w:numPr>
          <w:ilvl w:val="2"/>
          <w:numId w:val="69"/>
        </w:numPr>
        <w:rPr>
          <w:sz w:val="22"/>
        </w:rPr>
      </w:pPr>
      <w:r w:rsidRPr="00DB003C">
        <w:rPr>
          <w:sz w:val="22"/>
        </w:rPr>
        <w:t>preserve all captured enemy ordnance,</w:t>
      </w:r>
      <w:r w:rsidR="0007666E" w:rsidRPr="00DB003C">
        <w:rPr>
          <w:sz w:val="22"/>
        </w:rPr>
        <w:t xml:space="preserve"> </w:t>
      </w:r>
      <w:r w:rsidRPr="00DB003C">
        <w:rPr>
          <w:sz w:val="22"/>
        </w:rPr>
        <w:t>machinery, fire-control equipment, electronic</w:t>
      </w:r>
      <w:r w:rsidR="0007666E" w:rsidRPr="00DB003C">
        <w:rPr>
          <w:sz w:val="22"/>
        </w:rPr>
        <w:t xml:space="preserve"> </w:t>
      </w:r>
      <w:r w:rsidRPr="00DB003C">
        <w:rPr>
          <w:sz w:val="22"/>
        </w:rPr>
        <w:t>equipment, aviation equipment and other</w:t>
      </w:r>
      <w:r w:rsidR="0007666E" w:rsidRPr="00DB003C">
        <w:rPr>
          <w:sz w:val="22"/>
        </w:rPr>
        <w:t xml:space="preserve"> </w:t>
      </w:r>
      <w:r w:rsidRPr="00DB003C">
        <w:rPr>
          <w:sz w:val="22"/>
        </w:rPr>
        <w:t>property of possible intelligence value, unless</w:t>
      </w:r>
      <w:r w:rsidR="0007666E" w:rsidRPr="00DB003C">
        <w:rPr>
          <w:sz w:val="22"/>
        </w:rPr>
        <w:t xml:space="preserve"> </w:t>
      </w:r>
      <w:r w:rsidRPr="00DB003C">
        <w:rPr>
          <w:sz w:val="22"/>
        </w:rPr>
        <w:t>destruction is</w:t>
      </w:r>
      <w:r w:rsidR="0007666E" w:rsidRPr="00DB003C">
        <w:rPr>
          <w:sz w:val="22"/>
        </w:rPr>
        <w:t xml:space="preserve"> necessary to prevent recapture, </w:t>
      </w:r>
      <w:r w:rsidRPr="00DB003C">
        <w:rPr>
          <w:sz w:val="22"/>
        </w:rPr>
        <w:t>and make this material promptly available for intelligence evaluation or other authorized use.</w:t>
      </w:r>
    </w:p>
    <w:p w:rsidR="00E7748C" w:rsidRPr="00DB003C" w:rsidRDefault="00E7748C" w:rsidP="0007666E">
      <w:pPr>
        <w:numPr>
          <w:ilvl w:val="1"/>
          <w:numId w:val="69"/>
        </w:numPr>
        <w:rPr>
          <w:sz w:val="22"/>
        </w:rPr>
      </w:pPr>
      <w:r w:rsidRPr="00DB003C">
        <w:rPr>
          <w:sz w:val="22"/>
        </w:rPr>
        <w:t>No captured enemy property, of whatever description, may be kept as a souvenir or for personal use except as specifically provided by the Secretary of the Navy.</w:t>
      </w:r>
    </w:p>
    <w:p w:rsidR="00376F3B" w:rsidRPr="00E0477B" w:rsidRDefault="00884834" w:rsidP="004E6E20">
      <w:pPr>
        <w:numPr>
          <w:ilvl w:val="0"/>
          <w:numId w:val="69"/>
        </w:numPr>
        <w:rPr>
          <w:sz w:val="22"/>
        </w:rPr>
      </w:pPr>
      <w:r>
        <w:rPr>
          <w:sz w:val="22"/>
        </w:rPr>
        <w:t xml:space="preserve">After </w:t>
      </w:r>
      <w:r w:rsidR="004E6E20">
        <w:rPr>
          <w:sz w:val="22"/>
        </w:rPr>
        <w:t xml:space="preserve">casualty or </w:t>
      </w:r>
      <w:r>
        <w:rPr>
          <w:sz w:val="22"/>
        </w:rPr>
        <w:t>damage the CO shall i</w:t>
      </w:r>
      <w:r w:rsidR="00EE4D61" w:rsidRPr="00E0477B">
        <w:rPr>
          <w:sz w:val="22"/>
        </w:rPr>
        <w:t xml:space="preserve">mmediately </w:t>
      </w:r>
      <w:r>
        <w:rPr>
          <w:sz w:val="22"/>
        </w:rPr>
        <w:t xml:space="preserve">submit </w:t>
      </w:r>
      <w:r w:rsidR="00EE4D61" w:rsidRPr="00E0477B">
        <w:rPr>
          <w:sz w:val="22"/>
        </w:rPr>
        <w:t>a detailed report</w:t>
      </w:r>
      <w:r>
        <w:rPr>
          <w:sz w:val="22"/>
        </w:rPr>
        <w:t xml:space="preserve"> to the senior officer or CNO when:</w:t>
      </w:r>
    </w:p>
    <w:p w:rsidR="00376F3B" w:rsidRPr="00E0477B" w:rsidRDefault="00B63832" w:rsidP="004E6E20">
      <w:pPr>
        <w:numPr>
          <w:ilvl w:val="1"/>
          <w:numId w:val="69"/>
        </w:numPr>
        <w:rPr>
          <w:sz w:val="22"/>
        </w:rPr>
      </w:pPr>
      <w:r w:rsidRPr="00E0477B">
        <w:rPr>
          <w:sz w:val="22"/>
        </w:rPr>
        <w:t xml:space="preserve">Ship </w:t>
      </w:r>
      <w:r w:rsidR="00376F3B" w:rsidRPr="00E0477B">
        <w:rPr>
          <w:sz w:val="22"/>
        </w:rPr>
        <w:t>touches ground</w:t>
      </w:r>
      <w:r w:rsidR="00A715E5" w:rsidRPr="00E0477B">
        <w:rPr>
          <w:sz w:val="22"/>
        </w:rPr>
        <w:t xml:space="preserve"> (except for landing ships making a landing without damage)</w:t>
      </w:r>
    </w:p>
    <w:p w:rsidR="00376F3B" w:rsidRPr="00E0477B" w:rsidRDefault="00B63832" w:rsidP="004E6E20">
      <w:pPr>
        <w:numPr>
          <w:ilvl w:val="1"/>
          <w:numId w:val="69"/>
        </w:numPr>
        <w:rPr>
          <w:sz w:val="22"/>
        </w:rPr>
      </w:pPr>
      <w:r w:rsidRPr="00E0477B">
        <w:rPr>
          <w:sz w:val="22"/>
        </w:rPr>
        <w:lastRenderedPageBreak/>
        <w:t xml:space="preserve">Collision </w:t>
      </w:r>
      <w:r w:rsidR="00376F3B" w:rsidRPr="00E0477B">
        <w:rPr>
          <w:sz w:val="22"/>
        </w:rPr>
        <w:t xml:space="preserve">or </w:t>
      </w:r>
      <w:r w:rsidR="00A715E5" w:rsidRPr="00E0477B">
        <w:rPr>
          <w:sz w:val="22"/>
        </w:rPr>
        <w:t xml:space="preserve">other </w:t>
      </w:r>
      <w:r w:rsidR="00376F3B" w:rsidRPr="00E0477B">
        <w:rPr>
          <w:sz w:val="22"/>
        </w:rPr>
        <w:t>serious accident</w:t>
      </w:r>
    </w:p>
    <w:p w:rsidR="00376F3B" w:rsidRPr="00E0477B" w:rsidRDefault="004E6E20" w:rsidP="004E6E20">
      <w:pPr>
        <w:numPr>
          <w:ilvl w:val="1"/>
          <w:numId w:val="69"/>
        </w:numPr>
        <w:rPr>
          <w:sz w:val="22"/>
        </w:rPr>
      </w:pPr>
      <w:r>
        <w:rPr>
          <w:sz w:val="22"/>
        </w:rPr>
        <w:t xml:space="preserve">Aircraft are involved in a significant </w:t>
      </w:r>
      <w:r w:rsidR="00376F3B" w:rsidRPr="00E0477B">
        <w:rPr>
          <w:sz w:val="22"/>
        </w:rPr>
        <w:t>accident</w:t>
      </w:r>
    </w:p>
    <w:p w:rsidR="00131BB3" w:rsidRDefault="00B63832" w:rsidP="00383086">
      <w:pPr>
        <w:numPr>
          <w:ilvl w:val="1"/>
          <w:numId w:val="69"/>
        </w:numPr>
        <w:rPr>
          <w:sz w:val="22"/>
        </w:rPr>
      </w:pPr>
      <w:r w:rsidRPr="00E0477B">
        <w:rPr>
          <w:sz w:val="22"/>
        </w:rPr>
        <w:t xml:space="preserve">Shore </w:t>
      </w:r>
      <w:r w:rsidR="00CF7445" w:rsidRPr="00E0477B">
        <w:rPr>
          <w:sz w:val="22"/>
        </w:rPr>
        <w:t xml:space="preserve">activity has serious fire or </w:t>
      </w:r>
      <w:r w:rsidR="00A715E5" w:rsidRPr="00E0477B">
        <w:rPr>
          <w:sz w:val="22"/>
        </w:rPr>
        <w:t xml:space="preserve">other </w:t>
      </w:r>
      <w:r w:rsidR="00CF7445" w:rsidRPr="00E0477B">
        <w:rPr>
          <w:sz w:val="22"/>
        </w:rPr>
        <w:t>ma</w:t>
      </w:r>
      <w:r w:rsidR="00A715E5" w:rsidRPr="00E0477B">
        <w:rPr>
          <w:sz w:val="22"/>
        </w:rPr>
        <w:t>terial</w:t>
      </w:r>
      <w:r w:rsidR="00CF7445" w:rsidRPr="00E0477B">
        <w:rPr>
          <w:sz w:val="22"/>
        </w:rPr>
        <w:t xml:space="preserve"> casualty</w:t>
      </w:r>
      <w:r w:rsidR="00A715E5" w:rsidRPr="00E0477B">
        <w:rPr>
          <w:sz w:val="22"/>
        </w:rPr>
        <w:t>,</w:t>
      </w:r>
      <w:r w:rsidR="00CF7445" w:rsidRPr="00E0477B">
        <w:rPr>
          <w:sz w:val="22"/>
        </w:rPr>
        <w:t xml:space="preserve"> or</w:t>
      </w:r>
      <w:r w:rsidR="004E6E20">
        <w:rPr>
          <w:sz w:val="22"/>
        </w:rPr>
        <w:t xml:space="preserve"> a</w:t>
      </w:r>
      <w:r w:rsidR="00CF7445" w:rsidRPr="00E0477B">
        <w:rPr>
          <w:sz w:val="22"/>
        </w:rPr>
        <w:t xml:space="preserve"> serious personnel injury</w:t>
      </w:r>
    </w:p>
    <w:p w:rsidR="00131BB3" w:rsidRDefault="00383086" w:rsidP="00383086">
      <w:pPr>
        <w:numPr>
          <w:ilvl w:val="0"/>
          <w:numId w:val="69"/>
        </w:numPr>
        <w:rPr>
          <w:sz w:val="22"/>
        </w:rPr>
      </w:pPr>
      <w:r w:rsidRPr="00131BB3">
        <w:rPr>
          <w:sz w:val="22"/>
        </w:rPr>
        <w:t xml:space="preserve">The </w:t>
      </w:r>
      <w:r w:rsidR="00131BB3" w:rsidRPr="00131BB3">
        <w:rPr>
          <w:sz w:val="22"/>
        </w:rPr>
        <w:t>CO</w:t>
      </w:r>
      <w:r w:rsidRPr="00131BB3">
        <w:rPr>
          <w:sz w:val="22"/>
        </w:rPr>
        <w:t xml:space="preserve"> shall cooperate with governmental authorities in the prevention, </w:t>
      </w:r>
      <w:r w:rsidR="00131BB3" w:rsidRPr="00131BB3">
        <w:rPr>
          <w:sz w:val="22"/>
        </w:rPr>
        <w:t>control,</w:t>
      </w:r>
      <w:r w:rsidRPr="00131BB3">
        <w:rPr>
          <w:sz w:val="22"/>
        </w:rPr>
        <w:t xml:space="preserve"> and abatement of environmental pollution</w:t>
      </w:r>
      <w:r w:rsidR="00131BB3" w:rsidRPr="00131BB3">
        <w:rPr>
          <w:sz w:val="22"/>
        </w:rPr>
        <w:t xml:space="preserve">.  </w:t>
      </w:r>
      <w:r w:rsidRPr="00131BB3">
        <w:rPr>
          <w:sz w:val="22"/>
        </w:rPr>
        <w:t>If the requirements cannot be achieved because of operational considerations, insufficient resources or other reason</w:t>
      </w:r>
      <w:r w:rsidR="00131BB3" w:rsidRPr="00131BB3">
        <w:rPr>
          <w:sz w:val="22"/>
        </w:rPr>
        <w:t>s</w:t>
      </w:r>
      <w:r w:rsidRPr="00131BB3">
        <w:rPr>
          <w:sz w:val="22"/>
        </w:rPr>
        <w:t xml:space="preserve">, the </w:t>
      </w:r>
      <w:r w:rsidR="00131BB3" w:rsidRPr="00131BB3">
        <w:rPr>
          <w:sz w:val="22"/>
        </w:rPr>
        <w:t>CO</w:t>
      </w:r>
      <w:r w:rsidRPr="00131BB3">
        <w:rPr>
          <w:sz w:val="22"/>
        </w:rPr>
        <w:t xml:space="preserve"> shall report to the </w:t>
      </w:r>
      <w:r w:rsidR="00131BB3" w:rsidRPr="00131BB3">
        <w:rPr>
          <w:sz w:val="22"/>
        </w:rPr>
        <w:t xml:space="preserve">ISIC.  </w:t>
      </w:r>
      <w:r w:rsidRPr="00131BB3">
        <w:rPr>
          <w:sz w:val="22"/>
        </w:rPr>
        <w:t xml:space="preserve">The </w:t>
      </w:r>
      <w:r w:rsidR="00131BB3" w:rsidRPr="00131BB3">
        <w:rPr>
          <w:sz w:val="22"/>
        </w:rPr>
        <w:t>CO</w:t>
      </w:r>
      <w:r w:rsidRPr="00131BB3">
        <w:rPr>
          <w:sz w:val="22"/>
        </w:rPr>
        <w:t xml:space="preserve"> should be aware of existing policies regarding pollution control, and should recommend remedial measures when appropriate.</w:t>
      </w:r>
    </w:p>
    <w:p w:rsidR="00131BB3" w:rsidRDefault="00C462B0" w:rsidP="00C462B0">
      <w:pPr>
        <w:numPr>
          <w:ilvl w:val="0"/>
          <w:numId w:val="69"/>
        </w:numPr>
        <w:rPr>
          <w:sz w:val="22"/>
        </w:rPr>
      </w:pPr>
      <w:r w:rsidRPr="00C462B0">
        <w:rPr>
          <w:sz w:val="22"/>
        </w:rPr>
        <w:t>Issue of Personal Necessaries</w:t>
      </w:r>
    </w:p>
    <w:p w:rsidR="00131BB3" w:rsidRDefault="00383086" w:rsidP="00131BB3">
      <w:pPr>
        <w:numPr>
          <w:ilvl w:val="1"/>
          <w:numId w:val="69"/>
        </w:numPr>
        <w:rPr>
          <w:sz w:val="22"/>
        </w:rPr>
      </w:pPr>
      <w:r w:rsidRPr="00131BB3">
        <w:rPr>
          <w:sz w:val="22"/>
        </w:rPr>
        <w:t xml:space="preserve">The </w:t>
      </w:r>
      <w:r w:rsidR="00131BB3" w:rsidRPr="00131BB3">
        <w:rPr>
          <w:sz w:val="22"/>
        </w:rPr>
        <w:t>CO</w:t>
      </w:r>
      <w:r w:rsidRPr="00131BB3">
        <w:rPr>
          <w:sz w:val="22"/>
        </w:rPr>
        <w:t xml:space="preserve"> is authorized to </w:t>
      </w:r>
      <w:r w:rsidR="00C462B0">
        <w:rPr>
          <w:sz w:val="22"/>
        </w:rPr>
        <w:t>direct</w:t>
      </w:r>
      <w:r w:rsidRPr="00131BB3">
        <w:rPr>
          <w:sz w:val="22"/>
        </w:rPr>
        <w:t>, the issue of clothing and small stores to enlisted persons in a non</w:t>
      </w:r>
      <w:r w:rsidR="00131BB3" w:rsidRPr="00131BB3">
        <w:rPr>
          <w:sz w:val="22"/>
        </w:rPr>
        <w:t>-</w:t>
      </w:r>
      <w:r w:rsidRPr="00131BB3">
        <w:rPr>
          <w:sz w:val="22"/>
        </w:rPr>
        <w:t>pay status, including those in debt to the Government, in such amount as he or she deems necessary for their health and comfort.</w:t>
      </w:r>
    </w:p>
    <w:p w:rsidR="00383086" w:rsidRPr="00131BB3" w:rsidRDefault="00383086" w:rsidP="00131BB3">
      <w:pPr>
        <w:numPr>
          <w:ilvl w:val="1"/>
          <w:numId w:val="69"/>
        </w:numPr>
        <w:rPr>
          <w:sz w:val="22"/>
        </w:rPr>
      </w:pPr>
      <w:r w:rsidRPr="00131BB3">
        <w:rPr>
          <w:sz w:val="22"/>
        </w:rPr>
        <w:t xml:space="preserve">The </w:t>
      </w:r>
      <w:r w:rsidR="00131BB3" w:rsidRPr="00131BB3">
        <w:rPr>
          <w:sz w:val="22"/>
        </w:rPr>
        <w:t>CO</w:t>
      </w:r>
      <w:r w:rsidRPr="00131BB3">
        <w:rPr>
          <w:sz w:val="22"/>
        </w:rPr>
        <w:t xml:space="preserve"> is likewise authorized to direct, in writing, the issue to such enlisted persons of certain other necessaries, including toilet articles, in the manner and amount prescribed by the Commander, Naval </w:t>
      </w:r>
      <w:r w:rsidR="00131BB3" w:rsidRPr="00131BB3">
        <w:rPr>
          <w:sz w:val="22"/>
        </w:rPr>
        <w:t>Supply Systems Command</w:t>
      </w:r>
      <w:r w:rsidRPr="00131BB3">
        <w:rPr>
          <w:sz w:val="22"/>
        </w:rPr>
        <w:t>.</w:t>
      </w:r>
    </w:p>
    <w:p w:rsidR="00383086" w:rsidRPr="00930E25" w:rsidRDefault="00383086" w:rsidP="00383086">
      <w:pPr>
        <w:numPr>
          <w:ilvl w:val="0"/>
          <w:numId w:val="69"/>
        </w:numPr>
        <w:rPr>
          <w:sz w:val="22"/>
        </w:rPr>
      </w:pPr>
      <w:r w:rsidRPr="00930E25">
        <w:rPr>
          <w:sz w:val="22"/>
        </w:rPr>
        <w:t xml:space="preserve">The </w:t>
      </w:r>
      <w:r w:rsidR="00131BB3" w:rsidRPr="00930E25">
        <w:rPr>
          <w:sz w:val="22"/>
        </w:rPr>
        <w:t>CO</w:t>
      </w:r>
      <w:r w:rsidRPr="00930E25">
        <w:rPr>
          <w:sz w:val="22"/>
        </w:rPr>
        <w:t xml:space="preserve"> shall inspect and tests as </w:t>
      </w:r>
      <w:r w:rsidR="00131BB3" w:rsidRPr="00930E25">
        <w:rPr>
          <w:sz w:val="22"/>
        </w:rPr>
        <w:t xml:space="preserve">necessary to </w:t>
      </w:r>
      <w:r w:rsidRPr="00930E25">
        <w:rPr>
          <w:sz w:val="22"/>
        </w:rPr>
        <w:t>ensure the proper preservation</w:t>
      </w:r>
      <w:r w:rsidR="00131BB3" w:rsidRPr="00930E25">
        <w:rPr>
          <w:sz w:val="22"/>
        </w:rPr>
        <w:t>,</w:t>
      </w:r>
      <w:r w:rsidRPr="00930E25">
        <w:rPr>
          <w:sz w:val="22"/>
        </w:rPr>
        <w:t xml:space="preserve"> repair, maintenance</w:t>
      </w:r>
      <w:r w:rsidR="00131BB3" w:rsidRPr="00930E25">
        <w:rPr>
          <w:sz w:val="22"/>
        </w:rPr>
        <w:t>,</w:t>
      </w:r>
      <w:r w:rsidRPr="00930E25">
        <w:rPr>
          <w:sz w:val="22"/>
        </w:rPr>
        <w:t xml:space="preserve"> and operation of any ship, aircraft, vehicle, and their equipment assigned to his or her command.</w:t>
      </w:r>
    </w:p>
    <w:p w:rsidR="00695CA0" w:rsidRPr="007D2366" w:rsidRDefault="00695CA0" w:rsidP="00695CA0">
      <w:pPr>
        <w:numPr>
          <w:ilvl w:val="0"/>
          <w:numId w:val="69"/>
        </w:numPr>
        <w:rPr>
          <w:sz w:val="22"/>
        </w:rPr>
      </w:pPr>
      <w:r w:rsidRPr="007D2366">
        <w:rPr>
          <w:sz w:val="22"/>
        </w:rPr>
        <w:t>Work, Facilities, Supplies or Services for Other Government Departments, State or Local Governments, Foreign Governments, Private Parties and Morale, Welfare and Recreational Activities.</w:t>
      </w:r>
    </w:p>
    <w:p w:rsidR="00695CA0" w:rsidRPr="00930E25" w:rsidRDefault="00383086" w:rsidP="00383086">
      <w:pPr>
        <w:numPr>
          <w:ilvl w:val="1"/>
          <w:numId w:val="69"/>
        </w:numPr>
        <w:rPr>
          <w:sz w:val="22"/>
        </w:rPr>
      </w:pPr>
      <w:r w:rsidRPr="00930E25">
        <w:rPr>
          <w:sz w:val="22"/>
        </w:rPr>
        <w:t>Work may be done for or on facilities, and supplies or services with the approval o</w:t>
      </w:r>
      <w:r w:rsidR="00131BB3" w:rsidRPr="00930E25">
        <w:rPr>
          <w:sz w:val="22"/>
        </w:rPr>
        <w:t>f</w:t>
      </w:r>
      <w:r w:rsidRPr="00930E25">
        <w:rPr>
          <w:sz w:val="22"/>
        </w:rPr>
        <w:t xml:space="preserve"> a </w:t>
      </w:r>
      <w:r w:rsidR="00131BB3" w:rsidRPr="00930E25">
        <w:rPr>
          <w:sz w:val="22"/>
        </w:rPr>
        <w:t>CO</w:t>
      </w:r>
      <w:r w:rsidRPr="00930E25">
        <w:rPr>
          <w:sz w:val="22"/>
        </w:rPr>
        <w:t xml:space="preserve"> provided:</w:t>
      </w:r>
    </w:p>
    <w:p w:rsidR="00695CA0" w:rsidRPr="00930E25" w:rsidRDefault="00383086" w:rsidP="00383086">
      <w:pPr>
        <w:numPr>
          <w:ilvl w:val="2"/>
          <w:numId w:val="69"/>
        </w:numPr>
        <w:rPr>
          <w:sz w:val="22"/>
        </w:rPr>
      </w:pPr>
      <w:r w:rsidRPr="00930E25">
        <w:rPr>
          <w:sz w:val="22"/>
        </w:rPr>
        <w:t xml:space="preserve">The cost does not exceed limitations the </w:t>
      </w:r>
      <w:r w:rsidR="00131BB3" w:rsidRPr="00930E25">
        <w:rPr>
          <w:sz w:val="22"/>
        </w:rPr>
        <w:t>SECNAV</w:t>
      </w:r>
      <w:r w:rsidRPr="00930E25">
        <w:rPr>
          <w:sz w:val="22"/>
        </w:rPr>
        <w:t xml:space="preserve"> may approve or specify; and</w:t>
      </w:r>
    </w:p>
    <w:p w:rsidR="00695CA0" w:rsidRPr="00930E25" w:rsidRDefault="00383086" w:rsidP="00383086">
      <w:pPr>
        <w:numPr>
          <w:ilvl w:val="2"/>
          <w:numId w:val="69"/>
        </w:numPr>
        <w:rPr>
          <w:sz w:val="22"/>
        </w:rPr>
      </w:pPr>
      <w:r w:rsidRPr="00930E25">
        <w:rPr>
          <w:sz w:val="22"/>
        </w:rPr>
        <w:t>In the case of private parties, it is in the interest or the government to do so and there is no issue of competition with private industry; and</w:t>
      </w:r>
    </w:p>
    <w:p w:rsidR="00695CA0" w:rsidRPr="00930E25" w:rsidRDefault="00383086" w:rsidP="00383086">
      <w:pPr>
        <w:numPr>
          <w:ilvl w:val="2"/>
          <w:numId w:val="69"/>
        </w:numPr>
        <w:rPr>
          <w:sz w:val="22"/>
        </w:rPr>
      </w:pPr>
      <w:r w:rsidRPr="00930E25">
        <w:rPr>
          <w:sz w:val="22"/>
        </w:rPr>
        <w:t>In the case of foreign governments, a disqualification of a government has not been issued for the benefits of this article.</w:t>
      </w:r>
    </w:p>
    <w:p w:rsidR="00695CA0" w:rsidRPr="009C1A79" w:rsidRDefault="00383086" w:rsidP="00383086">
      <w:pPr>
        <w:numPr>
          <w:ilvl w:val="1"/>
          <w:numId w:val="69"/>
        </w:numPr>
        <w:rPr>
          <w:sz w:val="22"/>
        </w:rPr>
      </w:pPr>
      <w:r w:rsidRPr="009C1A79">
        <w:rPr>
          <w:sz w:val="22"/>
        </w:rPr>
        <w:t xml:space="preserve">Work shall not be started nor facilities, supplies, or services furnished morale, welfare, and recreational activities not classified as instrumentalities of the United States, or state or local governments or private parties, until funds to cover the estimated cost have been deposited with the </w:t>
      </w:r>
      <w:r w:rsidR="00131BB3" w:rsidRPr="009C1A79">
        <w:rPr>
          <w:sz w:val="22"/>
        </w:rPr>
        <w:t>CO</w:t>
      </w:r>
      <w:r w:rsidRPr="009C1A79">
        <w:rPr>
          <w:sz w:val="22"/>
        </w:rPr>
        <w:t xml:space="preserve"> or unless otherwise provided by law.</w:t>
      </w:r>
    </w:p>
    <w:p w:rsidR="00695CA0" w:rsidRPr="009C1A79" w:rsidRDefault="00383086" w:rsidP="00383086">
      <w:pPr>
        <w:numPr>
          <w:ilvl w:val="1"/>
          <w:numId w:val="69"/>
        </w:numPr>
        <w:rPr>
          <w:sz w:val="22"/>
        </w:rPr>
      </w:pPr>
      <w:r w:rsidRPr="009C1A79">
        <w:rPr>
          <w:sz w:val="22"/>
        </w:rPr>
        <w:t>Work shall not be started, nor facilities, supplies, or services furnished other Federal Government departments and agencies, or expenses charged to non-appropriated funds of morale, welfare and recreational activities classified as instrumentalities of the United States, until reimbursable funding arrangements have been made.</w:t>
      </w:r>
    </w:p>
    <w:p w:rsidR="00695CA0" w:rsidRPr="009C1A79" w:rsidRDefault="00383086" w:rsidP="00383086">
      <w:pPr>
        <w:numPr>
          <w:ilvl w:val="1"/>
          <w:numId w:val="69"/>
        </w:numPr>
        <w:rPr>
          <w:sz w:val="22"/>
        </w:rPr>
      </w:pPr>
      <w:r w:rsidRPr="009C1A79">
        <w:rPr>
          <w:sz w:val="22"/>
        </w:rPr>
        <w:t xml:space="preserve">Work, facilities, supplies, or services furnished non-appropriated fund activities classified as instrumentalities of the </w:t>
      </w:r>
      <w:r w:rsidR="00930E25" w:rsidRPr="009C1A79">
        <w:rPr>
          <w:sz w:val="22"/>
        </w:rPr>
        <w:t>US</w:t>
      </w:r>
      <w:r w:rsidRPr="009C1A79">
        <w:rPr>
          <w:sz w:val="22"/>
        </w:rPr>
        <w:t xml:space="preserve"> in the Navy Comptroller Manual shall be funded in accordance with regulations of the Comptroller of the Navy.</w:t>
      </w:r>
    </w:p>
    <w:p w:rsidR="00A425D3" w:rsidRPr="00930E25" w:rsidRDefault="00383086" w:rsidP="00383086">
      <w:pPr>
        <w:numPr>
          <w:ilvl w:val="1"/>
          <w:numId w:val="69"/>
        </w:numPr>
        <w:rPr>
          <w:sz w:val="22"/>
        </w:rPr>
      </w:pPr>
      <w:r w:rsidRPr="00930E25">
        <w:rPr>
          <w:sz w:val="22"/>
        </w:rPr>
        <w:t>Supplies or services may be furnished to naval vessels and military aircraft of friendly foreign governments (unless otherwise provided by law or international treaty or agreement):</w:t>
      </w:r>
    </w:p>
    <w:p w:rsidR="00A425D3" w:rsidRPr="00930E25" w:rsidRDefault="00383086" w:rsidP="00383086">
      <w:pPr>
        <w:numPr>
          <w:ilvl w:val="2"/>
          <w:numId w:val="69"/>
        </w:numPr>
        <w:rPr>
          <w:sz w:val="22"/>
        </w:rPr>
      </w:pPr>
      <w:r w:rsidRPr="00930E25">
        <w:rPr>
          <w:sz w:val="22"/>
        </w:rPr>
        <w:t>On a reimbursable basis without an advancement of funds, when in the best interest of the United States:</w:t>
      </w:r>
    </w:p>
    <w:p w:rsidR="00A425D3" w:rsidRPr="00930E25" w:rsidRDefault="00383086" w:rsidP="00383086">
      <w:pPr>
        <w:numPr>
          <w:ilvl w:val="3"/>
          <w:numId w:val="69"/>
        </w:numPr>
        <w:rPr>
          <w:sz w:val="22"/>
        </w:rPr>
      </w:pPr>
      <w:r w:rsidRPr="00930E25">
        <w:rPr>
          <w:sz w:val="22"/>
        </w:rPr>
        <w:t xml:space="preserve">Routine port services (including pilotage, tugs, garbage removal, linehandling and utilities) in territorial waters or waters under </w:t>
      </w:r>
      <w:r w:rsidR="00A425D3" w:rsidRPr="00930E25">
        <w:rPr>
          <w:sz w:val="22"/>
        </w:rPr>
        <w:t>US</w:t>
      </w:r>
      <w:r w:rsidRPr="00930E25">
        <w:rPr>
          <w:sz w:val="22"/>
        </w:rPr>
        <w:t xml:space="preserve"> control.</w:t>
      </w:r>
    </w:p>
    <w:p w:rsidR="00A425D3" w:rsidRPr="00930E25" w:rsidRDefault="00383086" w:rsidP="00383086">
      <w:pPr>
        <w:numPr>
          <w:ilvl w:val="3"/>
          <w:numId w:val="69"/>
        </w:numPr>
        <w:rPr>
          <w:sz w:val="22"/>
        </w:rPr>
      </w:pPr>
      <w:r w:rsidRPr="00930E25">
        <w:rPr>
          <w:sz w:val="22"/>
        </w:rPr>
        <w:t xml:space="preserve">Routine airport services (including air traffic control, parking, </w:t>
      </w:r>
      <w:r w:rsidR="00A425D3" w:rsidRPr="00930E25">
        <w:rPr>
          <w:sz w:val="22"/>
        </w:rPr>
        <w:t>servicing,</w:t>
      </w:r>
      <w:r w:rsidRPr="00930E25">
        <w:rPr>
          <w:sz w:val="22"/>
        </w:rPr>
        <w:t xml:space="preserve"> and use of runways).</w:t>
      </w:r>
    </w:p>
    <w:p w:rsidR="00A425D3" w:rsidRPr="00930E25" w:rsidRDefault="00383086" w:rsidP="00383086">
      <w:pPr>
        <w:numPr>
          <w:ilvl w:val="3"/>
          <w:numId w:val="69"/>
        </w:numPr>
        <w:rPr>
          <w:sz w:val="22"/>
        </w:rPr>
      </w:pPr>
      <w:r w:rsidRPr="00930E25">
        <w:rPr>
          <w:sz w:val="22"/>
        </w:rPr>
        <w:t>Miscellaneous supplies (including fuel, provisions, spare parts, and general stores) but not ammunition</w:t>
      </w:r>
      <w:r w:rsidR="00A425D3" w:rsidRPr="00930E25">
        <w:rPr>
          <w:sz w:val="22"/>
        </w:rPr>
        <w:t xml:space="preserve">.  </w:t>
      </w:r>
      <w:r w:rsidRPr="00930E25">
        <w:rPr>
          <w:sz w:val="22"/>
        </w:rPr>
        <w:t>Supplies are subject to approval of the cognizant fleet or force commanders when provided overseas.</w:t>
      </w:r>
    </w:p>
    <w:p w:rsidR="00A425D3" w:rsidRPr="00930E25" w:rsidRDefault="00383086" w:rsidP="00383086">
      <w:pPr>
        <w:numPr>
          <w:ilvl w:val="3"/>
          <w:numId w:val="69"/>
        </w:numPr>
        <w:rPr>
          <w:sz w:val="22"/>
        </w:rPr>
      </w:pPr>
      <w:r w:rsidRPr="00930E25">
        <w:rPr>
          <w:sz w:val="22"/>
        </w:rPr>
        <w:t xml:space="preserve">With approval of the </w:t>
      </w:r>
      <w:r w:rsidR="00A425D3" w:rsidRPr="00930E25">
        <w:rPr>
          <w:sz w:val="22"/>
        </w:rPr>
        <w:t>CNO</w:t>
      </w:r>
      <w:r w:rsidRPr="00930E25">
        <w:rPr>
          <w:sz w:val="22"/>
        </w:rPr>
        <w:t xml:space="preserve"> in each instance, overhauls, repairs, and alterations together with necessary equipment and its installation required in connection therewith, to vessels and military aircraft.</w:t>
      </w:r>
    </w:p>
    <w:p w:rsidR="00A425D3" w:rsidRPr="00930E25" w:rsidRDefault="00383086" w:rsidP="00383086">
      <w:pPr>
        <w:numPr>
          <w:ilvl w:val="2"/>
          <w:numId w:val="69"/>
        </w:numPr>
        <w:rPr>
          <w:sz w:val="22"/>
        </w:rPr>
      </w:pPr>
      <w:r w:rsidRPr="00930E25">
        <w:rPr>
          <w:sz w:val="22"/>
        </w:rPr>
        <w:t xml:space="preserve">Routine port and airport services may be furnished at no cost to the foreign government concerned where such services are provided by persons of the naval service without direct cost to the </w:t>
      </w:r>
      <w:r w:rsidR="00A425D3" w:rsidRPr="00930E25">
        <w:rPr>
          <w:sz w:val="22"/>
        </w:rPr>
        <w:t>DON</w:t>
      </w:r>
      <w:r w:rsidRPr="00930E25">
        <w:rPr>
          <w:sz w:val="22"/>
        </w:rPr>
        <w:t>.</w:t>
      </w:r>
    </w:p>
    <w:p w:rsidR="00A425D3" w:rsidRPr="00930E25" w:rsidRDefault="00383086" w:rsidP="00383086">
      <w:pPr>
        <w:numPr>
          <w:ilvl w:val="1"/>
          <w:numId w:val="69"/>
        </w:numPr>
        <w:rPr>
          <w:sz w:val="22"/>
        </w:rPr>
      </w:pPr>
      <w:r w:rsidRPr="00930E25">
        <w:rPr>
          <w:sz w:val="22"/>
        </w:rPr>
        <w:t>In cases of emergency involving possible loss of life or valuable property, work may be started or facilities furnished prior to authorization, or provision for payment, but in all such cases a detailed report of the facts and circumstances shall be made promptly to the Secretary of the Navy or to the appropriate authority.</w:t>
      </w:r>
    </w:p>
    <w:p w:rsidR="00383086" w:rsidRPr="00930E25" w:rsidRDefault="00383086" w:rsidP="00383086">
      <w:pPr>
        <w:numPr>
          <w:ilvl w:val="1"/>
          <w:numId w:val="69"/>
        </w:numPr>
        <w:rPr>
          <w:sz w:val="22"/>
        </w:rPr>
      </w:pPr>
      <w:r w:rsidRPr="00930E25">
        <w:rPr>
          <w:sz w:val="22"/>
        </w:rPr>
        <w:t xml:space="preserve">Charges and accounting for any work, </w:t>
      </w:r>
      <w:r w:rsidR="00A425D3" w:rsidRPr="00930E25">
        <w:rPr>
          <w:sz w:val="22"/>
        </w:rPr>
        <w:t>supplies,</w:t>
      </w:r>
      <w:r w:rsidRPr="00930E25">
        <w:rPr>
          <w:sz w:val="22"/>
        </w:rPr>
        <w:t xml:space="preserve"> or services shall be as prescribed in the Navy Comptroller Manual.</w:t>
      </w:r>
    </w:p>
    <w:p w:rsidR="00383086" w:rsidRPr="00C462B0" w:rsidRDefault="00383086" w:rsidP="00383086">
      <w:pPr>
        <w:numPr>
          <w:ilvl w:val="0"/>
          <w:numId w:val="70"/>
        </w:numPr>
        <w:rPr>
          <w:sz w:val="22"/>
        </w:rPr>
      </w:pPr>
      <w:r w:rsidRPr="00C462B0">
        <w:rPr>
          <w:sz w:val="22"/>
        </w:rPr>
        <w:t xml:space="preserve">The </w:t>
      </w:r>
      <w:r w:rsidR="00131BB3" w:rsidRPr="00C462B0">
        <w:rPr>
          <w:sz w:val="22"/>
        </w:rPr>
        <w:t>CO</w:t>
      </w:r>
      <w:r w:rsidRPr="00C462B0">
        <w:rPr>
          <w:sz w:val="22"/>
        </w:rPr>
        <w:t xml:space="preserve"> shall </w:t>
      </w:r>
      <w:r w:rsidR="00C462B0" w:rsidRPr="00C462B0">
        <w:rPr>
          <w:sz w:val="22"/>
        </w:rPr>
        <w:t xml:space="preserve">ensure </w:t>
      </w:r>
      <w:r w:rsidRPr="00C462B0">
        <w:rPr>
          <w:sz w:val="22"/>
        </w:rPr>
        <w:t>that there is no unauthorized person on board before proceeding to sea or commencing a flight.</w:t>
      </w:r>
    </w:p>
    <w:p w:rsidR="00C462B0" w:rsidRPr="0083068C" w:rsidRDefault="00C462B0" w:rsidP="00C462B0">
      <w:pPr>
        <w:numPr>
          <w:ilvl w:val="0"/>
          <w:numId w:val="70"/>
        </w:numPr>
        <w:rPr>
          <w:sz w:val="22"/>
        </w:rPr>
      </w:pPr>
      <w:r w:rsidRPr="0083068C">
        <w:rPr>
          <w:sz w:val="22"/>
        </w:rPr>
        <w:t>Control of Passengers</w:t>
      </w:r>
    </w:p>
    <w:p w:rsidR="00C462B0" w:rsidRPr="0083068C" w:rsidRDefault="00C462B0" w:rsidP="00C462B0">
      <w:pPr>
        <w:numPr>
          <w:ilvl w:val="1"/>
          <w:numId w:val="70"/>
        </w:numPr>
        <w:rPr>
          <w:sz w:val="22"/>
        </w:rPr>
      </w:pPr>
      <w:r w:rsidRPr="0083068C">
        <w:rPr>
          <w:sz w:val="22"/>
        </w:rPr>
        <w:t>P</w:t>
      </w:r>
      <w:r w:rsidR="00497FC0" w:rsidRPr="0083068C">
        <w:rPr>
          <w:sz w:val="22"/>
        </w:rPr>
        <w:t>assage in and protracted visit</w:t>
      </w:r>
      <w:r w:rsidR="00383086" w:rsidRPr="0083068C">
        <w:rPr>
          <w:sz w:val="22"/>
        </w:rPr>
        <w:t>s</w:t>
      </w:r>
      <w:r w:rsidR="00497FC0" w:rsidRPr="0083068C">
        <w:rPr>
          <w:sz w:val="22"/>
        </w:rPr>
        <w:t xml:space="preserve"> </w:t>
      </w:r>
      <w:r w:rsidRPr="0083068C">
        <w:rPr>
          <w:sz w:val="22"/>
        </w:rPr>
        <w:t xml:space="preserve">to vessels </w:t>
      </w:r>
      <w:r w:rsidR="00383086" w:rsidRPr="0083068C">
        <w:rPr>
          <w:sz w:val="22"/>
        </w:rPr>
        <w:t xml:space="preserve">of the Navy, within or without the </w:t>
      </w:r>
      <w:r w:rsidRPr="0083068C">
        <w:rPr>
          <w:sz w:val="22"/>
        </w:rPr>
        <w:t>DON</w:t>
      </w:r>
      <w:r w:rsidR="00383086" w:rsidRPr="0083068C">
        <w:rPr>
          <w:sz w:val="22"/>
        </w:rPr>
        <w:t xml:space="preserve">, shall be exercised by the </w:t>
      </w:r>
      <w:r w:rsidRPr="0083068C">
        <w:rPr>
          <w:sz w:val="22"/>
        </w:rPr>
        <w:t>CNO</w:t>
      </w:r>
      <w:r w:rsidR="00383086" w:rsidRPr="0083068C">
        <w:rPr>
          <w:sz w:val="22"/>
        </w:rPr>
        <w:t>.</w:t>
      </w:r>
    </w:p>
    <w:p w:rsidR="00383086" w:rsidRPr="0083068C" w:rsidRDefault="00383086" w:rsidP="00C462B0">
      <w:pPr>
        <w:numPr>
          <w:ilvl w:val="1"/>
          <w:numId w:val="70"/>
        </w:numPr>
        <w:rPr>
          <w:sz w:val="22"/>
        </w:rPr>
      </w:pPr>
      <w:r w:rsidRPr="0083068C">
        <w:rPr>
          <w:sz w:val="22"/>
        </w:rPr>
        <w:t>Nothing in this article shall be interpreted as prohibiting the senior officer present from authorizing the passage in ships and aircraft of the Navy by such persons as he or she judges necessary in the public interest or in the interest of humanity</w:t>
      </w:r>
      <w:r w:rsidR="00C462B0" w:rsidRPr="0083068C">
        <w:rPr>
          <w:sz w:val="22"/>
        </w:rPr>
        <w:t xml:space="preserve">.  </w:t>
      </w:r>
      <w:r w:rsidRPr="0083068C">
        <w:rPr>
          <w:sz w:val="22"/>
        </w:rPr>
        <w:t xml:space="preserve">The senior officer present shall report the circumstances to the </w:t>
      </w:r>
      <w:r w:rsidR="00C462B0" w:rsidRPr="0083068C">
        <w:rPr>
          <w:sz w:val="22"/>
        </w:rPr>
        <w:t>CNO</w:t>
      </w:r>
      <w:r w:rsidR="00497FC0" w:rsidRPr="0083068C">
        <w:rPr>
          <w:sz w:val="22"/>
        </w:rPr>
        <w:t xml:space="preserve"> when he or she gives such</w:t>
      </w:r>
      <w:r w:rsidR="00C462B0" w:rsidRPr="0083068C">
        <w:rPr>
          <w:sz w:val="22"/>
        </w:rPr>
        <w:t xml:space="preserve"> </w:t>
      </w:r>
      <w:r w:rsidR="00497FC0" w:rsidRPr="0083068C">
        <w:rPr>
          <w:sz w:val="22"/>
        </w:rPr>
        <w:t>authorization.</w:t>
      </w:r>
    </w:p>
    <w:p w:rsidR="00497FC0" w:rsidRPr="00930E25" w:rsidRDefault="00497FC0" w:rsidP="007C5A31">
      <w:pPr>
        <w:numPr>
          <w:ilvl w:val="0"/>
          <w:numId w:val="70"/>
        </w:numPr>
        <w:rPr>
          <w:sz w:val="22"/>
        </w:rPr>
      </w:pPr>
      <w:r w:rsidRPr="00930E25">
        <w:rPr>
          <w:sz w:val="22"/>
        </w:rPr>
        <w:lastRenderedPageBreak/>
        <w:t xml:space="preserve">Except as otherwise provided in these regulations or in orders from competent authority, all passengers in a ship or aircraft of the naval service are subject to the authority of the </w:t>
      </w:r>
      <w:r w:rsidR="00131BB3" w:rsidRPr="00930E25">
        <w:rPr>
          <w:sz w:val="22"/>
        </w:rPr>
        <w:t>CO</w:t>
      </w:r>
      <w:r w:rsidRPr="00930E25">
        <w:rPr>
          <w:sz w:val="22"/>
        </w:rPr>
        <w:t xml:space="preserve"> and shall conform to the internal regulations and routine of the ship or aircraft</w:t>
      </w:r>
      <w:r w:rsidR="00C462B0" w:rsidRPr="00930E25">
        <w:rPr>
          <w:sz w:val="22"/>
        </w:rPr>
        <w:t xml:space="preserve">.  </w:t>
      </w:r>
      <w:r w:rsidRPr="00930E25">
        <w:rPr>
          <w:sz w:val="22"/>
        </w:rPr>
        <w:t xml:space="preserve">The </w:t>
      </w:r>
      <w:r w:rsidR="00131BB3" w:rsidRPr="00930E25">
        <w:rPr>
          <w:sz w:val="22"/>
        </w:rPr>
        <w:t>CO</w:t>
      </w:r>
      <w:r w:rsidRPr="00930E25">
        <w:rPr>
          <w:sz w:val="22"/>
        </w:rPr>
        <w:t xml:space="preserve"> shall take no disciplinary action against a passenger not in the naval service, other than that authorized by law</w:t>
      </w:r>
      <w:r w:rsidR="00C462B0" w:rsidRPr="00930E25">
        <w:rPr>
          <w:sz w:val="22"/>
        </w:rPr>
        <w:t xml:space="preserve">.  </w:t>
      </w:r>
      <w:r w:rsidRPr="00930E25">
        <w:rPr>
          <w:sz w:val="22"/>
        </w:rPr>
        <w:t xml:space="preserve">The </w:t>
      </w:r>
      <w:r w:rsidR="00131BB3" w:rsidRPr="00930E25">
        <w:rPr>
          <w:sz w:val="22"/>
        </w:rPr>
        <w:t>CO</w:t>
      </w:r>
      <w:r w:rsidRPr="00930E25">
        <w:rPr>
          <w:sz w:val="22"/>
        </w:rPr>
        <w:t xml:space="preserve"> may, </w:t>
      </w:r>
      <w:r w:rsidR="00930E25">
        <w:rPr>
          <w:sz w:val="22"/>
        </w:rPr>
        <w:t>as</w:t>
      </w:r>
      <w:r w:rsidRPr="00930E25">
        <w:rPr>
          <w:sz w:val="22"/>
        </w:rPr>
        <w:t xml:space="preserve"> necessary for safety </w:t>
      </w:r>
      <w:r w:rsidR="00930E25">
        <w:rPr>
          <w:sz w:val="22"/>
        </w:rPr>
        <w:t xml:space="preserve">restrain </w:t>
      </w:r>
      <w:r w:rsidRPr="00930E25">
        <w:rPr>
          <w:sz w:val="22"/>
        </w:rPr>
        <w:t>a passenger not in the naval service as require</w:t>
      </w:r>
      <w:r w:rsidR="00930E25">
        <w:rPr>
          <w:sz w:val="22"/>
        </w:rPr>
        <w:t>d</w:t>
      </w:r>
      <w:r w:rsidRPr="00930E25">
        <w:rPr>
          <w:sz w:val="22"/>
        </w:rPr>
        <w:t xml:space="preserve"> until such time as delivery to the proper authorities is possible. A report of the matter shall be made to an appropriate superior of the passenger.</w:t>
      </w:r>
    </w:p>
    <w:p w:rsidR="00695CA0" w:rsidRPr="00930E25" w:rsidRDefault="00695CA0" w:rsidP="00381E25">
      <w:pPr>
        <w:numPr>
          <w:ilvl w:val="0"/>
          <w:numId w:val="70"/>
        </w:numPr>
        <w:rPr>
          <w:sz w:val="22"/>
        </w:rPr>
      </w:pPr>
      <w:r w:rsidRPr="00930E25">
        <w:rPr>
          <w:sz w:val="22"/>
        </w:rPr>
        <w:t>Relations With Organizations and Military Personnel Embarked for Passage</w:t>
      </w:r>
    </w:p>
    <w:p w:rsidR="00695CA0" w:rsidRPr="00930E25" w:rsidRDefault="00497FC0" w:rsidP="00695CA0">
      <w:pPr>
        <w:numPr>
          <w:ilvl w:val="1"/>
          <w:numId w:val="70"/>
        </w:numPr>
        <w:rPr>
          <w:sz w:val="22"/>
        </w:rPr>
      </w:pPr>
      <w:r w:rsidRPr="00930E25">
        <w:rPr>
          <w:sz w:val="22"/>
        </w:rPr>
        <w:t xml:space="preserve">Personnel of the naval service, and other United States armed forces or services, are subject to the orders of the </w:t>
      </w:r>
      <w:r w:rsidR="00131BB3" w:rsidRPr="00930E25">
        <w:rPr>
          <w:sz w:val="22"/>
        </w:rPr>
        <w:t>CO</w:t>
      </w:r>
      <w:r w:rsidRPr="00930E25">
        <w:rPr>
          <w:sz w:val="22"/>
        </w:rPr>
        <w:t xml:space="preserve"> of the ship or aircraft. The provisions of this article shall be applied to organizations and personnel of foreign armed forces, insofar as is feasible, with regard for their customs and traditions.</w:t>
      </w:r>
    </w:p>
    <w:p w:rsidR="00695CA0" w:rsidRPr="00930E25" w:rsidRDefault="00497FC0" w:rsidP="00695CA0">
      <w:pPr>
        <w:numPr>
          <w:ilvl w:val="1"/>
          <w:numId w:val="70"/>
        </w:numPr>
        <w:rPr>
          <w:sz w:val="22"/>
        </w:rPr>
      </w:pPr>
      <w:r w:rsidRPr="00930E25">
        <w:rPr>
          <w:sz w:val="22"/>
        </w:rPr>
        <w:t xml:space="preserve">The </w:t>
      </w:r>
      <w:r w:rsidR="00131BB3" w:rsidRPr="00930E25">
        <w:rPr>
          <w:sz w:val="22"/>
        </w:rPr>
        <w:t>CO</w:t>
      </w:r>
      <w:r w:rsidRPr="00930E25">
        <w:rPr>
          <w:sz w:val="22"/>
        </w:rPr>
        <w:t xml:space="preserve"> of the ship or aircraft shall respect the identity and integrity of organizational units; and </w:t>
      </w:r>
    </w:p>
    <w:p w:rsidR="00695CA0" w:rsidRPr="00930E25" w:rsidRDefault="00497FC0" w:rsidP="00695CA0">
      <w:pPr>
        <w:numPr>
          <w:ilvl w:val="2"/>
          <w:numId w:val="70"/>
        </w:numPr>
        <w:rPr>
          <w:sz w:val="22"/>
        </w:rPr>
      </w:pPr>
      <w:r w:rsidRPr="00930E25">
        <w:rPr>
          <w:sz w:val="22"/>
        </w:rPr>
        <w:t>sha</w:t>
      </w:r>
      <w:r w:rsidR="00930E25" w:rsidRPr="00930E25">
        <w:rPr>
          <w:sz w:val="22"/>
        </w:rPr>
        <w:t>ll have all orders t</w:t>
      </w:r>
      <w:r w:rsidRPr="00930E25">
        <w:rPr>
          <w:sz w:val="22"/>
        </w:rPr>
        <w:t>o personnel given through their respective chains of command insofar as practicable;</w:t>
      </w:r>
    </w:p>
    <w:p w:rsidR="00695CA0" w:rsidRPr="00930E25" w:rsidRDefault="00497FC0" w:rsidP="00695CA0">
      <w:pPr>
        <w:numPr>
          <w:ilvl w:val="2"/>
          <w:numId w:val="70"/>
        </w:numPr>
        <w:rPr>
          <w:sz w:val="22"/>
        </w:rPr>
      </w:pPr>
      <w:r w:rsidRPr="00930E25">
        <w:rPr>
          <w:sz w:val="22"/>
        </w:rPr>
        <w:t>shall require that personnel wear the uniform which corresponds as nearly as practicable to the uniform prescribed for ship's company;</w:t>
      </w:r>
    </w:p>
    <w:p w:rsidR="00695CA0" w:rsidRPr="00930E25" w:rsidRDefault="00497FC0" w:rsidP="00695CA0">
      <w:pPr>
        <w:numPr>
          <w:ilvl w:val="2"/>
          <w:numId w:val="70"/>
        </w:numPr>
        <w:rPr>
          <w:sz w:val="22"/>
        </w:rPr>
      </w:pPr>
      <w:r w:rsidRPr="00930E25">
        <w:rPr>
          <w:sz w:val="22"/>
        </w:rPr>
        <w:t>may require enlisted persons to perform their proportionate share of mess, watch, police and guard duty whenever he or she deems it advisable to divide those duties among personnel on board;</w:t>
      </w:r>
    </w:p>
    <w:p w:rsidR="00695CA0" w:rsidRPr="00930E25" w:rsidRDefault="00497FC0" w:rsidP="00695CA0">
      <w:pPr>
        <w:numPr>
          <w:ilvl w:val="2"/>
          <w:numId w:val="70"/>
        </w:numPr>
        <w:rPr>
          <w:sz w:val="22"/>
        </w:rPr>
      </w:pPr>
      <w:r w:rsidRPr="00930E25">
        <w:rPr>
          <w:sz w:val="22"/>
        </w:rPr>
        <w:t>may require personnel, when in his or her opinion an emergency exists, to perform such duties as their special knowledge and skill may enable them to perform; and</w:t>
      </w:r>
    </w:p>
    <w:p w:rsidR="00695CA0" w:rsidRPr="00930E25" w:rsidRDefault="00497FC0" w:rsidP="00695CA0">
      <w:pPr>
        <w:numPr>
          <w:ilvl w:val="2"/>
          <w:numId w:val="70"/>
        </w:numPr>
        <w:rPr>
          <w:sz w:val="22"/>
        </w:rPr>
      </w:pPr>
      <w:r w:rsidRPr="00930E25">
        <w:rPr>
          <w:sz w:val="22"/>
        </w:rPr>
        <w:t>has the power and the authority to order an offender placed in naval or military custody as is considered desirable, but in all cases where the offender is to be disembarked for disciplinary action by military authority, the offender shall be placed in military custod</w:t>
      </w:r>
      <w:r w:rsidR="00930E25" w:rsidRPr="00930E25">
        <w:rPr>
          <w:sz w:val="22"/>
        </w:rPr>
        <w:t>y on board the ship or aircraft</w:t>
      </w:r>
      <w:r w:rsidRPr="00930E25">
        <w:rPr>
          <w:sz w:val="22"/>
        </w:rPr>
        <w:t>, if practicable.</w:t>
      </w:r>
    </w:p>
    <w:p w:rsidR="00695CA0" w:rsidRPr="00930E25" w:rsidRDefault="00930E25" w:rsidP="00695CA0">
      <w:pPr>
        <w:numPr>
          <w:ilvl w:val="1"/>
          <w:numId w:val="70"/>
        </w:numPr>
        <w:rPr>
          <w:sz w:val="22"/>
        </w:rPr>
      </w:pPr>
      <w:r w:rsidRPr="00930E25">
        <w:rPr>
          <w:sz w:val="22"/>
        </w:rPr>
        <w:t>T</w:t>
      </w:r>
      <w:r w:rsidR="00497FC0" w:rsidRPr="00930E25">
        <w:rPr>
          <w:sz w:val="22"/>
        </w:rPr>
        <w:t xml:space="preserve">his article also </w:t>
      </w:r>
      <w:r w:rsidRPr="00930E25">
        <w:rPr>
          <w:sz w:val="22"/>
        </w:rPr>
        <w:t>applies</w:t>
      </w:r>
      <w:r w:rsidR="00497FC0" w:rsidRPr="00930E25">
        <w:rPr>
          <w:sz w:val="22"/>
        </w:rPr>
        <w:t xml:space="preserve"> to the Officer in Charge, of an in-service ship of the Military Sealift Command, who is authorized to exercise the powers conferred thereby, subject to the paramount authority of the master.</w:t>
      </w:r>
    </w:p>
    <w:p w:rsidR="00497FC0" w:rsidRPr="00930E25" w:rsidRDefault="00497FC0" w:rsidP="00497FC0">
      <w:pPr>
        <w:numPr>
          <w:ilvl w:val="1"/>
          <w:numId w:val="70"/>
        </w:numPr>
        <w:rPr>
          <w:sz w:val="22"/>
        </w:rPr>
      </w:pPr>
      <w:r w:rsidRPr="00930E25">
        <w:rPr>
          <w:sz w:val="22"/>
        </w:rPr>
        <w:t xml:space="preserve">When an organized unit is embarked for transportation only, the officer in command of such organized unit shall retain the authority which he or she possessed over such unit prior to embarkation, including the power to order special or summary courts-martial upon enlisted personnel under his or her command. Nothing in this paragraph shall be construed as impairing the paramount authority of the </w:t>
      </w:r>
      <w:r w:rsidR="00131BB3" w:rsidRPr="00930E25">
        <w:rPr>
          <w:sz w:val="22"/>
        </w:rPr>
        <w:t>CO</w:t>
      </w:r>
      <w:r w:rsidRPr="00930E25">
        <w:rPr>
          <w:sz w:val="22"/>
        </w:rPr>
        <w:t xml:space="preserve"> of the ship over all persons embarked therein.</w:t>
      </w:r>
    </w:p>
    <w:p w:rsidR="00CF7445" w:rsidRPr="00E0477B" w:rsidRDefault="00CF7445" w:rsidP="0007666E">
      <w:pPr>
        <w:numPr>
          <w:ilvl w:val="0"/>
          <w:numId w:val="70"/>
        </w:numPr>
        <w:rPr>
          <w:sz w:val="22"/>
        </w:rPr>
      </w:pPr>
      <w:r w:rsidRPr="00E0477B">
        <w:rPr>
          <w:sz w:val="22"/>
        </w:rPr>
        <w:t>CO shall not perform a marriage ceremony onboard his</w:t>
      </w:r>
      <w:r w:rsidR="00DB003C">
        <w:rPr>
          <w:sz w:val="22"/>
        </w:rPr>
        <w:t>/her</w:t>
      </w:r>
      <w:r w:rsidRPr="00E0477B">
        <w:rPr>
          <w:sz w:val="22"/>
        </w:rPr>
        <w:t xml:space="preserve"> ship</w:t>
      </w:r>
    </w:p>
    <w:p w:rsidR="00B63832" w:rsidRPr="00E0477B" w:rsidRDefault="00B63832" w:rsidP="0007666E">
      <w:pPr>
        <w:numPr>
          <w:ilvl w:val="0"/>
          <w:numId w:val="70"/>
        </w:numPr>
        <w:rPr>
          <w:sz w:val="22"/>
        </w:rPr>
      </w:pPr>
      <w:r w:rsidRPr="00E0477B">
        <w:rPr>
          <w:sz w:val="22"/>
        </w:rPr>
        <w:t xml:space="preserve">Logs </w:t>
      </w:r>
      <w:r w:rsidR="00A715E5" w:rsidRPr="00E0477B">
        <w:rPr>
          <w:sz w:val="22"/>
        </w:rPr>
        <w:t xml:space="preserve">required to be </w:t>
      </w:r>
      <w:r w:rsidRPr="00E0477B">
        <w:rPr>
          <w:sz w:val="22"/>
        </w:rPr>
        <w:t>maintained</w:t>
      </w:r>
      <w:r w:rsidR="00A715E5" w:rsidRPr="00E0477B">
        <w:rPr>
          <w:sz w:val="22"/>
        </w:rPr>
        <w:t xml:space="preserve"> – all constitute official records of the command</w:t>
      </w:r>
    </w:p>
    <w:p w:rsidR="00B63832" w:rsidRPr="00E0477B" w:rsidRDefault="00B63832" w:rsidP="0007666E">
      <w:pPr>
        <w:numPr>
          <w:ilvl w:val="1"/>
          <w:numId w:val="70"/>
        </w:numPr>
        <w:rPr>
          <w:sz w:val="22"/>
        </w:rPr>
      </w:pPr>
      <w:r w:rsidRPr="00E0477B">
        <w:rPr>
          <w:sz w:val="22"/>
        </w:rPr>
        <w:t>Deck</w:t>
      </w:r>
    </w:p>
    <w:p w:rsidR="00B63832" w:rsidRPr="00E0477B" w:rsidRDefault="00B63832" w:rsidP="0007666E">
      <w:pPr>
        <w:numPr>
          <w:ilvl w:val="1"/>
          <w:numId w:val="70"/>
        </w:numPr>
        <w:rPr>
          <w:sz w:val="22"/>
        </w:rPr>
      </w:pPr>
      <w:r w:rsidRPr="00E0477B">
        <w:rPr>
          <w:sz w:val="22"/>
        </w:rPr>
        <w:t>Engineering</w:t>
      </w:r>
    </w:p>
    <w:p w:rsidR="00B63832" w:rsidRPr="00E0477B" w:rsidRDefault="00B63832" w:rsidP="0007666E">
      <w:pPr>
        <w:numPr>
          <w:ilvl w:val="1"/>
          <w:numId w:val="70"/>
        </w:numPr>
        <w:rPr>
          <w:sz w:val="22"/>
        </w:rPr>
      </w:pPr>
      <w:r w:rsidRPr="00E0477B">
        <w:rPr>
          <w:sz w:val="22"/>
        </w:rPr>
        <w:t>Compass record</w:t>
      </w:r>
      <w:r w:rsidR="004E6E20">
        <w:rPr>
          <w:sz w:val="22"/>
        </w:rPr>
        <w:t xml:space="preserve"> (adjunct to the deck log)</w:t>
      </w:r>
    </w:p>
    <w:p w:rsidR="00CF7445" w:rsidRDefault="00B63832" w:rsidP="0007666E">
      <w:pPr>
        <w:numPr>
          <w:ilvl w:val="1"/>
          <w:numId w:val="70"/>
        </w:numPr>
        <w:rPr>
          <w:sz w:val="22"/>
        </w:rPr>
      </w:pPr>
      <w:r w:rsidRPr="00E0477B">
        <w:rPr>
          <w:sz w:val="22"/>
        </w:rPr>
        <w:t>Engineer</w:t>
      </w:r>
      <w:r w:rsidR="004E6E20">
        <w:rPr>
          <w:sz w:val="22"/>
        </w:rPr>
        <w:t xml:space="preserve"> bell book (adjunct to the engineering log)</w:t>
      </w:r>
    </w:p>
    <w:p w:rsidR="007D2366" w:rsidRPr="009B01CE" w:rsidRDefault="007D2366" w:rsidP="007D2366">
      <w:pPr>
        <w:numPr>
          <w:ilvl w:val="0"/>
          <w:numId w:val="70"/>
        </w:numPr>
        <w:rPr>
          <w:sz w:val="22"/>
        </w:rPr>
      </w:pPr>
      <w:r w:rsidRPr="009B01CE">
        <w:rPr>
          <w:sz w:val="22"/>
        </w:rPr>
        <w:t>The deck log, the engineering log, the compass record, the bearing book, the engineer's bell book and any record generated by automated data logging equipment shall each constitute an official record of the command.</w:t>
      </w:r>
    </w:p>
    <w:p w:rsidR="007D2366" w:rsidRPr="009B01CE" w:rsidRDefault="00026026" w:rsidP="00026026">
      <w:pPr>
        <w:numPr>
          <w:ilvl w:val="0"/>
          <w:numId w:val="70"/>
        </w:numPr>
        <w:rPr>
          <w:sz w:val="22"/>
        </w:rPr>
      </w:pPr>
      <w:r w:rsidRPr="009B01CE">
        <w:rPr>
          <w:sz w:val="22"/>
        </w:rPr>
        <w:t>Resp</w:t>
      </w:r>
      <w:r w:rsidR="00A548A7">
        <w:rPr>
          <w:sz w:val="22"/>
        </w:rPr>
        <w:t>onsibility of a Master of an In-</w:t>
      </w:r>
      <w:r w:rsidRPr="009B01CE">
        <w:rPr>
          <w:sz w:val="22"/>
        </w:rPr>
        <w:t>Service Ship of the Military Sealift Command</w:t>
      </w:r>
      <w:r w:rsidR="009B01CE" w:rsidRPr="009B01CE">
        <w:rPr>
          <w:sz w:val="22"/>
        </w:rPr>
        <w:t xml:space="preserve"> (MSC)</w:t>
      </w:r>
      <w:r w:rsidRPr="009B01CE">
        <w:rPr>
          <w:sz w:val="22"/>
        </w:rPr>
        <w:t>.</w:t>
      </w:r>
    </w:p>
    <w:p w:rsidR="009B01CE" w:rsidRPr="009B01CE" w:rsidRDefault="007D2366" w:rsidP="007D2366">
      <w:pPr>
        <w:numPr>
          <w:ilvl w:val="1"/>
          <w:numId w:val="70"/>
        </w:numPr>
        <w:rPr>
          <w:sz w:val="22"/>
        </w:rPr>
      </w:pPr>
      <w:r w:rsidRPr="009B01CE">
        <w:rPr>
          <w:sz w:val="22"/>
        </w:rPr>
        <w:t xml:space="preserve">In an in-service ship of the </w:t>
      </w:r>
      <w:r w:rsidR="009B01CE" w:rsidRPr="009B01CE">
        <w:rPr>
          <w:sz w:val="22"/>
        </w:rPr>
        <w:t>MSC</w:t>
      </w:r>
      <w:r w:rsidRPr="009B01CE">
        <w:rPr>
          <w:sz w:val="22"/>
        </w:rPr>
        <w:t>, the master's responsibility is absolute,</w:t>
      </w:r>
      <w:r w:rsidR="00A548A7">
        <w:rPr>
          <w:sz w:val="22"/>
        </w:rPr>
        <w:t xml:space="preserve"> except when, and to the extent,</w:t>
      </w:r>
      <w:r w:rsidRPr="009B01CE">
        <w:rPr>
          <w:sz w:val="22"/>
        </w:rPr>
        <w:t xml:space="preserve"> relieved therefrom by competent authority. </w:t>
      </w:r>
    </w:p>
    <w:p w:rsidR="007D2366" w:rsidRPr="009B01CE" w:rsidRDefault="007D2366" w:rsidP="007D2366">
      <w:pPr>
        <w:numPr>
          <w:ilvl w:val="1"/>
          <w:numId w:val="70"/>
        </w:numPr>
        <w:rPr>
          <w:sz w:val="22"/>
        </w:rPr>
      </w:pPr>
      <w:r w:rsidRPr="009B01CE">
        <w:rPr>
          <w:sz w:val="22"/>
        </w:rPr>
        <w:t xml:space="preserve">All orders and instructions of the master shall be in accordance with appropriate laws of the United States, and all applicable orders and regulations of the Navy, the </w:t>
      </w:r>
      <w:r w:rsidR="009B01CE" w:rsidRPr="009B01CE">
        <w:rPr>
          <w:sz w:val="22"/>
        </w:rPr>
        <w:t>MSC</w:t>
      </w:r>
      <w:r w:rsidRPr="009B01CE">
        <w:rPr>
          <w:sz w:val="22"/>
        </w:rPr>
        <w:t>, and the Office of Personnel Management. A master who departs from the</w:t>
      </w:r>
      <w:r w:rsidR="009B01CE" w:rsidRPr="009B01CE">
        <w:rPr>
          <w:sz w:val="22"/>
        </w:rPr>
        <w:t>se</w:t>
      </w:r>
      <w:r w:rsidRPr="009B01CE">
        <w:rPr>
          <w:sz w:val="22"/>
        </w:rPr>
        <w:t xml:space="preserve"> orders or instructions shall report immediately the circumstances to the authority from whom the prior orders or instructions were received.</w:t>
      </w:r>
    </w:p>
    <w:p w:rsidR="007D2366" w:rsidRPr="009B01CE" w:rsidRDefault="007D2366" w:rsidP="007D2366">
      <w:pPr>
        <w:numPr>
          <w:ilvl w:val="1"/>
          <w:numId w:val="70"/>
        </w:numPr>
        <w:rPr>
          <w:sz w:val="22"/>
        </w:rPr>
      </w:pPr>
      <w:r w:rsidRPr="009B01CE">
        <w:rPr>
          <w:sz w:val="22"/>
        </w:rPr>
        <w:t>The master has full authority to enforce appropriate laws and regulations. In furtherance of the master's authority to enforce the laws and maintain safety on board his or her ship, the master may:</w:t>
      </w:r>
    </w:p>
    <w:p w:rsidR="007D2366" w:rsidRPr="009B01CE" w:rsidRDefault="007D2366" w:rsidP="007D2366">
      <w:pPr>
        <w:numPr>
          <w:ilvl w:val="2"/>
          <w:numId w:val="70"/>
        </w:numPr>
        <w:rPr>
          <w:sz w:val="22"/>
        </w:rPr>
      </w:pPr>
      <w:r w:rsidRPr="009B01CE">
        <w:rPr>
          <w:sz w:val="22"/>
        </w:rPr>
        <w:t xml:space="preserve">conduct periodic and surprise inspections throughout the ship to include messing and berthing areas; and </w:t>
      </w:r>
    </w:p>
    <w:p w:rsidR="007D2366" w:rsidRPr="009B01CE" w:rsidRDefault="007D2366" w:rsidP="007D2366">
      <w:pPr>
        <w:numPr>
          <w:ilvl w:val="2"/>
          <w:numId w:val="70"/>
        </w:numPr>
        <w:rPr>
          <w:sz w:val="22"/>
        </w:rPr>
      </w:pPr>
      <w:r w:rsidRPr="009B01CE">
        <w:rPr>
          <w:sz w:val="22"/>
        </w:rPr>
        <w:t>conduct searches throughout the ship, including messing and berthing areas, when there is reasonable suspicion that an offense has been committed and the evidence of the offense will be discovered by the search.</w:t>
      </w:r>
    </w:p>
    <w:p w:rsidR="007D2366" w:rsidRPr="009B01CE" w:rsidRDefault="007D2366" w:rsidP="007D2366">
      <w:pPr>
        <w:numPr>
          <w:ilvl w:val="0"/>
          <w:numId w:val="70"/>
        </w:numPr>
        <w:rPr>
          <w:sz w:val="22"/>
        </w:rPr>
      </w:pPr>
      <w:r w:rsidRPr="009B01CE">
        <w:rPr>
          <w:sz w:val="22"/>
        </w:rPr>
        <w:t xml:space="preserve">When in foreign waters, the </w:t>
      </w:r>
      <w:r w:rsidR="009B01CE" w:rsidRPr="009B01CE">
        <w:rPr>
          <w:sz w:val="22"/>
        </w:rPr>
        <w:t>CO</w:t>
      </w:r>
      <w:r w:rsidRPr="009B01CE">
        <w:rPr>
          <w:sz w:val="22"/>
        </w:rPr>
        <w:t>, with the approval of the senior officer present, may receive on board as supernumeraries for rations and passage:</w:t>
      </w:r>
    </w:p>
    <w:p w:rsidR="007D2366" w:rsidRPr="009B01CE" w:rsidRDefault="007D2366" w:rsidP="007D2366">
      <w:pPr>
        <w:numPr>
          <w:ilvl w:val="1"/>
          <w:numId w:val="70"/>
        </w:numPr>
        <w:rPr>
          <w:sz w:val="22"/>
        </w:rPr>
      </w:pPr>
      <w:r w:rsidRPr="009B01CE">
        <w:rPr>
          <w:sz w:val="22"/>
        </w:rPr>
        <w:t xml:space="preserve">Distressed seamen of the </w:t>
      </w:r>
      <w:r w:rsidR="009B01CE" w:rsidRPr="009B01CE">
        <w:rPr>
          <w:sz w:val="22"/>
        </w:rPr>
        <w:t>US</w:t>
      </w:r>
      <w:r w:rsidRPr="009B01CE">
        <w:rPr>
          <w:sz w:val="22"/>
        </w:rPr>
        <w:t xml:space="preserve"> for passage to the </w:t>
      </w:r>
      <w:r w:rsidR="009B01CE" w:rsidRPr="009B01CE">
        <w:rPr>
          <w:sz w:val="22"/>
        </w:rPr>
        <w:t>US</w:t>
      </w:r>
      <w:r w:rsidRPr="009B01CE">
        <w:rPr>
          <w:sz w:val="22"/>
        </w:rPr>
        <w:t>, provided they bind themselves to be amenable in all respects to Navy Regulations.</w:t>
      </w:r>
    </w:p>
    <w:p w:rsidR="007D2366" w:rsidRPr="009B01CE" w:rsidRDefault="007D2366" w:rsidP="007D2366">
      <w:pPr>
        <w:numPr>
          <w:ilvl w:val="1"/>
          <w:numId w:val="70"/>
        </w:numPr>
        <w:rPr>
          <w:sz w:val="22"/>
        </w:rPr>
      </w:pPr>
      <w:r w:rsidRPr="009B01CE">
        <w:rPr>
          <w:sz w:val="22"/>
        </w:rPr>
        <w:lastRenderedPageBreak/>
        <w:t>As prisoners, seamen from merchant vessels of the United States, provided that the witnesses necessary to substantiate the charges against the prisoners are received, or adequate means adopted to ensure the presence of such witnesses on arrival of the prisoners at the place where they are to be delivered to the civil authorities.</w:t>
      </w:r>
    </w:p>
    <w:p w:rsidR="0031523D" w:rsidRPr="00E0477B" w:rsidRDefault="00A715E5" w:rsidP="0007666E">
      <w:pPr>
        <w:numPr>
          <w:ilvl w:val="0"/>
          <w:numId w:val="70"/>
        </w:numPr>
        <w:rPr>
          <w:sz w:val="22"/>
        </w:rPr>
      </w:pPr>
      <w:r w:rsidRPr="00E0477B">
        <w:rPr>
          <w:sz w:val="22"/>
        </w:rPr>
        <w:t>The CO shall be the custodian of the keys to all spaces and receptacles containing projectiles and explosives and, when fitted, of all magazine floodcocks.  He or she may designate persons under his or her command to have custody of duplicate keys as necessary</w:t>
      </w:r>
      <w:r w:rsidR="0031523D" w:rsidRPr="00E0477B">
        <w:rPr>
          <w:sz w:val="22"/>
        </w:rPr>
        <w:t xml:space="preserve">.  </w:t>
      </w:r>
      <w:r w:rsidRPr="00E0477B">
        <w:rPr>
          <w:sz w:val="22"/>
        </w:rPr>
        <w:t>He or she shall prescribe conditions under which those persons may grant access to such spaces, but otherwise th</w:t>
      </w:r>
      <w:r w:rsidR="0031523D" w:rsidRPr="00E0477B">
        <w:rPr>
          <w:sz w:val="22"/>
        </w:rPr>
        <w:t>e</w:t>
      </w:r>
      <w:r w:rsidRPr="00E0477B">
        <w:rPr>
          <w:sz w:val="22"/>
        </w:rPr>
        <w:t xml:space="preserve"> spaces shall not be opened without the consent of the </w:t>
      </w:r>
      <w:r w:rsidR="0031523D" w:rsidRPr="00E0477B">
        <w:rPr>
          <w:sz w:val="22"/>
        </w:rPr>
        <w:t>CO</w:t>
      </w:r>
      <w:r w:rsidRPr="00E0477B">
        <w:rPr>
          <w:sz w:val="22"/>
        </w:rPr>
        <w:t>.</w:t>
      </w:r>
    </w:p>
    <w:p w:rsidR="0031523D" w:rsidRDefault="0031523D" w:rsidP="0007666E">
      <w:pPr>
        <w:numPr>
          <w:ilvl w:val="1"/>
          <w:numId w:val="70"/>
        </w:numPr>
        <w:rPr>
          <w:sz w:val="22"/>
        </w:rPr>
      </w:pPr>
      <w:r w:rsidRPr="00E0477B">
        <w:rPr>
          <w:sz w:val="22"/>
        </w:rPr>
        <w:t xml:space="preserve">ensure that, except when undergoing test or overhaul, the flooding and sprinkling systems are </w:t>
      </w:r>
      <w:r w:rsidR="0007666E">
        <w:rPr>
          <w:sz w:val="22"/>
        </w:rPr>
        <w:t>always ready for use</w:t>
      </w:r>
    </w:p>
    <w:p w:rsidR="007D2366" w:rsidRPr="009B01CE" w:rsidRDefault="007D2366" w:rsidP="007D2366">
      <w:pPr>
        <w:numPr>
          <w:ilvl w:val="0"/>
          <w:numId w:val="70"/>
        </w:numPr>
        <w:rPr>
          <w:sz w:val="22"/>
        </w:rPr>
      </w:pPr>
      <w:r w:rsidRPr="009B01CE">
        <w:rPr>
          <w:sz w:val="22"/>
        </w:rPr>
        <w:t xml:space="preserve">The </w:t>
      </w:r>
      <w:r w:rsidR="009B01CE" w:rsidRPr="009B01CE">
        <w:rPr>
          <w:sz w:val="22"/>
        </w:rPr>
        <w:t>CO</w:t>
      </w:r>
      <w:r w:rsidRPr="009B01CE">
        <w:rPr>
          <w:sz w:val="22"/>
        </w:rPr>
        <w:t xml:space="preserve"> shall report to the </w:t>
      </w:r>
      <w:r w:rsidR="009B01CE" w:rsidRPr="009B01CE">
        <w:rPr>
          <w:sz w:val="22"/>
        </w:rPr>
        <w:t>CNO</w:t>
      </w:r>
      <w:r w:rsidRPr="009B01CE">
        <w:rPr>
          <w:sz w:val="22"/>
        </w:rPr>
        <w:t xml:space="preserve"> without delay whenever the condition of the ship, or any department therein</w:t>
      </w:r>
      <w:r w:rsidR="009B01CE" w:rsidRPr="009B01CE">
        <w:rPr>
          <w:sz w:val="22"/>
        </w:rPr>
        <w:t>,</w:t>
      </w:r>
      <w:r w:rsidRPr="009B01CE">
        <w:rPr>
          <w:sz w:val="22"/>
        </w:rPr>
        <w:t xml:space="preserve"> is such as to require an inspection by the Board of Inspection and Survey. Such report shall be forwarded through official channels and bear the recommendations of the superiors concerned.</w:t>
      </w:r>
    </w:p>
    <w:p w:rsidR="0031523D" w:rsidRPr="00E0477B" w:rsidRDefault="0031523D" w:rsidP="0007666E">
      <w:pPr>
        <w:numPr>
          <w:ilvl w:val="0"/>
          <w:numId w:val="70"/>
        </w:numPr>
        <w:rPr>
          <w:sz w:val="22"/>
        </w:rPr>
      </w:pPr>
      <w:r w:rsidRPr="00E0477B">
        <w:rPr>
          <w:sz w:val="22"/>
        </w:rPr>
        <w:t>Action with the Enemy</w:t>
      </w:r>
    </w:p>
    <w:p w:rsidR="0031523D" w:rsidRPr="00E0477B" w:rsidRDefault="0031523D" w:rsidP="0007666E">
      <w:pPr>
        <w:numPr>
          <w:ilvl w:val="1"/>
          <w:numId w:val="70"/>
        </w:numPr>
        <w:rPr>
          <w:sz w:val="22"/>
        </w:rPr>
      </w:pPr>
      <w:r w:rsidRPr="00E0477B">
        <w:rPr>
          <w:sz w:val="22"/>
        </w:rPr>
        <w:t>Before going into battle communicate to the officers of the command, if possible, his or her plans for battle or other information as may be of operational value should any of them succeed to command.</w:t>
      </w:r>
    </w:p>
    <w:p w:rsidR="0031523D" w:rsidRPr="00E0477B" w:rsidRDefault="0031523D" w:rsidP="0007666E">
      <w:pPr>
        <w:numPr>
          <w:ilvl w:val="1"/>
          <w:numId w:val="70"/>
        </w:numPr>
        <w:rPr>
          <w:sz w:val="22"/>
        </w:rPr>
      </w:pPr>
      <w:r w:rsidRPr="00E0477B">
        <w:rPr>
          <w:sz w:val="22"/>
        </w:rPr>
        <w:t>During action, station the XO where he or she can best aid the CO, and, likely to escape the effects of a casualty disabling the CO, and yet be able to assume command promptly and efficiently.</w:t>
      </w:r>
    </w:p>
    <w:p w:rsidR="0031523D" w:rsidRPr="00E0477B" w:rsidRDefault="0031523D" w:rsidP="0007666E">
      <w:pPr>
        <w:numPr>
          <w:ilvl w:val="1"/>
          <w:numId w:val="70"/>
        </w:numPr>
        <w:rPr>
          <w:sz w:val="22"/>
        </w:rPr>
      </w:pPr>
      <w:r w:rsidRPr="00E0477B">
        <w:rPr>
          <w:sz w:val="22"/>
        </w:rPr>
        <w:t>During action, engage the enemy to the best of his or her ability.  He or she shall not, without permission, break off action to assist a disabled ship or to take possession of a captured one.</w:t>
      </w:r>
    </w:p>
    <w:p w:rsidR="0031523D" w:rsidRPr="00E0477B" w:rsidRDefault="0031523D" w:rsidP="0007666E">
      <w:pPr>
        <w:numPr>
          <w:ilvl w:val="1"/>
          <w:numId w:val="70"/>
        </w:numPr>
        <w:rPr>
          <w:sz w:val="22"/>
        </w:rPr>
      </w:pPr>
      <w:r w:rsidRPr="00E0477B">
        <w:rPr>
          <w:sz w:val="22"/>
        </w:rPr>
        <w:t>Immediately after a battle, repair damage and make every effort to prepare the command for further service, and make accurate, explicit, and detailed reports as required.</w:t>
      </w:r>
    </w:p>
    <w:p w:rsidR="00B63832" w:rsidRPr="00E0477B" w:rsidRDefault="00B63832" w:rsidP="0007666E">
      <w:pPr>
        <w:numPr>
          <w:ilvl w:val="0"/>
          <w:numId w:val="70"/>
        </w:numPr>
        <w:rPr>
          <w:sz w:val="22"/>
        </w:rPr>
      </w:pPr>
      <w:r w:rsidRPr="00E0477B">
        <w:rPr>
          <w:sz w:val="22"/>
        </w:rPr>
        <w:t>Loss of a ship</w:t>
      </w:r>
      <w:r w:rsidR="0031523D" w:rsidRPr="00E0477B">
        <w:rPr>
          <w:sz w:val="22"/>
        </w:rPr>
        <w:t xml:space="preserve"> – save as much Government property as possible, in particular save the</w:t>
      </w:r>
    </w:p>
    <w:p w:rsidR="00B63832" w:rsidRPr="00E0477B" w:rsidRDefault="0031523D" w:rsidP="0007666E">
      <w:pPr>
        <w:numPr>
          <w:ilvl w:val="1"/>
          <w:numId w:val="70"/>
        </w:numPr>
        <w:rPr>
          <w:sz w:val="22"/>
        </w:rPr>
      </w:pPr>
      <w:r w:rsidRPr="00E0477B">
        <w:rPr>
          <w:sz w:val="22"/>
        </w:rPr>
        <w:t>Deck log</w:t>
      </w:r>
    </w:p>
    <w:p w:rsidR="00B63832" w:rsidRPr="00E0477B" w:rsidRDefault="0031523D" w:rsidP="0007666E">
      <w:pPr>
        <w:numPr>
          <w:ilvl w:val="1"/>
          <w:numId w:val="70"/>
        </w:numPr>
        <w:rPr>
          <w:sz w:val="22"/>
        </w:rPr>
      </w:pPr>
      <w:r w:rsidRPr="00E0477B">
        <w:rPr>
          <w:sz w:val="22"/>
        </w:rPr>
        <w:t>Personnel diary</w:t>
      </w:r>
    </w:p>
    <w:p w:rsidR="0031523D" w:rsidRPr="00E0477B" w:rsidRDefault="0031523D" w:rsidP="0007666E">
      <w:pPr>
        <w:numPr>
          <w:ilvl w:val="1"/>
          <w:numId w:val="70"/>
        </w:numPr>
        <w:rPr>
          <w:sz w:val="22"/>
        </w:rPr>
      </w:pPr>
      <w:r w:rsidRPr="00E0477B">
        <w:rPr>
          <w:sz w:val="22"/>
        </w:rPr>
        <w:t xml:space="preserve">Pay records </w:t>
      </w:r>
    </w:p>
    <w:p w:rsidR="0031523D" w:rsidRPr="00E0477B" w:rsidRDefault="0031523D" w:rsidP="0007666E">
      <w:pPr>
        <w:numPr>
          <w:ilvl w:val="1"/>
          <w:numId w:val="70"/>
        </w:numPr>
        <w:rPr>
          <w:sz w:val="22"/>
        </w:rPr>
      </w:pPr>
      <w:r w:rsidRPr="00E0477B">
        <w:rPr>
          <w:sz w:val="22"/>
        </w:rPr>
        <w:t>Other valuable papers</w:t>
      </w:r>
    </w:p>
    <w:p w:rsidR="0031523D" w:rsidRDefault="0031523D" w:rsidP="0007666E">
      <w:pPr>
        <w:numPr>
          <w:ilvl w:val="2"/>
          <w:numId w:val="70"/>
        </w:numPr>
        <w:rPr>
          <w:sz w:val="22"/>
        </w:rPr>
      </w:pPr>
      <w:r w:rsidRPr="00E0477B">
        <w:rPr>
          <w:sz w:val="22"/>
        </w:rPr>
        <w:t>If necessary to abandon the ship, the CO should be the last person to leave.</w:t>
      </w:r>
    </w:p>
    <w:p w:rsidR="00026026" w:rsidRPr="009B01CE" w:rsidRDefault="00026026" w:rsidP="00026026">
      <w:pPr>
        <w:numPr>
          <w:ilvl w:val="0"/>
          <w:numId w:val="70"/>
        </w:numPr>
        <w:rPr>
          <w:sz w:val="22"/>
        </w:rPr>
      </w:pPr>
      <w:r w:rsidRPr="009B01CE">
        <w:rPr>
          <w:sz w:val="22"/>
        </w:rPr>
        <w:t>When the crew of any naval vessel or aircraft is separated from their vessel because of its wreck, loss or destruction all the command and authority given to the officers of the vessel shall remain in full force until the crew shall be regularly discharged or reassigned by competent authority.</w:t>
      </w:r>
    </w:p>
    <w:p w:rsidR="009B01CE" w:rsidRPr="00A10198" w:rsidRDefault="00E6137A" w:rsidP="00E6137A">
      <w:pPr>
        <w:numPr>
          <w:ilvl w:val="0"/>
          <w:numId w:val="70"/>
        </w:numPr>
        <w:rPr>
          <w:sz w:val="22"/>
        </w:rPr>
      </w:pPr>
      <w:r w:rsidRPr="00E6137A">
        <w:rPr>
          <w:sz w:val="22"/>
        </w:rPr>
        <w:t>Ho</w:t>
      </w:r>
      <w:r>
        <w:rPr>
          <w:sz w:val="22"/>
        </w:rPr>
        <w:t>spital Ship or Medical Aircraft</w:t>
      </w:r>
    </w:p>
    <w:p w:rsidR="009B01CE" w:rsidRPr="00A10198" w:rsidRDefault="00026026" w:rsidP="00026026">
      <w:pPr>
        <w:numPr>
          <w:ilvl w:val="1"/>
          <w:numId w:val="70"/>
        </w:numPr>
        <w:rPr>
          <w:sz w:val="22"/>
        </w:rPr>
      </w:pPr>
      <w:r w:rsidRPr="00A10198">
        <w:rPr>
          <w:sz w:val="22"/>
        </w:rPr>
        <w:t xml:space="preserve">The </w:t>
      </w:r>
      <w:r w:rsidR="009B01CE" w:rsidRPr="00A10198">
        <w:rPr>
          <w:sz w:val="22"/>
        </w:rPr>
        <w:t>CO</w:t>
      </w:r>
      <w:r w:rsidRPr="00A10198">
        <w:rPr>
          <w:sz w:val="22"/>
        </w:rPr>
        <w:t xml:space="preserve"> of a hospital ship or the commander of a medical aircraft shall be responsible for complying with the appropriate provisions of the Geneva Convention for the Amelioration of the Condition of Wounded, Sick and Shipwrecked Members of the Armed Forces at Sea of 12 August 1949. Where necessary to the fulfillment of this responsibility, a departure from other provisions of Navy Regulations is authorized.</w:t>
      </w:r>
    </w:p>
    <w:p w:rsidR="009B01CE" w:rsidRPr="00A10198" w:rsidRDefault="00026026" w:rsidP="00026026">
      <w:pPr>
        <w:numPr>
          <w:ilvl w:val="1"/>
          <w:numId w:val="70"/>
        </w:numPr>
        <w:rPr>
          <w:sz w:val="22"/>
        </w:rPr>
      </w:pPr>
      <w:r w:rsidRPr="00A10198">
        <w:rPr>
          <w:sz w:val="22"/>
        </w:rPr>
        <w:t>One of the central requirements under the 1949 Geneva Convention is that the ship or aircraft maintain a non-combatant status.  Under this Convention, the following conditions do not deprive hospital ships or medical aircraft of their non-combatant status:</w:t>
      </w:r>
    </w:p>
    <w:p w:rsidR="009B01CE" w:rsidRPr="00A10198" w:rsidRDefault="00A548A7" w:rsidP="00026026">
      <w:pPr>
        <w:numPr>
          <w:ilvl w:val="2"/>
          <w:numId w:val="70"/>
        </w:numPr>
        <w:rPr>
          <w:sz w:val="22"/>
        </w:rPr>
      </w:pPr>
      <w:r>
        <w:rPr>
          <w:sz w:val="22"/>
        </w:rPr>
        <w:t>T</w:t>
      </w:r>
      <w:r w:rsidR="00026026" w:rsidRPr="00A10198">
        <w:rPr>
          <w:sz w:val="22"/>
        </w:rPr>
        <w:t xml:space="preserve">he crews </w:t>
      </w:r>
      <w:r>
        <w:rPr>
          <w:sz w:val="22"/>
        </w:rPr>
        <w:t>are</w:t>
      </w:r>
      <w:r w:rsidR="00026026" w:rsidRPr="00A10198">
        <w:rPr>
          <w:sz w:val="22"/>
        </w:rPr>
        <w:t xml:space="preserve"> armed for the maintenance of order, for their own defense or that of the sick and wounded.</w:t>
      </w:r>
    </w:p>
    <w:p w:rsidR="009B01CE" w:rsidRPr="00A10198" w:rsidRDefault="00026026" w:rsidP="00026026">
      <w:pPr>
        <w:numPr>
          <w:ilvl w:val="2"/>
          <w:numId w:val="70"/>
        </w:numPr>
        <w:rPr>
          <w:sz w:val="22"/>
        </w:rPr>
      </w:pPr>
      <w:r w:rsidRPr="00A10198">
        <w:rPr>
          <w:sz w:val="22"/>
        </w:rPr>
        <w:t>The presence on board of apparatus exclusively intended to facilitate navigation or unclassified communications.</w:t>
      </w:r>
    </w:p>
    <w:p w:rsidR="009B01CE" w:rsidRPr="00A10198" w:rsidRDefault="00026026" w:rsidP="00026026">
      <w:pPr>
        <w:numPr>
          <w:ilvl w:val="2"/>
          <w:numId w:val="70"/>
        </w:numPr>
        <w:rPr>
          <w:sz w:val="22"/>
        </w:rPr>
      </w:pPr>
      <w:r w:rsidRPr="00A10198">
        <w:rPr>
          <w:sz w:val="22"/>
        </w:rPr>
        <w:t>The discovery on board hospital ships or in sick bays of portable arms and ammunition taken from the wounded, sick and shipwrecked and not yet handed to proper authorities.</w:t>
      </w:r>
    </w:p>
    <w:p w:rsidR="009B01CE" w:rsidRPr="00A10198" w:rsidRDefault="00026026" w:rsidP="00026026">
      <w:pPr>
        <w:numPr>
          <w:ilvl w:val="2"/>
          <w:numId w:val="70"/>
        </w:numPr>
        <w:rPr>
          <w:sz w:val="22"/>
        </w:rPr>
      </w:pPr>
      <w:r w:rsidRPr="00A10198">
        <w:rPr>
          <w:sz w:val="22"/>
        </w:rPr>
        <w:t>The fact that humanitarian activities of hospital ships or of the crews extend to the care of the wounded, sick or shipwrecked persons.</w:t>
      </w:r>
    </w:p>
    <w:p w:rsidR="00026026" w:rsidRPr="00A10198" w:rsidRDefault="00026026" w:rsidP="00026026">
      <w:pPr>
        <w:numPr>
          <w:ilvl w:val="2"/>
          <w:numId w:val="70"/>
        </w:numPr>
        <w:rPr>
          <w:sz w:val="22"/>
        </w:rPr>
      </w:pPr>
      <w:r w:rsidRPr="00A10198">
        <w:rPr>
          <w:sz w:val="22"/>
        </w:rPr>
        <w:t>The transport of equipment and of personnel intended exclusively for medical duties, over and above normal requirements of the hospital ship.</w:t>
      </w:r>
    </w:p>
    <w:p w:rsidR="009B01CE" w:rsidRPr="00A548A7" w:rsidRDefault="00A548A7" w:rsidP="00026026">
      <w:pPr>
        <w:numPr>
          <w:ilvl w:val="0"/>
          <w:numId w:val="70"/>
        </w:numPr>
        <w:rPr>
          <w:sz w:val="22"/>
        </w:rPr>
      </w:pPr>
      <w:r w:rsidRPr="00A548A7">
        <w:rPr>
          <w:sz w:val="22"/>
        </w:rPr>
        <w:t>Status of Boats</w:t>
      </w:r>
    </w:p>
    <w:p w:rsidR="009B01CE" w:rsidRPr="00A548A7" w:rsidRDefault="00026026" w:rsidP="00026026">
      <w:pPr>
        <w:numPr>
          <w:ilvl w:val="1"/>
          <w:numId w:val="70"/>
        </w:numPr>
        <w:rPr>
          <w:sz w:val="22"/>
        </w:rPr>
      </w:pPr>
      <w:r w:rsidRPr="00A548A7">
        <w:rPr>
          <w:sz w:val="22"/>
        </w:rPr>
        <w:t>Boats shall be regarded in all matters concerning the rights, privileges and comity of nations as part of the ship or aircraft to which they belong.</w:t>
      </w:r>
    </w:p>
    <w:p w:rsidR="009B01CE" w:rsidRPr="00A548A7" w:rsidRDefault="00026026" w:rsidP="00026026">
      <w:pPr>
        <w:numPr>
          <w:ilvl w:val="1"/>
          <w:numId w:val="70"/>
        </w:numPr>
        <w:rPr>
          <w:sz w:val="22"/>
        </w:rPr>
      </w:pPr>
      <w:r w:rsidRPr="00A548A7">
        <w:rPr>
          <w:sz w:val="22"/>
        </w:rPr>
        <w:t xml:space="preserve">In ports where war, insurrection or armed conflict exists or threatens, the </w:t>
      </w:r>
      <w:r w:rsidR="00A548A7" w:rsidRPr="00A548A7">
        <w:rPr>
          <w:sz w:val="22"/>
        </w:rPr>
        <w:t>CO</w:t>
      </w:r>
      <w:r w:rsidRPr="00A548A7">
        <w:rPr>
          <w:sz w:val="22"/>
        </w:rPr>
        <w:t xml:space="preserve"> shall:</w:t>
      </w:r>
    </w:p>
    <w:p w:rsidR="009B01CE" w:rsidRPr="00A548A7" w:rsidRDefault="00026026" w:rsidP="00026026">
      <w:pPr>
        <w:numPr>
          <w:ilvl w:val="2"/>
          <w:numId w:val="70"/>
        </w:numPr>
        <w:rPr>
          <w:sz w:val="22"/>
        </w:rPr>
      </w:pPr>
      <w:r w:rsidRPr="00A548A7">
        <w:rPr>
          <w:sz w:val="22"/>
        </w:rPr>
        <w:t>require that boats away from the ship or aircraft have some appropriate and competent person in charge; and</w:t>
      </w:r>
    </w:p>
    <w:p w:rsidR="00026026" w:rsidRPr="00A548A7" w:rsidRDefault="00026026" w:rsidP="00026026">
      <w:pPr>
        <w:numPr>
          <w:ilvl w:val="2"/>
          <w:numId w:val="70"/>
        </w:numPr>
        <w:rPr>
          <w:sz w:val="22"/>
        </w:rPr>
      </w:pPr>
      <w:r w:rsidRPr="00A548A7">
        <w:rPr>
          <w:sz w:val="22"/>
        </w:rPr>
        <w:t>see that steps are taken to make their nationality evident at all times.</w:t>
      </w:r>
    </w:p>
    <w:p w:rsidR="009B01CE" w:rsidRPr="00A548A7" w:rsidRDefault="00A548A7" w:rsidP="00026026">
      <w:pPr>
        <w:numPr>
          <w:ilvl w:val="0"/>
          <w:numId w:val="70"/>
        </w:numPr>
        <w:rPr>
          <w:sz w:val="22"/>
        </w:rPr>
      </w:pPr>
      <w:r w:rsidRPr="00A548A7">
        <w:rPr>
          <w:sz w:val="22"/>
        </w:rPr>
        <w:t>Pilotage</w:t>
      </w:r>
    </w:p>
    <w:p w:rsidR="009B01CE" w:rsidRPr="00A548A7" w:rsidRDefault="009B01CE" w:rsidP="00026026">
      <w:pPr>
        <w:numPr>
          <w:ilvl w:val="1"/>
          <w:numId w:val="70"/>
        </w:numPr>
        <w:rPr>
          <w:sz w:val="22"/>
        </w:rPr>
      </w:pPr>
      <w:r w:rsidRPr="00A548A7">
        <w:rPr>
          <w:sz w:val="22"/>
        </w:rPr>
        <w:t>T</w:t>
      </w:r>
      <w:r w:rsidR="00026026" w:rsidRPr="00A548A7">
        <w:rPr>
          <w:sz w:val="22"/>
        </w:rPr>
        <w:t xml:space="preserve">he </w:t>
      </w:r>
      <w:r w:rsidRPr="00A548A7">
        <w:rPr>
          <w:sz w:val="22"/>
        </w:rPr>
        <w:t>CO</w:t>
      </w:r>
      <w:r w:rsidR="00026026" w:rsidRPr="00A548A7">
        <w:rPr>
          <w:sz w:val="22"/>
        </w:rPr>
        <w:t xml:space="preserve"> shall:</w:t>
      </w:r>
    </w:p>
    <w:p w:rsidR="009B01CE" w:rsidRPr="00A548A7" w:rsidRDefault="00026026" w:rsidP="00026026">
      <w:pPr>
        <w:numPr>
          <w:ilvl w:val="2"/>
          <w:numId w:val="70"/>
        </w:numPr>
        <w:rPr>
          <w:sz w:val="22"/>
        </w:rPr>
      </w:pPr>
      <w:r w:rsidRPr="00A548A7">
        <w:rPr>
          <w:sz w:val="22"/>
        </w:rPr>
        <w:lastRenderedPageBreak/>
        <w:t>pilot the ship under all ordinary circumstances, but may employ pilots whenever, such employment is prudent;</w:t>
      </w:r>
    </w:p>
    <w:p w:rsidR="009B01CE" w:rsidRPr="00A548A7" w:rsidRDefault="00026026" w:rsidP="00026026">
      <w:pPr>
        <w:numPr>
          <w:ilvl w:val="2"/>
          <w:numId w:val="70"/>
        </w:numPr>
        <w:rPr>
          <w:sz w:val="22"/>
        </w:rPr>
      </w:pPr>
      <w:r w:rsidRPr="00A548A7">
        <w:rPr>
          <w:sz w:val="22"/>
        </w:rPr>
        <w:t>not call a pilot on board until the ship is ready to proceed;</w:t>
      </w:r>
    </w:p>
    <w:p w:rsidR="009B01CE" w:rsidRPr="00A548A7" w:rsidRDefault="00026026" w:rsidP="00026026">
      <w:pPr>
        <w:numPr>
          <w:ilvl w:val="2"/>
          <w:numId w:val="70"/>
        </w:numPr>
        <w:rPr>
          <w:sz w:val="22"/>
        </w:rPr>
      </w:pPr>
      <w:r w:rsidRPr="00A548A7">
        <w:rPr>
          <w:sz w:val="22"/>
        </w:rPr>
        <w:t xml:space="preserve">not retain a pilot on board after the ship has reached her destination or where the pilot is no longer </w:t>
      </w:r>
      <w:r w:rsidR="009B01CE" w:rsidRPr="00A548A7">
        <w:rPr>
          <w:sz w:val="22"/>
        </w:rPr>
        <w:t>r</w:t>
      </w:r>
      <w:r w:rsidRPr="00A548A7">
        <w:rPr>
          <w:sz w:val="22"/>
        </w:rPr>
        <w:t>equired:</w:t>
      </w:r>
    </w:p>
    <w:p w:rsidR="009B01CE" w:rsidRPr="00A548A7" w:rsidRDefault="00026026" w:rsidP="00026026">
      <w:pPr>
        <w:numPr>
          <w:ilvl w:val="2"/>
          <w:numId w:val="70"/>
        </w:numPr>
        <w:rPr>
          <w:sz w:val="22"/>
        </w:rPr>
      </w:pPr>
      <w:r w:rsidRPr="00A548A7">
        <w:rPr>
          <w:sz w:val="22"/>
        </w:rPr>
        <w:t>give preference to a licensed pilot; and</w:t>
      </w:r>
    </w:p>
    <w:p w:rsidR="009B01CE" w:rsidRPr="00A548A7" w:rsidRDefault="00026026" w:rsidP="00026026">
      <w:pPr>
        <w:numPr>
          <w:ilvl w:val="2"/>
          <w:numId w:val="70"/>
        </w:numPr>
        <w:rPr>
          <w:sz w:val="22"/>
        </w:rPr>
      </w:pPr>
      <w:r w:rsidRPr="00A548A7">
        <w:rPr>
          <w:sz w:val="22"/>
        </w:rPr>
        <w:t>pay pilots no more than the local rates.</w:t>
      </w:r>
    </w:p>
    <w:p w:rsidR="00026026" w:rsidRPr="00A548A7" w:rsidRDefault="00026026" w:rsidP="009B01CE">
      <w:pPr>
        <w:numPr>
          <w:ilvl w:val="1"/>
          <w:numId w:val="70"/>
        </w:numPr>
        <w:rPr>
          <w:sz w:val="22"/>
        </w:rPr>
      </w:pPr>
      <w:r w:rsidRPr="00A548A7">
        <w:rPr>
          <w:sz w:val="22"/>
        </w:rPr>
        <w:t xml:space="preserve">A pilot is merely an advisor to the </w:t>
      </w:r>
      <w:r w:rsidR="009B01CE" w:rsidRPr="00A548A7">
        <w:rPr>
          <w:sz w:val="22"/>
        </w:rPr>
        <w:t>CO</w:t>
      </w:r>
      <w:r w:rsidR="00817A8E" w:rsidRPr="00A548A7">
        <w:rPr>
          <w:sz w:val="22"/>
        </w:rPr>
        <w:t xml:space="preserve">.  </w:t>
      </w:r>
      <w:r w:rsidRPr="00A548A7">
        <w:rPr>
          <w:sz w:val="22"/>
        </w:rPr>
        <w:t xml:space="preserve">The presence of a pilot on board shall not relieve the </w:t>
      </w:r>
      <w:r w:rsidR="009B01CE" w:rsidRPr="00A548A7">
        <w:rPr>
          <w:sz w:val="22"/>
        </w:rPr>
        <w:t>CO</w:t>
      </w:r>
      <w:r w:rsidRPr="00A548A7">
        <w:rPr>
          <w:sz w:val="22"/>
        </w:rPr>
        <w:t xml:space="preserve"> or any subordinate from his or her responsibility for the proper performance of the duties with which he or she may be charged concerning the navigation and handling of the ship</w:t>
      </w:r>
      <w:r w:rsidR="00817A8E" w:rsidRPr="00A548A7">
        <w:rPr>
          <w:sz w:val="22"/>
        </w:rPr>
        <w:t xml:space="preserve">.  </w:t>
      </w:r>
      <w:r w:rsidRPr="00A548A7">
        <w:rPr>
          <w:sz w:val="22"/>
        </w:rPr>
        <w:t>For an exception to the provisions of this paragraph, see "Rules and Regulations Covering Navigation of the Panama Canal and Adjacent Waters," which directs that the pilot assigned to a vessel in those waters shall have control of the navigation and movement of the vessel</w:t>
      </w:r>
      <w:r w:rsidR="00817A8E" w:rsidRPr="00A548A7">
        <w:rPr>
          <w:sz w:val="22"/>
        </w:rPr>
        <w:t>.  Also,</w:t>
      </w:r>
      <w:r w:rsidRPr="00A548A7">
        <w:rPr>
          <w:sz w:val="22"/>
        </w:rPr>
        <w:t xml:space="preserve"> see the provisions of these regulations concerning the navigation of ships at a naval shipyard or station, or in entering or leaving drydock.</w:t>
      </w:r>
    </w:p>
    <w:p w:rsidR="000C22FC" w:rsidRPr="00E0477B" w:rsidRDefault="000C22FC" w:rsidP="0007666E">
      <w:pPr>
        <w:numPr>
          <w:ilvl w:val="0"/>
          <w:numId w:val="70"/>
        </w:numPr>
        <w:rPr>
          <w:sz w:val="22"/>
        </w:rPr>
      </w:pPr>
      <w:r w:rsidRPr="00E0477B">
        <w:rPr>
          <w:sz w:val="22"/>
        </w:rPr>
        <w:t xml:space="preserve">CO responsible for safe navigation (A pilot is merely an advisor to the CO) except when </w:t>
      </w:r>
    </w:p>
    <w:p w:rsidR="000C22FC" w:rsidRPr="00E0477B" w:rsidRDefault="000C22FC" w:rsidP="0007666E">
      <w:pPr>
        <w:numPr>
          <w:ilvl w:val="2"/>
          <w:numId w:val="70"/>
        </w:numPr>
        <w:rPr>
          <w:sz w:val="22"/>
        </w:rPr>
      </w:pPr>
      <w:r w:rsidRPr="00E0477B">
        <w:rPr>
          <w:sz w:val="22"/>
        </w:rPr>
        <w:t>entering drydock (under own power, extremity of ship first enters drydock sill)</w:t>
      </w:r>
    </w:p>
    <w:p w:rsidR="000C22FC" w:rsidRPr="00E0477B" w:rsidRDefault="000C22FC" w:rsidP="0007666E">
      <w:pPr>
        <w:numPr>
          <w:ilvl w:val="2"/>
          <w:numId w:val="70"/>
        </w:numPr>
        <w:rPr>
          <w:sz w:val="22"/>
        </w:rPr>
      </w:pPr>
      <w:smartTag w:uri="urn:schemas-microsoft-com:office:smarttags" w:element="place">
        <w:r w:rsidRPr="00E0477B">
          <w:rPr>
            <w:sz w:val="22"/>
          </w:rPr>
          <w:t>Panama Canal</w:t>
        </w:r>
      </w:smartTag>
      <w:r w:rsidRPr="00E0477B">
        <w:rPr>
          <w:sz w:val="22"/>
        </w:rPr>
        <w:t xml:space="preserve"> (with licensed pilot embarked)</w:t>
      </w:r>
    </w:p>
    <w:p w:rsidR="000C22FC" w:rsidRDefault="000C22FC" w:rsidP="0007666E">
      <w:pPr>
        <w:numPr>
          <w:ilvl w:val="2"/>
          <w:numId w:val="70"/>
        </w:numPr>
        <w:rPr>
          <w:sz w:val="22"/>
        </w:rPr>
      </w:pPr>
      <w:r w:rsidRPr="00E0477B">
        <w:rPr>
          <w:sz w:val="22"/>
        </w:rPr>
        <w:t>Deadstick (not under her own power is being moved by direction of the CO of a naval station)</w:t>
      </w:r>
    </w:p>
    <w:p w:rsidR="00A548A7" w:rsidRDefault="00817A8E" w:rsidP="00A548A7">
      <w:pPr>
        <w:numPr>
          <w:ilvl w:val="2"/>
          <w:numId w:val="70"/>
        </w:numPr>
        <w:rPr>
          <w:sz w:val="22"/>
        </w:rPr>
      </w:pPr>
      <w:r>
        <w:rPr>
          <w:sz w:val="22"/>
        </w:rPr>
        <w:t>During an armed conflict,</w:t>
      </w:r>
      <w:r w:rsidR="00A548A7" w:rsidRPr="00A548A7">
        <w:rPr>
          <w:sz w:val="22"/>
        </w:rPr>
        <w:t xml:space="preserve"> an exercise</w:t>
      </w:r>
      <w:r w:rsidR="00A548A7">
        <w:rPr>
          <w:sz w:val="22"/>
        </w:rPr>
        <w:t xml:space="preserve"> </w:t>
      </w:r>
      <w:r w:rsidR="00A548A7" w:rsidRPr="00A548A7">
        <w:rPr>
          <w:sz w:val="22"/>
        </w:rPr>
        <w:t>simulating armed conflict, or an authorized law enforcement activity, competent authority may modify the use of lights or other safeguards against collision</w:t>
      </w:r>
      <w:r w:rsidRPr="00A548A7">
        <w:rPr>
          <w:sz w:val="22"/>
        </w:rPr>
        <w:t xml:space="preserve">.  </w:t>
      </w:r>
      <w:r w:rsidR="00A548A7" w:rsidRPr="00A548A7">
        <w:rPr>
          <w:sz w:val="22"/>
        </w:rPr>
        <w:t>Except in time of actual armed conflict, such modifications will be authorized only when ships or aircraft clearly will not be hazarded.</w:t>
      </w:r>
    </w:p>
    <w:p w:rsidR="00A548A7" w:rsidRDefault="00A548A7" w:rsidP="00A548A7">
      <w:pPr>
        <w:numPr>
          <w:ilvl w:val="1"/>
          <w:numId w:val="70"/>
        </w:numPr>
        <w:rPr>
          <w:sz w:val="22"/>
        </w:rPr>
      </w:pPr>
      <w:r w:rsidRPr="00A548A7">
        <w:rPr>
          <w:sz w:val="22"/>
        </w:rPr>
        <w:t>Professional standards and regulations</w:t>
      </w:r>
      <w:r>
        <w:rPr>
          <w:sz w:val="22"/>
        </w:rPr>
        <w:t xml:space="preserve"> </w:t>
      </w:r>
      <w:r w:rsidRPr="00A548A7">
        <w:rPr>
          <w:sz w:val="22"/>
        </w:rPr>
        <w:t>governing shiphandling, safe navigation, safe anchoring and related operational matte</w:t>
      </w:r>
      <w:r>
        <w:rPr>
          <w:sz w:val="22"/>
        </w:rPr>
        <w:t>rs</w:t>
      </w:r>
      <w:r w:rsidRPr="00A548A7">
        <w:rPr>
          <w:sz w:val="22"/>
        </w:rPr>
        <w:t xml:space="preserve">; shall be promulgated by the </w:t>
      </w:r>
      <w:r>
        <w:rPr>
          <w:sz w:val="22"/>
        </w:rPr>
        <w:t>CNO</w:t>
      </w:r>
      <w:r w:rsidRPr="00A548A7">
        <w:rPr>
          <w:sz w:val="22"/>
        </w:rPr>
        <w:t>.</w:t>
      </w:r>
    </w:p>
    <w:p w:rsidR="00A548A7" w:rsidRPr="00A548A7" w:rsidRDefault="00A548A7" w:rsidP="00A548A7">
      <w:pPr>
        <w:numPr>
          <w:ilvl w:val="1"/>
          <w:numId w:val="70"/>
        </w:numPr>
        <w:rPr>
          <w:sz w:val="22"/>
        </w:rPr>
      </w:pPr>
      <w:r w:rsidRPr="00A548A7">
        <w:rPr>
          <w:sz w:val="22"/>
        </w:rPr>
        <w:t>Professional standards and regulations</w:t>
      </w:r>
      <w:r>
        <w:rPr>
          <w:sz w:val="22"/>
        </w:rPr>
        <w:t xml:space="preserve"> </w:t>
      </w:r>
      <w:r w:rsidRPr="00A548A7">
        <w:rPr>
          <w:sz w:val="22"/>
        </w:rPr>
        <w:t>governing the operation of na</w:t>
      </w:r>
      <w:r>
        <w:rPr>
          <w:sz w:val="22"/>
        </w:rPr>
        <w:t>v</w:t>
      </w:r>
      <w:r w:rsidRPr="00A548A7">
        <w:rPr>
          <w:sz w:val="22"/>
        </w:rPr>
        <w:t>al aircraft and related matters shall be promulgated by the Chief of Naval Operations or the Commandant of the Marine Corps, as appropriate.</w:t>
      </w:r>
    </w:p>
    <w:p w:rsidR="0031523D" w:rsidRPr="00A548A7" w:rsidRDefault="0031523D" w:rsidP="007D2366">
      <w:pPr>
        <w:numPr>
          <w:ilvl w:val="1"/>
          <w:numId w:val="70"/>
        </w:numPr>
        <w:rPr>
          <w:sz w:val="22"/>
        </w:rPr>
      </w:pPr>
      <w:r w:rsidRPr="00A548A7">
        <w:rPr>
          <w:sz w:val="22"/>
        </w:rPr>
        <w:t>The CO is responsible for ensuring that weather and oceanic effects are considered in the effective and safe operation of his or her ship or aircraft.</w:t>
      </w:r>
    </w:p>
    <w:p w:rsidR="003E2D3D" w:rsidRPr="00E6137A" w:rsidRDefault="003E2D3D" w:rsidP="003E2D3D">
      <w:pPr>
        <w:numPr>
          <w:ilvl w:val="0"/>
          <w:numId w:val="70"/>
        </w:numPr>
        <w:rPr>
          <w:sz w:val="22"/>
        </w:rPr>
      </w:pPr>
      <w:r w:rsidRPr="00E6137A">
        <w:rPr>
          <w:sz w:val="22"/>
        </w:rPr>
        <w:t xml:space="preserve">When a ship or aircraft enters a port or lands at a place not designated or permitted by instructions, the </w:t>
      </w:r>
      <w:r w:rsidR="00E6137A" w:rsidRPr="00E6137A">
        <w:rPr>
          <w:sz w:val="22"/>
        </w:rPr>
        <w:t>CO</w:t>
      </w:r>
      <w:r w:rsidRPr="00E6137A">
        <w:rPr>
          <w:sz w:val="22"/>
        </w:rPr>
        <w:t xml:space="preserve"> shall promptly report to his or her immediate superior the cause for doing so</w:t>
      </w:r>
      <w:r w:rsidR="00E6137A" w:rsidRPr="00E6137A">
        <w:rPr>
          <w:sz w:val="22"/>
        </w:rPr>
        <w:t>,</w:t>
      </w:r>
      <w:r w:rsidRPr="00E6137A">
        <w:rPr>
          <w:sz w:val="22"/>
        </w:rPr>
        <w:t xml:space="preserve"> and an estimate of the delay which will be incurred. When such port or place is within foreign jurisdiction, the nearest </w:t>
      </w:r>
      <w:r w:rsidR="00E6137A" w:rsidRPr="00E6137A">
        <w:rPr>
          <w:sz w:val="22"/>
        </w:rPr>
        <w:t>US</w:t>
      </w:r>
      <w:r w:rsidRPr="00E6137A">
        <w:rPr>
          <w:sz w:val="22"/>
        </w:rPr>
        <w:t xml:space="preserve"> diplomatic or consular representative, accredited to the government concerned, shall also be informed.</w:t>
      </w:r>
    </w:p>
    <w:p w:rsidR="000B1411" w:rsidRDefault="000B1411" w:rsidP="000B1411">
      <w:pPr>
        <w:numPr>
          <w:ilvl w:val="0"/>
          <w:numId w:val="70"/>
        </w:numPr>
        <w:rPr>
          <w:sz w:val="22"/>
        </w:rPr>
      </w:pPr>
      <w:r>
        <w:rPr>
          <w:sz w:val="22"/>
        </w:rPr>
        <w:t xml:space="preserve"> Quarantine</w:t>
      </w:r>
    </w:p>
    <w:p w:rsidR="000B1411" w:rsidRDefault="003E2D3D" w:rsidP="000B1411">
      <w:pPr>
        <w:numPr>
          <w:ilvl w:val="1"/>
          <w:numId w:val="70"/>
        </w:numPr>
        <w:rPr>
          <w:sz w:val="22"/>
        </w:rPr>
      </w:pPr>
      <w:r w:rsidRPr="00E6137A">
        <w:rPr>
          <w:sz w:val="22"/>
        </w:rPr>
        <w:t xml:space="preserve">The </w:t>
      </w:r>
      <w:r w:rsidR="00E6137A" w:rsidRPr="00E6137A">
        <w:rPr>
          <w:sz w:val="22"/>
        </w:rPr>
        <w:t>CO</w:t>
      </w:r>
      <w:r w:rsidRPr="00E6137A">
        <w:rPr>
          <w:sz w:val="22"/>
        </w:rPr>
        <w:t xml:space="preserve"> shall comply w</w:t>
      </w:r>
      <w:r w:rsidR="00E6137A" w:rsidRPr="00E6137A">
        <w:rPr>
          <w:sz w:val="22"/>
        </w:rPr>
        <w:t xml:space="preserve">ith all quarantine </w:t>
      </w:r>
      <w:r w:rsidRPr="00E6137A">
        <w:rPr>
          <w:sz w:val="22"/>
        </w:rPr>
        <w:t xml:space="preserve">restrictions, for the port or area which the ship or aircraft is located. </w:t>
      </w:r>
    </w:p>
    <w:p w:rsidR="000B1411" w:rsidRDefault="003E2D3D" w:rsidP="003E2D3D">
      <w:pPr>
        <w:numPr>
          <w:ilvl w:val="1"/>
          <w:numId w:val="70"/>
        </w:numPr>
        <w:rPr>
          <w:sz w:val="22"/>
        </w:rPr>
      </w:pPr>
      <w:r w:rsidRPr="000B1411">
        <w:rPr>
          <w:sz w:val="22"/>
        </w:rPr>
        <w:t xml:space="preserve">The </w:t>
      </w:r>
      <w:r w:rsidR="00E6137A" w:rsidRPr="000B1411">
        <w:rPr>
          <w:sz w:val="22"/>
        </w:rPr>
        <w:t>CO</w:t>
      </w:r>
      <w:r w:rsidRPr="000B1411">
        <w:rPr>
          <w:sz w:val="22"/>
        </w:rPr>
        <w:t xml:space="preserve"> shall give all information required by authorized foreign officials, insofar as permitted by military security, and will meet the quarantine requirements promulgated by proper authority for United States or foreign officials.</w:t>
      </w:r>
      <w:r w:rsidR="00E6137A" w:rsidRPr="000B1411">
        <w:rPr>
          <w:sz w:val="22"/>
        </w:rPr>
        <w:t xml:space="preserve">  N</w:t>
      </w:r>
      <w:r w:rsidRPr="000B1411">
        <w:rPr>
          <w:sz w:val="22"/>
        </w:rPr>
        <w:t xml:space="preserve">othing in this article shall be interpreted as authorizing </w:t>
      </w:r>
      <w:r w:rsidR="00E6137A" w:rsidRPr="000B1411">
        <w:rPr>
          <w:sz w:val="22"/>
        </w:rPr>
        <w:t>CO</w:t>
      </w:r>
      <w:r w:rsidRPr="000B1411">
        <w:rPr>
          <w:sz w:val="22"/>
        </w:rPr>
        <w:t>s to permit onboard inspections by foreign officials, or to modify in any manner the provisions of Article 0828 of these regulations.</w:t>
      </w:r>
    </w:p>
    <w:p w:rsidR="000B1411" w:rsidRDefault="003E2D3D" w:rsidP="003E2D3D">
      <w:pPr>
        <w:numPr>
          <w:ilvl w:val="1"/>
          <w:numId w:val="70"/>
        </w:numPr>
        <w:rPr>
          <w:sz w:val="22"/>
        </w:rPr>
      </w:pPr>
      <w:r w:rsidRPr="000B1411">
        <w:rPr>
          <w:sz w:val="22"/>
        </w:rPr>
        <w:t xml:space="preserve">The </w:t>
      </w:r>
      <w:r w:rsidR="00E6137A" w:rsidRPr="000B1411">
        <w:rPr>
          <w:sz w:val="22"/>
        </w:rPr>
        <w:t>CO</w:t>
      </w:r>
      <w:r w:rsidRPr="000B1411">
        <w:rPr>
          <w:sz w:val="22"/>
        </w:rPr>
        <w:t xml:space="preserve"> shall allow no intercourse with a port or area or with other ships or aircraft until after consultation with local health authorities when:</w:t>
      </w:r>
    </w:p>
    <w:p w:rsidR="000B1411" w:rsidRDefault="003E2D3D" w:rsidP="003E2D3D">
      <w:pPr>
        <w:numPr>
          <w:ilvl w:val="2"/>
          <w:numId w:val="70"/>
        </w:numPr>
        <w:rPr>
          <w:sz w:val="22"/>
        </w:rPr>
      </w:pPr>
      <w:r w:rsidRPr="000B1411">
        <w:rPr>
          <w:sz w:val="22"/>
        </w:rPr>
        <w:t>doubt exists as</w:t>
      </w:r>
      <w:r w:rsidR="00896538" w:rsidRPr="000B1411">
        <w:rPr>
          <w:sz w:val="22"/>
        </w:rPr>
        <w:t xml:space="preserve"> to </w:t>
      </w:r>
      <w:r w:rsidRPr="000B1411">
        <w:rPr>
          <w:sz w:val="22"/>
        </w:rPr>
        <w:t>the sanitary regulations or health conditions of the port or area;</w:t>
      </w:r>
    </w:p>
    <w:p w:rsidR="000B1411" w:rsidRDefault="003E2D3D" w:rsidP="003E2D3D">
      <w:pPr>
        <w:numPr>
          <w:ilvl w:val="2"/>
          <w:numId w:val="70"/>
        </w:numPr>
        <w:rPr>
          <w:sz w:val="22"/>
        </w:rPr>
      </w:pPr>
      <w:r w:rsidRPr="000B1411">
        <w:rPr>
          <w:sz w:val="22"/>
        </w:rPr>
        <w:t>a quarantine condition exists aboard the ship or aircraft; or</w:t>
      </w:r>
    </w:p>
    <w:p w:rsidR="000B1411" w:rsidRDefault="003E2D3D" w:rsidP="003E2D3D">
      <w:pPr>
        <w:numPr>
          <w:ilvl w:val="2"/>
          <w:numId w:val="70"/>
        </w:numPr>
        <w:rPr>
          <w:sz w:val="22"/>
        </w:rPr>
      </w:pPr>
      <w:r w:rsidRPr="000B1411">
        <w:rPr>
          <w:sz w:val="22"/>
        </w:rPr>
        <w:t>coming from a suspected port or area, or one actually under quarantine.</w:t>
      </w:r>
    </w:p>
    <w:p w:rsidR="000B1411" w:rsidRDefault="003E2D3D" w:rsidP="003E2D3D">
      <w:pPr>
        <w:numPr>
          <w:ilvl w:val="1"/>
          <w:numId w:val="70"/>
        </w:numPr>
        <w:rPr>
          <w:sz w:val="22"/>
        </w:rPr>
      </w:pPr>
      <w:r w:rsidRPr="000B1411">
        <w:rPr>
          <w:sz w:val="22"/>
        </w:rPr>
        <w:t>No concealment shall be made of any circumstance that may subject a ship or aircraft of the Navy</w:t>
      </w:r>
      <w:r w:rsidR="00896538" w:rsidRPr="000B1411">
        <w:rPr>
          <w:sz w:val="22"/>
        </w:rPr>
        <w:t xml:space="preserve"> to </w:t>
      </w:r>
      <w:r w:rsidRPr="000B1411">
        <w:rPr>
          <w:sz w:val="22"/>
        </w:rPr>
        <w:t>quarantine.</w:t>
      </w:r>
    </w:p>
    <w:p w:rsidR="003E2D3D" w:rsidRPr="000B1411" w:rsidRDefault="003E2D3D" w:rsidP="003E2D3D">
      <w:pPr>
        <w:numPr>
          <w:ilvl w:val="1"/>
          <w:numId w:val="70"/>
        </w:numPr>
        <w:rPr>
          <w:sz w:val="22"/>
        </w:rPr>
      </w:pPr>
      <w:r w:rsidRPr="000B1411">
        <w:rPr>
          <w:sz w:val="22"/>
        </w:rPr>
        <w:t>Should there appear</w:t>
      </w:r>
      <w:r w:rsidR="00E6137A" w:rsidRPr="000B1411">
        <w:rPr>
          <w:sz w:val="22"/>
        </w:rPr>
        <w:t xml:space="preserve"> at any t</w:t>
      </w:r>
      <w:r w:rsidRPr="000B1411">
        <w:rPr>
          <w:sz w:val="22"/>
        </w:rPr>
        <w:t xml:space="preserve">ime on board a ship or aircraft conditions which present a hazard of introduction of a communicable disease outside the ship or aircraft, the </w:t>
      </w:r>
      <w:r w:rsidR="00E6137A" w:rsidRPr="000B1411">
        <w:rPr>
          <w:sz w:val="22"/>
        </w:rPr>
        <w:t>CO</w:t>
      </w:r>
      <w:r w:rsidRPr="000B1411">
        <w:rPr>
          <w:sz w:val="22"/>
        </w:rPr>
        <w:t xml:space="preserve"> shall</w:t>
      </w:r>
      <w:r w:rsidR="00E6137A" w:rsidRPr="000B1411">
        <w:rPr>
          <w:sz w:val="22"/>
        </w:rPr>
        <w:t xml:space="preserve"> at </w:t>
      </w:r>
      <w:r w:rsidRPr="000B1411">
        <w:rPr>
          <w:sz w:val="22"/>
        </w:rPr>
        <w:t>once report the fact</w:t>
      </w:r>
      <w:r w:rsidR="00896538" w:rsidRPr="000B1411">
        <w:rPr>
          <w:sz w:val="22"/>
        </w:rPr>
        <w:t xml:space="preserve"> to </w:t>
      </w:r>
      <w:r w:rsidRPr="000B1411">
        <w:rPr>
          <w:sz w:val="22"/>
        </w:rPr>
        <w:t>the senior officer present,</w:t>
      </w:r>
      <w:r w:rsidR="00896538" w:rsidRPr="000B1411">
        <w:rPr>
          <w:sz w:val="22"/>
        </w:rPr>
        <w:t xml:space="preserve"> to </w:t>
      </w:r>
      <w:r w:rsidRPr="000B1411">
        <w:rPr>
          <w:sz w:val="22"/>
        </w:rPr>
        <w:t xml:space="preserve">other appropriate higher authorities and, if in port, to the health authorities having quarantine jurisdiction. The </w:t>
      </w:r>
      <w:r w:rsidR="00E6137A" w:rsidRPr="000B1411">
        <w:rPr>
          <w:sz w:val="22"/>
        </w:rPr>
        <w:t>CO</w:t>
      </w:r>
      <w:r w:rsidRPr="000B1411">
        <w:rPr>
          <w:sz w:val="22"/>
        </w:rPr>
        <w:t xml:space="preserve"> shall prevent all contacts likely</w:t>
      </w:r>
      <w:r w:rsidR="00896538" w:rsidRPr="000B1411">
        <w:rPr>
          <w:sz w:val="22"/>
        </w:rPr>
        <w:t xml:space="preserve"> to </w:t>
      </w:r>
      <w:r w:rsidRPr="000B1411">
        <w:rPr>
          <w:sz w:val="22"/>
        </w:rPr>
        <w:t xml:space="preserve">spread disease until pratique is received. The </w:t>
      </w:r>
      <w:r w:rsidR="00E6137A" w:rsidRPr="000B1411">
        <w:rPr>
          <w:sz w:val="22"/>
        </w:rPr>
        <w:t>CO</w:t>
      </w:r>
      <w:r w:rsidRPr="000B1411">
        <w:rPr>
          <w:sz w:val="22"/>
        </w:rPr>
        <w:t xml:space="preserve"> of a ship in port shall hoist the appropriate signal.</w:t>
      </w:r>
    </w:p>
    <w:p w:rsidR="000B1411" w:rsidRPr="000B1411" w:rsidRDefault="000B1411" w:rsidP="000B1411">
      <w:pPr>
        <w:numPr>
          <w:ilvl w:val="0"/>
          <w:numId w:val="70"/>
        </w:numPr>
        <w:rPr>
          <w:sz w:val="22"/>
        </w:rPr>
      </w:pPr>
      <w:r w:rsidRPr="000B1411">
        <w:rPr>
          <w:sz w:val="22"/>
        </w:rPr>
        <w:t>Customs and Immigration</w:t>
      </w:r>
      <w:r>
        <w:rPr>
          <w:sz w:val="22"/>
        </w:rPr>
        <w:t xml:space="preserve"> Inspections</w:t>
      </w:r>
    </w:p>
    <w:p w:rsidR="000B1411" w:rsidRDefault="003E2D3D" w:rsidP="003E2D3D">
      <w:pPr>
        <w:numPr>
          <w:ilvl w:val="1"/>
          <w:numId w:val="70"/>
        </w:numPr>
        <w:rPr>
          <w:sz w:val="22"/>
        </w:rPr>
      </w:pPr>
      <w:r w:rsidRPr="000B1411">
        <w:rPr>
          <w:sz w:val="22"/>
        </w:rPr>
        <w:t xml:space="preserve">The </w:t>
      </w:r>
      <w:r w:rsidR="00E6137A" w:rsidRPr="000B1411">
        <w:rPr>
          <w:sz w:val="22"/>
        </w:rPr>
        <w:t>CO</w:t>
      </w:r>
      <w:r w:rsidRPr="000B1411">
        <w:rPr>
          <w:sz w:val="22"/>
        </w:rPr>
        <w:t xml:space="preserve"> shall facilitate any proper examination which it may by the duty of a customs officer or immigration officer of the United States</w:t>
      </w:r>
      <w:r w:rsidR="00896538" w:rsidRPr="000B1411">
        <w:rPr>
          <w:sz w:val="22"/>
        </w:rPr>
        <w:t xml:space="preserve"> to </w:t>
      </w:r>
      <w:r w:rsidRPr="000B1411">
        <w:rPr>
          <w:sz w:val="22"/>
        </w:rPr>
        <w:t xml:space="preserve">make on board the ship or aircraft. The </w:t>
      </w:r>
      <w:r w:rsidR="00E6137A" w:rsidRPr="000B1411">
        <w:rPr>
          <w:sz w:val="22"/>
        </w:rPr>
        <w:t>CO</w:t>
      </w:r>
      <w:r w:rsidRPr="000B1411">
        <w:rPr>
          <w:sz w:val="22"/>
        </w:rPr>
        <w:t xml:space="preserve"> shall not permit a foreign customs officer or immigration officer to make any examination whatsoever, except as hereinafter provided, on board the ship, aircraft or boats under his or her command.</w:t>
      </w:r>
    </w:p>
    <w:p w:rsidR="000B1411" w:rsidRDefault="003E2D3D" w:rsidP="003E2D3D">
      <w:pPr>
        <w:numPr>
          <w:ilvl w:val="1"/>
          <w:numId w:val="70"/>
        </w:numPr>
        <w:rPr>
          <w:sz w:val="22"/>
        </w:rPr>
      </w:pPr>
      <w:r w:rsidRPr="000B1411">
        <w:rPr>
          <w:sz w:val="22"/>
        </w:rPr>
        <w:t xml:space="preserve">When a ship or aircraft of the Navy or a public vessel manned by naval personnel and operating under the direction of the Department of the Navy is carrying cargo for private commercial account, such cargo shall be subject to the </w:t>
      </w:r>
      <w:r w:rsidRPr="000B1411">
        <w:rPr>
          <w:sz w:val="22"/>
        </w:rPr>
        <w:lastRenderedPageBreak/>
        <w:t>local customs regulations of the port, and in all matters relating to such cargo, the procedure prescribed for private merchant vessels and aircraft shall be followed. Government-owned stores or cargo in such ship</w:t>
      </w:r>
      <w:r w:rsidR="00E6137A" w:rsidRPr="000B1411">
        <w:rPr>
          <w:sz w:val="22"/>
        </w:rPr>
        <w:t xml:space="preserve"> are</w:t>
      </w:r>
      <w:r w:rsidRPr="000B1411">
        <w:rPr>
          <w:sz w:val="22"/>
        </w:rPr>
        <w:t xml:space="preserve"> exempt from customs duties, but a declaration of such stores or cargo, when required by local customs regulations, shall be made.</w:t>
      </w:r>
      <w:r w:rsidR="000B1411">
        <w:rPr>
          <w:sz w:val="22"/>
        </w:rPr>
        <w:t xml:space="preserve">  </w:t>
      </w:r>
      <w:r w:rsidR="00E6137A" w:rsidRPr="000B1411">
        <w:rPr>
          <w:sz w:val="22"/>
        </w:rPr>
        <w:t>CO</w:t>
      </w:r>
      <w:r w:rsidRPr="000B1411">
        <w:rPr>
          <w:sz w:val="22"/>
        </w:rPr>
        <w:t>s shall prevent, as far as possible, disputes with the local authorities in such cases, but shall protect the ship or aircraft and the Government-owned stores and cargo from any search or seizure.</w:t>
      </w:r>
    </w:p>
    <w:p w:rsidR="000B1411" w:rsidRDefault="003E2D3D" w:rsidP="003E2D3D">
      <w:pPr>
        <w:numPr>
          <w:ilvl w:val="1"/>
          <w:numId w:val="70"/>
        </w:numPr>
        <w:rPr>
          <w:sz w:val="22"/>
        </w:rPr>
      </w:pPr>
      <w:r w:rsidRPr="000B1411">
        <w:rPr>
          <w:sz w:val="22"/>
        </w:rPr>
        <w:t>Upon arrival from a foreign country,</w:t>
      </w:r>
      <w:r w:rsidR="00E6137A" w:rsidRPr="000B1411">
        <w:rPr>
          <w:sz w:val="22"/>
        </w:rPr>
        <w:t xml:space="preserve"> at </w:t>
      </w:r>
      <w:r w:rsidRPr="000B1411">
        <w:rPr>
          <w:sz w:val="22"/>
        </w:rPr>
        <w:t xml:space="preserve">the first port of entry in </w:t>
      </w:r>
      <w:r w:rsidR="00E6137A" w:rsidRPr="000B1411">
        <w:rPr>
          <w:sz w:val="22"/>
        </w:rPr>
        <w:t>US</w:t>
      </w:r>
      <w:r w:rsidRPr="000B1411">
        <w:rPr>
          <w:sz w:val="22"/>
        </w:rPr>
        <w:t xml:space="preserve"> territory, the </w:t>
      </w:r>
      <w:r w:rsidR="00E6137A" w:rsidRPr="000B1411">
        <w:rPr>
          <w:sz w:val="22"/>
        </w:rPr>
        <w:t>CO</w:t>
      </w:r>
      <w:r w:rsidRPr="000B1411">
        <w:rPr>
          <w:sz w:val="22"/>
        </w:rPr>
        <w:t>, or the senior officer or ships or aircraft in company, shall notify the collector of the port. Each individual aboard shall, in accordance with customs regulations, submit a list of articles purchased or otherwise acquired abroad. Dutiable articles shall not be landed until the customs officer has completed his or her inspection.</w:t>
      </w:r>
    </w:p>
    <w:p w:rsidR="000B1411" w:rsidRPr="009014F7" w:rsidRDefault="00E6137A" w:rsidP="003E2D3D">
      <w:pPr>
        <w:numPr>
          <w:ilvl w:val="1"/>
          <w:numId w:val="70"/>
        </w:numPr>
        <w:rPr>
          <w:sz w:val="22"/>
        </w:rPr>
      </w:pPr>
      <w:r w:rsidRPr="000B1411">
        <w:rPr>
          <w:sz w:val="22"/>
        </w:rPr>
        <w:t>CO</w:t>
      </w:r>
      <w:r w:rsidR="003E2D3D" w:rsidRPr="000B1411">
        <w:rPr>
          <w:sz w:val="22"/>
        </w:rPr>
        <w:t>s transporting United States civilian and foreign military and civilian passengers shall satisfy themselves that the passenger clearance requirements of the immigration and Naturalization Service are complied with upon arrival</w:t>
      </w:r>
      <w:r w:rsidRPr="000B1411">
        <w:rPr>
          <w:sz w:val="22"/>
        </w:rPr>
        <w:t xml:space="preserve"> at </w:t>
      </w:r>
      <w:r w:rsidR="003E2D3D" w:rsidRPr="000B1411">
        <w:rPr>
          <w:sz w:val="22"/>
        </w:rPr>
        <w:t xml:space="preserve">points within the jurisdiction of the </w:t>
      </w:r>
      <w:r w:rsidRPr="000B1411">
        <w:rPr>
          <w:sz w:val="22"/>
        </w:rPr>
        <w:t>US</w:t>
      </w:r>
      <w:r w:rsidR="003E2D3D" w:rsidRPr="000B1411">
        <w:rPr>
          <w:sz w:val="22"/>
        </w:rPr>
        <w:t>. Clearance for such passengers by an immigration officer is necessary upon arrival from foreign ports and</w:t>
      </w:r>
      <w:r w:rsidRPr="000B1411">
        <w:rPr>
          <w:sz w:val="22"/>
        </w:rPr>
        <w:t xml:space="preserve"> at </w:t>
      </w:r>
      <w:r w:rsidR="003E2D3D" w:rsidRPr="000B1411">
        <w:rPr>
          <w:sz w:val="22"/>
        </w:rPr>
        <w:t>the completion of movements between any of the following: Continental United States (including Alaska and Hawaii), the Canal Zone, Puerto Rico, Virgin Islands, Guam, American Samoa, or other outlying places subject</w:t>
      </w:r>
      <w:r w:rsidR="00896538" w:rsidRPr="000B1411">
        <w:rPr>
          <w:sz w:val="22"/>
        </w:rPr>
        <w:t xml:space="preserve"> to </w:t>
      </w:r>
      <w:r w:rsidR="003E2D3D" w:rsidRPr="000B1411">
        <w:rPr>
          <w:sz w:val="22"/>
        </w:rPr>
        <w:t xml:space="preserve">United States jurisdiction. </w:t>
      </w:r>
      <w:r w:rsidRPr="000B1411">
        <w:rPr>
          <w:sz w:val="22"/>
        </w:rPr>
        <w:t>CO</w:t>
      </w:r>
      <w:r w:rsidR="003E2D3D" w:rsidRPr="000B1411">
        <w:rPr>
          <w:sz w:val="22"/>
        </w:rPr>
        <w:t>s, prior</w:t>
      </w:r>
      <w:r w:rsidR="00896538" w:rsidRPr="000B1411">
        <w:rPr>
          <w:sz w:val="22"/>
        </w:rPr>
        <w:t xml:space="preserve"> to </w:t>
      </w:r>
      <w:r w:rsidR="003E2D3D" w:rsidRPr="000B1411">
        <w:rPr>
          <w:sz w:val="22"/>
        </w:rPr>
        <w:t xml:space="preserve">arriving, shall advise the cognizant naval or civilian port authority of the aforementioned passengers aboard and shall detain them for clearance as required by the </w:t>
      </w:r>
      <w:r w:rsidR="003E2D3D" w:rsidRPr="009014F7">
        <w:rPr>
          <w:sz w:val="22"/>
        </w:rPr>
        <w:t>Immigration and Naturalization Service.</w:t>
      </w:r>
    </w:p>
    <w:p w:rsidR="003E2D3D" w:rsidRPr="009014F7" w:rsidRDefault="003E2D3D" w:rsidP="003E2D3D">
      <w:pPr>
        <w:numPr>
          <w:ilvl w:val="1"/>
          <w:numId w:val="70"/>
        </w:numPr>
        <w:rPr>
          <w:sz w:val="22"/>
        </w:rPr>
      </w:pPr>
      <w:r w:rsidRPr="009014F7">
        <w:rPr>
          <w:sz w:val="22"/>
        </w:rPr>
        <w:t>The provisions of this a</w:t>
      </w:r>
      <w:r w:rsidR="00E6137A" w:rsidRPr="009014F7">
        <w:rPr>
          <w:sz w:val="22"/>
        </w:rPr>
        <w:t>rticle shall not be construed t</w:t>
      </w:r>
      <w:r w:rsidRPr="009014F7">
        <w:rPr>
          <w:sz w:val="22"/>
        </w:rPr>
        <w:t>o require delaying the movements of any ship or aircraft of the Navy in the performance of her assigned duty.</w:t>
      </w:r>
    </w:p>
    <w:p w:rsidR="00E6137A" w:rsidRPr="009014F7" w:rsidRDefault="003E2D3D" w:rsidP="003E2D3D">
      <w:pPr>
        <w:numPr>
          <w:ilvl w:val="0"/>
          <w:numId w:val="71"/>
        </w:numPr>
        <w:rPr>
          <w:sz w:val="22"/>
        </w:rPr>
      </w:pPr>
      <w:r w:rsidRPr="009014F7">
        <w:rPr>
          <w:sz w:val="22"/>
        </w:rPr>
        <w:t xml:space="preserve">No ship or craft shall be moved or undergo dock trials during its stay at a naval station, except by direction or with the approval of the </w:t>
      </w:r>
      <w:r w:rsidR="00E6137A" w:rsidRPr="009014F7">
        <w:rPr>
          <w:sz w:val="22"/>
        </w:rPr>
        <w:t>CO</w:t>
      </w:r>
      <w:r w:rsidRPr="009014F7">
        <w:rPr>
          <w:sz w:val="22"/>
        </w:rPr>
        <w:t xml:space="preserve"> of such station.</w:t>
      </w:r>
    </w:p>
    <w:p w:rsidR="00F01439" w:rsidRPr="009014F7" w:rsidRDefault="003E2D3D" w:rsidP="00F01439">
      <w:pPr>
        <w:numPr>
          <w:ilvl w:val="1"/>
          <w:numId w:val="71"/>
        </w:numPr>
        <w:rPr>
          <w:sz w:val="22"/>
        </w:rPr>
      </w:pPr>
      <w:r w:rsidRPr="009014F7">
        <w:rPr>
          <w:sz w:val="22"/>
        </w:rPr>
        <w:t xml:space="preserve">A ship arriving at, or departing from, a naval station shall be furnished such assistance, including tugs when available, as in the opinion of the </w:t>
      </w:r>
      <w:r w:rsidR="00E6137A" w:rsidRPr="009014F7">
        <w:rPr>
          <w:sz w:val="22"/>
        </w:rPr>
        <w:t>CO</w:t>
      </w:r>
      <w:r w:rsidRPr="009014F7">
        <w:rPr>
          <w:sz w:val="22"/>
        </w:rPr>
        <w:t xml:space="preserve"> of the naval station or of the ship may be necessary for her safe handling.</w:t>
      </w:r>
    </w:p>
    <w:p w:rsidR="00F01439" w:rsidRPr="009014F7" w:rsidRDefault="00F01439" w:rsidP="00F01439">
      <w:pPr>
        <w:numPr>
          <w:ilvl w:val="0"/>
          <w:numId w:val="71"/>
        </w:numPr>
        <w:rPr>
          <w:sz w:val="22"/>
        </w:rPr>
      </w:pPr>
      <w:r w:rsidRPr="009014F7">
        <w:rPr>
          <w:sz w:val="22"/>
        </w:rPr>
        <w:t>Responsibility for Safety of Ships and Craft at a Naval Station or Shipyard</w:t>
      </w:r>
    </w:p>
    <w:p w:rsidR="000B1411" w:rsidRPr="009014F7" w:rsidRDefault="003E2D3D" w:rsidP="003E2D3D">
      <w:pPr>
        <w:numPr>
          <w:ilvl w:val="1"/>
          <w:numId w:val="71"/>
        </w:numPr>
        <w:rPr>
          <w:sz w:val="22"/>
        </w:rPr>
      </w:pPr>
      <w:r w:rsidRPr="009014F7">
        <w:rPr>
          <w:sz w:val="22"/>
        </w:rPr>
        <w:t xml:space="preserve">The </w:t>
      </w:r>
      <w:r w:rsidR="00E6137A" w:rsidRPr="009014F7">
        <w:rPr>
          <w:sz w:val="22"/>
        </w:rPr>
        <w:t>CO</w:t>
      </w:r>
      <w:r w:rsidRPr="009014F7">
        <w:rPr>
          <w:sz w:val="22"/>
        </w:rPr>
        <w:t xml:space="preserve"> of a naval station or shipyard shall be responsible for the care and safety of </w:t>
      </w:r>
      <w:r w:rsidR="009014F7" w:rsidRPr="009014F7">
        <w:rPr>
          <w:sz w:val="22"/>
        </w:rPr>
        <w:t>vessels</w:t>
      </w:r>
      <w:r w:rsidRPr="009014F7">
        <w:rPr>
          <w:sz w:val="22"/>
        </w:rPr>
        <w:t xml:space="preserve"> at such station not assigned to another authority, and for any damage that may be done by or to them. In addition, the </w:t>
      </w:r>
      <w:r w:rsidR="00E6137A" w:rsidRPr="009014F7">
        <w:rPr>
          <w:sz w:val="22"/>
        </w:rPr>
        <w:t>CO</w:t>
      </w:r>
      <w:r w:rsidRPr="009014F7">
        <w:rPr>
          <w:sz w:val="22"/>
        </w:rPr>
        <w:t xml:space="preserve"> of a naval station or shipyard shall be responsible for the safe execution of work performed by that activity upon any ship located at the activity.</w:t>
      </w:r>
    </w:p>
    <w:p w:rsidR="000B1411" w:rsidRPr="009014F7" w:rsidRDefault="003E2D3D" w:rsidP="003E2D3D">
      <w:pPr>
        <w:numPr>
          <w:ilvl w:val="1"/>
          <w:numId w:val="71"/>
        </w:numPr>
        <w:rPr>
          <w:sz w:val="22"/>
        </w:rPr>
      </w:pPr>
      <w:r w:rsidRPr="009014F7">
        <w:rPr>
          <w:sz w:val="22"/>
        </w:rPr>
        <w:t xml:space="preserve">It </w:t>
      </w:r>
      <w:r w:rsidR="009014F7" w:rsidRPr="009014F7">
        <w:rPr>
          <w:sz w:val="22"/>
        </w:rPr>
        <w:t>is</w:t>
      </w:r>
      <w:r w:rsidRPr="009014F7">
        <w:rPr>
          <w:sz w:val="22"/>
        </w:rPr>
        <w:t xml:space="preserve"> the responsibility of the </w:t>
      </w:r>
      <w:r w:rsidR="00E6137A" w:rsidRPr="009014F7">
        <w:rPr>
          <w:sz w:val="22"/>
        </w:rPr>
        <w:t>CO</w:t>
      </w:r>
      <w:r w:rsidRPr="009014F7">
        <w:rPr>
          <w:sz w:val="22"/>
        </w:rPr>
        <w:t xml:space="preserve"> of a ship in commission which is undergoing overhaul, or otherwise immobilized</w:t>
      </w:r>
      <w:r w:rsidR="00E6137A" w:rsidRPr="009014F7">
        <w:rPr>
          <w:sz w:val="22"/>
        </w:rPr>
        <w:t xml:space="preserve"> at </w:t>
      </w:r>
      <w:r w:rsidRPr="009014F7">
        <w:rPr>
          <w:sz w:val="22"/>
        </w:rPr>
        <w:t xml:space="preserve">a naval station or shipyard, to request such services as are necessary to ensure the safety of the ship. The </w:t>
      </w:r>
      <w:r w:rsidR="00E6137A" w:rsidRPr="009014F7">
        <w:rPr>
          <w:sz w:val="22"/>
        </w:rPr>
        <w:t>CO</w:t>
      </w:r>
      <w:r w:rsidRPr="009014F7">
        <w:rPr>
          <w:sz w:val="22"/>
        </w:rPr>
        <w:t xml:space="preserve"> of the naval station or shipyard shall be responsible for providing requested services in a timely and adequate manner.</w:t>
      </w:r>
    </w:p>
    <w:p w:rsidR="000B1411" w:rsidRPr="009014F7" w:rsidRDefault="003E2D3D" w:rsidP="00A826AC">
      <w:pPr>
        <w:numPr>
          <w:ilvl w:val="1"/>
          <w:numId w:val="71"/>
        </w:numPr>
        <w:rPr>
          <w:sz w:val="22"/>
        </w:rPr>
      </w:pPr>
      <w:r w:rsidRPr="009014F7">
        <w:rPr>
          <w:sz w:val="22"/>
        </w:rPr>
        <w:t xml:space="preserve">When a ship or craft not under her own power is being moved by direction of the </w:t>
      </w:r>
      <w:r w:rsidR="00E6137A" w:rsidRPr="009014F7">
        <w:rPr>
          <w:sz w:val="22"/>
        </w:rPr>
        <w:t>CO</w:t>
      </w:r>
      <w:r w:rsidRPr="009014F7">
        <w:rPr>
          <w:sz w:val="22"/>
        </w:rPr>
        <w:t xml:space="preserve"> of a naval station or shipyard, that officer shall be responsible for any damage that may result therefrom. The pilot or other person designated for the purpose shall be in direct charge of such movement, and all persons on board shall cooperate with and assist the pilot as necessary. Responsibility for such actions in a private shipyard will be assigned by contract to the contractor.</w:t>
      </w:r>
    </w:p>
    <w:p w:rsidR="000B1411" w:rsidRPr="009014F7" w:rsidRDefault="003E2D3D" w:rsidP="00A826AC">
      <w:pPr>
        <w:numPr>
          <w:ilvl w:val="1"/>
          <w:numId w:val="71"/>
        </w:numPr>
        <w:rPr>
          <w:sz w:val="22"/>
        </w:rPr>
      </w:pPr>
      <w:r w:rsidRPr="009014F7">
        <w:rPr>
          <w:sz w:val="22"/>
        </w:rPr>
        <w:t xml:space="preserve">When a ship operating under her own </w:t>
      </w:r>
      <w:r w:rsidR="00A826AC" w:rsidRPr="009014F7">
        <w:rPr>
          <w:sz w:val="22"/>
        </w:rPr>
        <w:t>pow</w:t>
      </w:r>
      <w:r w:rsidRPr="009014F7">
        <w:rPr>
          <w:sz w:val="22"/>
        </w:rPr>
        <w:t xml:space="preserve">er is being drydocked, the </w:t>
      </w:r>
      <w:r w:rsidR="00E6137A" w:rsidRPr="009014F7">
        <w:rPr>
          <w:sz w:val="22"/>
        </w:rPr>
        <w:t>CO</w:t>
      </w:r>
      <w:r w:rsidRPr="009014F7">
        <w:rPr>
          <w:sz w:val="22"/>
        </w:rPr>
        <w:t xml:space="preserve"> shall be fully responsible for the safety of the ship until the extremity of the ship first to enter the drydock reaches the dock sill and the ship is pointed fair for entering the drydock</w:t>
      </w:r>
      <w:r w:rsidR="009014F7" w:rsidRPr="009014F7">
        <w:rPr>
          <w:sz w:val="22"/>
        </w:rPr>
        <w:t xml:space="preserve">.  </w:t>
      </w:r>
      <w:r w:rsidRPr="009014F7">
        <w:rPr>
          <w:sz w:val="22"/>
        </w:rPr>
        <w:t>The docking officer shall then take charge and complete the docking, remaining in charge until the ship has been properly landed, bilge blocks hauled, and the dock pumped down</w:t>
      </w:r>
      <w:r w:rsidR="009014F7" w:rsidRPr="009014F7">
        <w:rPr>
          <w:sz w:val="22"/>
        </w:rPr>
        <w:t xml:space="preserve">.  </w:t>
      </w:r>
      <w:r w:rsidRPr="009014F7">
        <w:rPr>
          <w:sz w:val="22"/>
        </w:rPr>
        <w:t>In undocking, the docking officer shall assume charge when flooding the dock preparatory to undocking is started, and shall remain in charge until the extremity of the ship last to leave the</w:t>
      </w:r>
      <w:r w:rsidR="00A826AC" w:rsidRPr="009014F7">
        <w:rPr>
          <w:sz w:val="22"/>
        </w:rPr>
        <w:t xml:space="preserve"> dock clears the sill, and the ship is pointed fair for leaving the drydock, when the ship's </w:t>
      </w:r>
      <w:r w:rsidR="00E6137A" w:rsidRPr="009014F7">
        <w:rPr>
          <w:sz w:val="22"/>
        </w:rPr>
        <w:t>CO</w:t>
      </w:r>
      <w:r w:rsidR="00A826AC" w:rsidRPr="009014F7">
        <w:rPr>
          <w:sz w:val="22"/>
        </w:rPr>
        <w:t xml:space="preserve"> shall assume responsibility for the safety and control of the ship.</w:t>
      </w:r>
    </w:p>
    <w:p w:rsidR="000B1411" w:rsidRPr="009014F7" w:rsidRDefault="00A826AC" w:rsidP="00A826AC">
      <w:pPr>
        <w:numPr>
          <w:ilvl w:val="1"/>
          <w:numId w:val="71"/>
        </w:numPr>
        <w:rPr>
          <w:sz w:val="22"/>
        </w:rPr>
      </w:pPr>
      <w:r w:rsidRPr="009014F7">
        <w:rPr>
          <w:sz w:val="22"/>
        </w:rPr>
        <w:t xml:space="preserve">When a naval ship is to be drydocked in a private shipyard under a contract being administered by a supervisor of shipbuilding, the responsibilities of the </w:t>
      </w:r>
      <w:r w:rsidR="00E6137A" w:rsidRPr="009014F7">
        <w:rPr>
          <w:sz w:val="22"/>
        </w:rPr>
        <w:t>CO</w:t>
      </w:r>
      <w:r w:rsidRPr="009014F7">
        <w:rPr>
          <w:sz w:val="22"/>
        </w:rPr>
        <w:t xml:space="preserve"> are the same as in the case of drydocking in a naval shipyard. The responsibilities for the safety of the actual drydocking, normally assigned to the </w:t>
      </w:r>
      <w:r w:rsidR="00E6137A" w:rsidRPr="009014F7">
        <w:rPr>
          <w:sz w:val="22"/>
        </w:rPr>
        <w:t>CO</w:t>
      </w:r>
      <w:r w:rsidRPr="009014F7">
        <w:rPr>
          <w:sz w:val="22"/>
        </w:rPr>
        <w:t xml:space="preserve"> of a naval shipyard through the docking officer, will be assigned by contract</w:t>
      </w:r>
      <w:r w:rsidR="00896538" w:rsidRPr="009014F7">
        <w:rPr>
          <w:sz w:val="22"/>
        </w:rPr>
        <w:t xml:space="preserve"> to </w:t>
      </w:r>
      <w:r w:rsidRPr="009014F7">
        <w:rPr>
          <w:sz w:val="22"/>
        </w:rPr>
        <w:t>the contractor. The supervisor of shipbuilding is responsible, however, for ensuring that the contractor facilities, methods, operations and qualifications meet the standards of efficiency and safety prescribed by navy directives.</w:t>
      </w:r>
    </w:p>
    <w:p w:rsidR="00A826AC" w:rsidRPr="009014F7" w:rsidRDefault="00A826AC" w:rsidP="00A826AC">
      <w:pPr>
        <w:numPr>
          <w:ilvl w:val="1"/>
          <w:numId w:val="71"/>
        </w:numPr>
        <w:rPr>
          <w:sz w:val="22"/>
        </w:rPr>
      </w:pPr>
      <w:r w:rsidRPr="009014F7">
        <w:rPr>
          <w:sz w:val="22"/>
        </w:rPr>
        <w:t>If the ship is elsewhere than</w:t>
      </w:r>
      <w:r w:rsidR="00E6137A" w:rsidRPr="009014F7">
        <w:rPr>
          <w:sz w:val="22"/>
        </w:rPr>
        <w:t xml:space="preserve"> at </w:t>
      </w:r>
      <w:r w:rsidRPr="009014F7">
        <w:rPr>
          <w:sz w:val="22"/>
        </w:rPr>
        <w:t xml:space="preserve">a naval station or naval shipyard, the relationship between the </w:t>
      </w:r>
      <w:r w:rsidR="00E6137A" w:rsidRPr="009014F7">
        <w:rPr>
          <w:sz w:val="22"/>
        </w:rPr>
        <w:t>CO</w:t>
      </w:r>
      <w:r w:rsidRPr="009014F7">
        <w:rPr>
          <w:sz w:val="22"/>
        </w:rPr>
        <w:t xml:space="preserve"> and the supervisor of shipbuilding, or other appropriate official, shall be the same as that between the </w:t>
      </w:r>
      <w:r w:rsidR="00E6137A" w:rsidRPr="009014F7">
        <w:rPr>
          <w:sz w:val="22"/>
        </w:rPr>
        <w:t>CO</w:t>
      </w:r>
      <w:r w:rsidRPr="009014F7">
        <w:rPr>
          <w:sz w:val="22"/>
        </w:rPr>
        <w:t xml:space="preserve"> and the </w:t>
      </w:r>
      <w:r w:rsidR="00E6137A" w:rsidRPr="009014F7">
        <w:rPr>
          <w:sz w:val="22"/>
        </w:rPr>
        <w:t>CO</w:t>
      </w:r>
      <w:r w:rsidRPr="009014F7">
        <w:rPr>
          <w:sz w:val="22"/>
        </w:rPr>
        <w:t xml:space="preserve"> of a naval station or shipyard as specified in this article.</w:t>
      </w:r>
    </w:p>
    <w:p w:rsidR="000B1411" w:rsidRPr="009014F7" w:rsidRDefault="00F2502A" w:rsidP="00F2502A">
      <w:pPr>
        <w:numPr>
          <w:ilvl w:val="0"/>
          <w:numId w:val="71"/>
        </w:numPr>
        <w:rPr>
          <w:sz w:val="22"/>
        </w:rPr>
      </w:pPr>
      <w:r w:rsidRPr="009014F7">
        <w:rPr>
          <w:sz w:val="22"/>
        </w:rPr>
        <w:t>Ships and Craft in Drydock.</w:t>
      </w:r>
    </w:p>
    <w:p w:rsidR="000B1411" w:rsidRPr="009014F7" w:rsidRDefault="00896538" w:rsidP="00896538">
      <w:pPr>
        <w:numPr>
          <w:ilvl w:val="1"/>
          <w:numId w:val="71"/>
        </w:numPr>
        <w:rPr>
          <w:sz w:val="22"/>
        </w:rPr>
      </w:pPr>
      <w:r w:rsidRPr="009014F7">
        <w:rPr>
          <w:sz w:val="22"/>
        </w:rPr>
        <w:lastRenderedPageBreak/>
        <w:t xml:space="preserve">The </w:t>
      </w:r>
      <w:r w:rsidR="00E6137A" w:rsidRPr="009014F7">
        <w:rPr>
          <w:sz w:val="22"/>
        </w:rPr>
        <w:t>CO</w:t>
      </w:r>
      <w:r w:rsidR="009014F7" w:rsidRPr="009014F7">
        <w:rPr>
          <w:sz w:val="22"/>
        </w:rPr>
        <w:t xml:space="preserve"> of a ship in drydock shall b</w:t>
      </w:r>
      <w:r w:rsidRPr="009014F7">
        <w:rPr>
          <w:sz w:val="22"/>
        </w:rPr>
        <w:t xml:space="preserve">e responsible for effecting adequate closure, </w:t>
      </w:r>
      <w:r w:rsidR="009014F7">
        <w:rPr>
          <w:sz w:val="22"/>
        </w:rPr>
        <w:t>when</w:t>
      </w:r>
      <w:r w:rsidRPr="009014F7">
        <w:rPr>
          <w:sz w:val="22"/>
        </w:rPr>
        <w:t xml:space="preserve"> unattended, of all openings in the ship's bottom upon which no work is being undertaken by the docking activity</w:t>
      </w:r>
      <w:r w:rsidR="009014F7" w:rsidRPr="009014F7">
        <w:rPr>
          <w:sz w:val="22"/>
        </w:rPr>
        <w:t xml:space="preserve">.  </w:t>
      </w:r>
      <w:r w:rsidRPr="009014F7">
        <w:rPr>
          <w:sz w:val="22"/>
        </w:rPr>
        <w:t xml:space="preserve">The </w:t>
      </w:r>
      <w:r w:rsidR="00E6137A" w:rsidRPr="009014F7">
        <w:rPr>
          <w:sz w:val="22"/>
        </w:rPr>
        <w:t>CO</w:t>
      </w:r>
      <w:r w:rsidRPr="009014F7">
        <w:rPr>
          <w:sz w:val="22"/>
        </w:rPr>
        <w:t xml:space="preserve"> of the docking activity shall be responsible for the closing,</w:t>
      </w:r>
      <w:r w:rsidR="00E6137A" w:rsidRPr="009014F7">
        <w:rPr>
          <w:sz w:val="22"/>
        </w:rPr>
        <w:t xml:space="preserve"> at </w:t>
      </w:r>
      <w:r w:rsidRPr="009014F7">
        <w:rPr>
          <w:sz w:val="22"/>
        </w:rPr>
        <w:t>the end of working hours, of all valves and other openings in the ship's bottom upon which work is being undertaken by the docking activity, when such closing is practicable.</w:t>
      </w:r>
    </w:p>
    <w:p w:rsidR="000B1411" w:rsidRPr="009014F7" w:rsidRDefault="00896538" w:rsidP="00896538">
      <w:pPr>
        <w:numPr>
          <w:ilvl w:val="1"/>
          <w:numId w:val="71"/>
        </w:numPr>
        <w:rPr>
          <w:sz w:val="22"/>
        </w:rPr>
      </w:pPr>
      <w:r w:rsidRPr="009014F7">
        <w:rPr>
          <w:sz w:val="22"/>
        </w:rPr>
        <w:t xml:space="preserve">Prior to undocking, the </w:t>
      </w:r>
      <w:r w:rsidR="00E6137A" w:rsidRPr="009014F7">
        <w:rPr>
          <w:sz w:val="22"/>
        </w:rPr>
        <w:t>CO</w:t>
      </w:r>
      <w:r w:rsidRPr="009014F7">
        <w:rPr>
          <w:sz w:val="22"/>
        </w:rPr>
        <w:t xml:space="preserve"> of a ship shall report to the docking officer any material changes in the amount and location of weights on board which have been made by the ship's force while in dock, and shall ensure, and so report, that all sea valves and other openings in the ship's bottom are properly closed</w:t>
      </w:r>
      <w:r w:rsidR="009014F7" w:rsidRPr="009014F7">
        <w:rPr>
          <w:sz w:val="22"/>
        </w:rPr>
        <w:t xml:space="preserve">.  </w:t>
      </w:r>
      <w:r w:rsidRPr="009014F7">
        <w:rPr>
          <w:sz w:val="22"/>
        </w:rPr>
        <w:t>The level of water in the dock shall not be permitted to rise above the keel blocks prior to receipt of this report</w:t>
      </w:r>
      <w:r w:rsidR="009014F7" w:rsidRPr="009014F7">
        <w:rPr>
          <w:sz w:val="22"/>
        </w:rPr>
        <w:t xml:space="preserve">.  </w:t>
      </w:r>
      <w:r w:rsidRPr="009014F7">
        <w:rPr>
          <w:sz w:val="22"/>
        </w:rPr>
        <w:t>The above valves and openings shall be tended during flooding of the dock.</w:t>
      </w:r>
    </w:p>
    <w:p w:rsidR="000B1411" w:rsidRPr="009014F7" w:rsidRDefault="00896538" w:rsidP="00896538">
      <w:pPr>
        <w:numPr>
          <w:ilvl w:val="1"/>
          <w:numId w:val="71"/>
        </w:numPr>
        <w:rPr>
          <w:sz w:val="22"/>
        </w:rPr>
      </w:pPr>
      <w:r w:rsidRPr="009014F7">
        <w:rPr>
          <w:sz w:val="22"/>
        </w:rPr>
        <w:t xml:space="preserve">When a ship or craft, not in commission, is in a naval drydock, the provisions of this article shall apply, except that the </w:t>
      </w:r>
      <w:r w:rsidR="00E6137A" w:rsidRPr="009014F7">
        <w:rPr>
          <w:sz w:val="22"/>
        </w:rPr>
        <w:t>CO</w:t>
      </w:r>
      <w:r w:rsidRPr="009014F7">
        <w:rPr>
          <w:sz w:val="22"/>
        </w:rPr>
        <w:t xml:space="preserve"> of the docking activity or area representative shall act in the capacity of the </w:t>
      </w:r>
      <w:r w:rsidR="00E6137A" w:rsidRPr="009014F7">
        <w:rPr>
          <w:sz w:val="22"/>
        </w:rPr>
        <w:t>CO</w:t>
      </w:r>
      <w:r w:rsidRPr="009014F7">
        <w:rPr>
          <w:sz w:val="22"/>
        </w:rPr>
        <w:t xml:space="preserve"> of the ship or craft.</w:t>
      </w:r>
    </w:p>
    <w:p w:rsidR="00896538" w:rsidRPr="009014F7" w:rsidRDefault="00896538" w:rsidP="00896538">
      <w:pPr>
        <w:numPr>
          <w:ilvl w:val="1"/>
          <w:numId w:val="71"/>
        </w:numPr>
        <w:rPr>
          <w:sz w:val="22"/>
        </w:rPr>
      </w:pPr>
      <w:r w:rsidRPr="009014F7">
        <w:rPr>
          <w:sz w:val="22"/>
        </w:rPr>
        <w:t xml:space="preserve">When a naval ship or craft is in drydock in a private shipyard, responsibility for actions normally assigned to the </w:t>
      </w:r>
      <w:r w:rsidR="00E6137A" w:rsidRPr="009014F7">
        <w:rPr>
          <w:sz w:val="22"/>
        </w:rPr>
        <w:t>CO</w:t>
      </w:r>
      <w:r w:rsidRPr="009014F7">
        <w:rPr>
          <w:sz w:val="22"/>
        </w:rPr>
        <w:t xml:space="preserve"> of the docking activity will be </w:t>
      </w:r>
      <w:r w:rsidR="009014F7" w:rsidRPr="009014F7">
        <w:rPr>
          <w:sz w:val="22"/>
        </w:rPr>
        <w:t>assigned by contract to the con</w:t>
      </w:r>
      <w:r w:rsidRPr="009014F7">
        <w:rPr>
          <w:sz w:val="22"/>
        </w:rPr>
        <w:t>tractor.</w:t>
      </w:r>
    </w:p>
    <w:p w:rsidR="003E2D3D" w:rsidRPr="001E33F4" w:rsidRDefault="00896538" w:rsidP="00896538">
      <w:pPr>
        <w:numPr>
          <w:ilvl w:val="0"/>
          <w:numId w:val="71"/>
        </w:numPr>
        <w:rPr>
          <w:sz w:val="22"/>
        </w:rPr>
      </w:pPr>
      <w:r w:rsidRPr="001E33F4">
        <w:rPr>
          <w:sz w:val="22"/>
        </w:rPr>
        <w:t xml:space="preserve">When </w:t>
      </w:r>
      <w:r w:rsidR="001E33F4" w:rsidRPr="001E33F4">
        <w:rPr>
          <w:sz w:val="22"/>
        </w:rPr>
        <w:t>commissioning a ship</w:t>
      </w:r>
      <w:r w:rsidRPr="001E33F4">
        <w:rPr>
          <w:sz w:val="22"/>
        </w:rPr>
        <w:t xml:space="preserve">, the authority designated to place </w:t>
      </w:r>
      <w:r w:rsidR="001E33F4" w:rsidRPr="001E33F4">
        <w:rPr>
          <w:sz w:val="22"/>
        </w:rPr>
        <w:t>the</w:t>
      </w:r>
      <w:r w:rsidRPr="001E33F4">
        <w:rPr>
          <w:sz w:val="22"/>
        </w:rPr>
        <w:t xml:space="preserve"> ship in commission shall, just prior to commissioning, cause an inspection to be made to determine the cleanliness and readiness of the ship to receive its crew and outfit</w:t>
      </w:r>
      <w:r w:rsidR="009014F7" w:rsidRPr="001E33F4">
        <w:rPr>
          <w:sz w:val="22"/>
        </w:rPr>
        <w:t xml:space="preserve">.  </w:t>
      </w:r>
      <w:r w:rsidRPr="001E33F4">
        <w:rPr>
          <w:sz w:val="22"/>
        </w:rPr>
        <w:t>In the case of the delivery of a ship by a contractor, the above inspection shall precede acceptance of the ship</w:t>
      </w:r>
      <w:r w:rsidR="009014F7" w:rsidRPr="001E33F4">
        <w:rPr>
          <w:sz w:val="22"/>
        </w:rPr>
        <w:t xml:space="preserve">.  </w:t>
      </w:r>
      <w:r w:rsidRPr="001E33F4">
        <w:rPr>
          <w:sz w:val="22"/>
        </w:rPr>
        <w:t>A copy of the report of this inspection shall be furnished the officer detailed to command the ship and to appropriate offices.</w:t>
      </w:r>
    </w:p>
    <w:p w:rsidR="003E2D3D" w:rsidRPr="001E33F4" w:rsidRDefault="00896538" w:rsidP="00896538">
      <w:pPr>
        <w:numPr>
          <w:ilvl w:val="0"/>
          <w:numId w:val="71"/>
        </w:numPr>
        <w:rPr>
          <w:sz w:val="22"/>
        </w:rPr>
      </w:pPr>
      <w:r w:rsidRPr="001E33F4">
        <w:rPr>
          <w:sz w:val="22"/>
        </w:rPr>
        <w:t xml:space="preserve">Except in matters coming within the security and safety regulations of the ship, the </w:t>
      </w:r>
      <w:r w:rsidR="00E6137A" w:rsidRPr="001E33F4">
        <w:rPr>
          <w:sz w:val="22"/>
        </w:rPr>
        <w:t>CO</w:t>
      </w:r>
      <w:r w:rsidRPr="001E33F4">
        <w:rPr>
          <w:sz w:val="22"/>
        </w:rPr>
        <w:t xml:space="preserve"> shall exercise no control over the officers or employees of a naval shipyard or station where his or her ship is moored, except with the permission of the commander of the naval shipyard or station.</w:t>
      </w:r>
    </w:p>
    <w:p w:rsidR="000B1411" w:rsidRPr="001E33F4" w:rsidRDefault="00F2502A" w:rsidP="00AD6FEB">
      <w:pPr>
        <w:numPr>
          <w:ilvl w:val="0"/>
          <w:numId w:val="72"/>
        </w:numPr>
        <w:rPr>
          <w:sz w:val="22"/>
        </w:rPr>
      </w:pPr>
      <w:r w:rsidRPr="001E33F4">
        <w:rPr>
          <w:sz w:val="22"/>
        </w:rPr>
        <w:t>Duties of the Prospective Commanding Officer of a Ship.</w:t>
      </w:r>
    </w:p>
    <w:p w:rsidR="000B1411" w:rsidRPr="001E33F4" w:rsidRDefault="00896538" w:rsidP="00896538">
      <w:pPr>
        <w:numPr>
          <w:ilvl w:val="1"/>
          <w:numId w:val="72"/>
        </w:numPr>
        <w:rPr>
          <w:sz w:val="22"/>
        </w:rPr>
      </w:pPr>
      <w:r w:rsidRPr="001E33F4">
        <w:rPr>
          <w:sz w:val="22"/>
        </w:rPr>
        <w:t xml:space="preserve">Except as may be prescribed by the </w:t>
      </w:r>
      <w:r w:rsidR="001E33F4" w:rsidRPr="001E33F4">
        <w:rPr>
          <w:sz w:val="22"/>
        </w:rPr>
        <w:t>CNO</w:t>
      </w:r>
      <w:r w:rsidRPr="001E33F4">
        <w:rPr>
          <w:sz w:val="22"/>
        </w:rPr>
        <w:t xml:space="preserve">, the prospective </w:t>
      </w:r>
      <w:r w:rsidR="00E6137A" w:rsidRPr="001E33F4">
        <w:rPr>
          <w:sz w:val="22"/>
        </w:rPr>
        <w:t>CO</w:t>
      </w:r>
      <w:r w:rsidRPr="001E33F4">
        <w:rPr>
          <w:sz w:val="22"/>
        </w:rPr>
        <w:t xml:space="preserve"> of a ship not yet commissioned shall have no independent authority over the preparation of the ship for service by virtue of assignment to such duty, until the ship is commissioned and placed under his or her command</w:t>
      </w:r>
      <w:r w:rsidR="001E33F4" w:rsidRPr="001E33F4">
        <w:rPr>
          <w:sz w:val="22"/>
        </w:rPr>
        <w:t xml:space="preserve">.  </w:t>
      </w:r>
      <w:r w:rsidRPr="001E33F4">
        <w:rPr>
          <w:sz w:val="22"/>
        </w:rPr>
        <w:t xml:space="preserve">The prospective </w:t>
      </w:r>
      <w:r w:rsidR="00E6137A" w:rsidRPr="001E33F4">
        <w:rPr>
          <w:sz w:val="22"/>
        </w:rPr>
        <w:t>CO</w:t>
      </w:r>
      <w:r w:rsidRPr="001E33F4">
        <w:rPr>
          <w:sz w:val="22"/>
        </w:rPr>
        <w:t xml:space="preserve"> shall:</w:t>
      </w:r>
    </w:p>
    <w:p w:rsidR="000B1411" w:rsidRPr="001E33F4" w:rsidRDefault="001E33F4" w:rsidP="00896538">
      <w:pPr>
        <w:numPr>
          <w:ilvl w:val="2"/>
          <w:numId w:val="72"/>
        </w:numPr>
        <w:rPr>
          <w:sz w:val="22"/>
        </w:rPr>
      </w:pPr>
      <w:r w:rsidRPr="001E33F4">
        <w:rPr>
          <w:sz w:val="22"/>
        </w:rPr>
        <w:t xml:space="preserve">Procure </w:t>
      </w:r>
      <w:r w:rsidR="00896538" w:rsidRPr="001E33F4">
        <w:rPr>
          <w:sz w:val="22"/>
        </w:rPr>
        <w:t>from the commander of the naval shipyard or the supervisor of shipbuilding the general arrangement plans of the ship, and all pertinent information relative to the general condition of the ship and the work being undertaken on the hull, machinery and equipment, upon reporting for duty;</w:t>
      </w:r>
    </w:p>
    <w:p w:rsidR="000B1411" w:rsidRPr="001E33F4" w:rsidRDefault="001E33F4" w:rsidP="00896538">
      <w:pPr>
        <w:numPr>
          <w:ilvl w:val="2"/>
          <w:numId w:val="72"/>
        </w:numPr>
        <w:rPr>
          <w:sz w:val="22"/>
        </w:rPr>
      </w:pPr>
      <w:r w:rsidRPr="001E33F4">
        <w:rPr>
          <w:sz w:val="22"/>
        </w:rPr>
        <w:t xml:space="preserve">Inspect </w:t>
      </w:r>
      <w:r w:rsidR="00896538" w:rsidRPr="001E33F4">
        <w:rPr>
          <w:sz w:val="22"/>
        </w:rPr>
        <w:t>the ship as soon after reporting for duty as practicable, and frequently thereafter, in order to keep him- or herself informed of the state of her preparation for service</w:t>
      </w:r>
      <w:r w:rsidRPr="001E33F4">
        <w:rPr>
          <w:sz w:val="22"/>
        </w:rPr>
        <w:t xml:space="preserve">.  </w:t>
      </w:r>
      <w:r w:rsidR="00896538" w:rsidRPr="001E33F4">
        <w:rPr>
          <w:sz w:val="22"/>
        </w:rPr>
        <w:t>If, during the course of these inspections he or she notes any unsafe or potentially unsafe condition, he or she shall report such fact to the commander of the naval shipyard or the supervisor of shipbuilding and to his or her superior for resolution;</w:t>
      </w:r>
    </w:p>
    <w:p w:rsidR="000B1411" w:rsidRPr="001E33F4" w:rsidRDefault="001E33F4" w:rsidP="000B1411">
      <w:pPr>
        <w:numPr>
          <w:ilvl w:val="2"/>
          <w:numId w:val="72"/>
        </w:numPr>
        <w:rPr>
          <w:sz w:val="22"/>
        </w:rPr>
      </w:pPr>
      <w:r w:rsidRPr="001E33F4">
        <w:rPr>
          <w:sz w:val="22"/>
        </w:rPr>
        <w:t xml:space="preserve">Keep </w:t>
      </w:r>
      <w:r w:rsidR="00896538" w:rsidRPr="001E33F4">
        <w:rPr>
          <w:sz w:val="22"/>
        </w:rPr>
        <w:t>him- or herself informed as to the progress of the work being done, including tests of equipment, and make such recommendations to the commander of the naval shipyard or the supervisor of shipbuilding as appropriate;</w:t>
      </w:r>
    </w:p>
    <w:p w:rsidR="000B1411" w:rsidRPr="001E33F4" w:rsidRDefault="001E33F4" w:rsidP="000B1411">
      <w:pPr>
        <w:numPr>
          <w:ilvl w:val="2"/>
          <w:numId w:val="72"/>
        </w:numPr>
        <w:rPr>
          <w:sz w:val="22"/>
        </w:rPr>
      </w:pPr>
      <w:r w:rsidRPr="001E33F4">
        <w:rPr>
          <w:sz w:val="22"/>
        </w:rPr>
        <w:t xml:space="preserve">Ensure </w:t>
      </w:r>
      <w:r w:rsidR="00896538" w:rsidRPr="001E33F4">
        <w:rPr>
          <w:sz w:val="22"/>
        </w:rPr>
        <w:t>that requisitions are submitted for articles to outfit the ship which are not otherwise being provided;</w:t>
      </w:r>
    </w:p>
    <w:p w:rsidR="000B1411" w:rsidRPr="001E33F4" w:rsidRDefault="001E33F4" w:rsidP="000B1411">
      <w:pPr>
        <w:numPr>
          <w:ilvl w:val="2"/>
          <w:numId w:val="72"/>
        </w:numPr>
        <w:rPr>
          <w:sz w:val="22"/>
        </w:rPr>
      </w:pPr>
      <w:r w:rsidRPr="001E33F4">
        <w:rPr>
          <w:sz w:val="22"/>
        </w:rPr>
        <w:t xml:space="preserve">Prepare </w:t>
      </w:r>
      <w:r w:rsidR="00896538" w:rsidRPr="001E33F4">
        <w:rPr>
          <w:sz w:val="22"/>
        </w:rPr>
        <w:t>the organization of the ship;</w:t>
      </w:r>
    </w:p>
    <w:p w:rsidR="000B1411" w:rsidRPr="001E33F4" w:rsidRDefault="001E33F4" w:rsidP="000B1411">
      <w:pPr>
        <w:numPr>
          <w:ilvl w:val="2"/>
          <w:numId w:val="72"/>
        </w:numPr>
        <w:rPr>
          <w:sz w:val="22"/>
        </w:rPr>
      </w:pPr>
      <w:r w:rsidRPr="001E33F4">
        <w:rPr>
          <w:sz w:val="22"/>
        </w:rPr>
        <w:t xml:space="preserve">Train </w:t>
      </w:r>
      <w:r w:rsidR="00896538" w:rsidRPr="001E33F4">
        <w:rPr>
          <w:sz w:val="22"/>
        </w:rPr>
        <w:t>the crew to effectively and efficiently take charge of and operate the ship upon commissioning; and</w:t>
      </w:r>
    </w:p>
    <w:p w:rsidR="000B1411" w:rsidRPr="001E33F4" w:rsidRDefault="001E33F4" w:rsidP="000B1411">
      <w:pPr>
        <w:numPr>
          <w:ilvl w:val="2"/>
          <w:numId w:val="72"/>
        </w:numPr>
        <w:rPr>
          <w:sz w:val="22"/>
        </w:rPr>
      </w:pPr>
      <w:r w:rsidRPr="001E33F4">
        <w:rPr>
          <w:sz w:val="22"/>
        </w:rPr>
        <w:t xml:space="preserve">Make </w:t>
      </w:r>
      <w:r w:rsidR="00896538" w:rsidRPr="001E33F4">
        <w:rPr>
          <w:sz w:val="22"/>
        </w:rPr>
        <w:t>reports as required by higher authority, and include a statement of any deficiency in material or personnel.</w:t>
      </w:r>
    </w:p>
    <w:p w:rsidR="000B1411" w:rsidRPr="001E33F4" w:rsidRDefault="00896538" w:rsidP="00896538">
      <w:pPr>
        <w:numPr>
          <w:ilvl w:val="1"/>
          <w:numId w:val="72"/>
        </w:numPr>
        <w:rPr>
          <w:sz w:val="22"/>
        </w:rPr>
      </w:pPr>
      <w:r w:rsidRPr="001E33F4">
        <w:rPr>
          <w:sz w:val="22"/>
        </w:rPr>
        <w:t xml:space="preserve">If the prospective </w:t>
      </w:r>
      <w:r w:rsidR="00E6137A" w:rsidRPr="001E33F4">
        <w:rPr>
          <w:sz w:val="22"/>
        </w:rPr>
        <w:t>CO</w:t>
      </w:r>
      <w:r w:rsidRPr="001E33F4">
        <w:rPr>
          <w:sz w:val="22"/>
        </w:rPr>
        <w:t xml:space="preserve"> does not consider the ship in proper condition to be commissioned at the time the commander of the naval shipyard or the supervisor of shipbuilding signifies the intention of transferring the ship to the prospective </w:t>
      </w:r>
      <w:r w:rsidR="00E6137A" w:rsidRPr="001E33F4">
        <w:rPr>
          <w:sz w:val="22"/>
        </w:rPr>
        <w:t>CO</w:t>
      </w:r>
      <w:r w:rsidRPr="001E33F4">
        <w:rPr>
          <w:sz w:val="22"/>
        </w:rPr>
        <w:t>, he or she shall report that conclusion with the reasons therefor, in writing, to the commander of the naval shipyard or to the supervisor of shipbuilding and to the appropriate higher authority.</w:t>
      </w:r>
    </w:p>
    <w:p w:rsidR="000B1411" w:rsidRPr="001E33F4" w:rsidRDefault="00896538" w:rsidP="00896538">
      <w:pPr>
        <w:numPr>
          <w:ilvl w:val="1"/>
          <w:numId w:val="72"/>
        </w:numPr>
        <w:rPr>
          <w:sz w:val="22"/>
        </w:rPr>
      </w:pPr>
      <w:r w:rsidRPr="001E33F4">
        <w:rPr>
          <w:sz w:val="22"/>
        </w:rPr>
        <w:t xml:space="preserve">If the ship is </w:t>
      </w:r>
      <w:r w:rsidR="001E33F4" w:rsidRPr="001E33F4">
        <w:rPr>
          <w:sz w:val="22"/>
        </w:rPr>
        <w:t>not at a naval shipyard,</w:t>
      </w:r>
      <w:r w:rsidRPr="001E33F4">
        <w:rPr>
          <w:sz w:val="22"/>
        </w:rPr>
        <w:t xml:space="preserve"> the relationship between the prospective </w:t>
      </w:r>
      <w:r w:rsidR="00E6137A" w:rsidRPr="001E33F4">
        <w:rPr>
          <w:sz w:val="22"/>
        </w:rPr>
        <w:t>CO</w:t>
      </w:r>
      <w:r w:rsidRPr="001E33F4">
        <w:rPr>
          <w:sz w:val="22"/>
        </w:rPr>
        <w:t xml:space="preserve"> and </w:t>
      </w:r>
      <w:r w:rsidR="001E33F4" w:rsidRPr="001E33F4">
        <w:rPr>
          <w:sz w:val="22"/>
        </w:rPr>
        <w:t>the supervisor of shipbuilding</w:t>
      </w:r>
      <w:r w:rsidRPr="001E33F4">
        <w:rPr>
          <w:sz w:val="22"/>
        </w:rPr>
        <w:t xml:space="preserve">, shall be the same as between the prospective </w:t>
      </w:r>
      <w:r w:rsidR="00E6137A" w:rsidRPr="001E33F4">
        <w:rPr>
          <w:sz w:val="22"/>
        </w:rPr>
        <w:t>CO</w:t>
      </w:r>
      <w:r w:rsidRPr="001E33F4">
        <w:rPr>
          <w:sz w:val="22"/>
        </w:rPr>
        <w:t xml:space="preserve"> and the commander of a naval shipyard as specified in this article.</w:t>
      </w:r>
    </w:p>
    <w:p w:rsidR="00896538" w:rsidRPr="001E33F4" w:rsidRDefault="00896538" w:rsidP="00896538">
      <w:pPr>
        <w:numPr>
          <w:ilvl w:val="1"/>
          <w:numId w:val="72"/>
        </w:numPr>
        <w:rPr>
          <w:sz w:val="22"/>
        </w:rPr>
      </w:pPr>
      <w:r w:rsidRPr="001E33F4">
        <w:rPr>
          <w:sz w:val="22"/>
        </w:rPr>
        <w:t xml:space="preserve">The Chief of Naval Operations shall be responsible for providing the </w:t>
      </w:r>
      <w:r w:rsidR="00E6137A" w:rsidRPr="001E33F4">
        <w:rPr>
          <w:sz w:val="22"/>
        </w:rPr>
        <w:t>CO</w:t>
      </w:r>
      <w:r w:rsidRPr="001E33F4">
        <w:rPr>
          <w:sz w:val="22"/>
        </w:rPr>
        <w:t xml:space="preserve"> or prospective </w:t>
      </w:r>
      <w:r w:rsidR="00E6137A" w:rsidRPr="001E33F4">
        <w:rPr>
          <w:sz w:val="22"/>
        </w:rPr>
        <w:t>CO</w:t>
      </w:r>
      <w:r w:rsidRPr="001E33F4">
        <w:rPr>
          <w:sz w:val="22"/>
        </w:rPr>
        <w:t xml:space="preserve"> of a naval nuclear powered ship with the authority and direction necessary to carry out his or her responsibilities for the safety of the ship and crew, and the health and safety of the general public in the surrounding area.</w:t>
      </w:r>
    </w:p>
    <w:p w:rsidR="000B1411" w:rsidRPr="009C1D4D" w:rsidRDefault="00896538" w:rsidP="00896538">
      <w:pPr>
        <w:numPr>
          <w:ilvl w:val="0"/>
          <w:numId w:val="72"/>
        </w:numPr>
        <w:rPr>
          <w:sz w:val="22"/>
        </w:rPr>
      </w:pPr>
      <w:r w:rsidRPr="009C1D4D">
        <w:rPr>
          <w:sz w:val="22"/>
        </w:rPr>
        <w:t xml:space="preserve">A ship shall be transferred to the prospective </w:t>
      </w:r>
      <w:r w:rsidR="00E6137A" w:rsidRPr="009C1D4D">
        <w:rPr>
          <w:sz w:val="22"/>
        </w:rPr>
        <w:t>CO</w:t>
      </w:r>
      <w:r w:rsidRPr="009C1D4D">
        <w:rPr>
          <w:sz w:val="22"/>
        </w:rPr>
        <w:t xml:space="preserve"> and placed in commission in accordance with the following procedure:</w:t>
      </w:r>
    </w:p>
    <w:p w:rsidR="000B1411" w:rsidRPr="009C1D4D" w:rsidRDefault="00896538" w:rsidP="00896538">
      <w:pPr>
        <w:numPr>
          <w:ilvl w:val="1"/>
          <w:numId w:val="72"/>
        </w:numPr>
        <w:rPr>
          <w:sz w:val="22"/>
        </w:rPr>
      </w:pPr>
      <w:r w:rsidRPr="009C1D4D">
        <w:rPr>
          <w:sz w:val="22"/>
        </w:rPr>
        <w:t>the formal transfer shall be effected by the supervisory authority or a designated representative;</w:t>
      </w:r>
    </w:p>
    <w:p w:rsidR="000B1411" w:rsidRPr="009C1D4D" w:rsidRDefault="00896538" w:rsidP="00896538">
      <w:pPr>
        <w:numPr>
          <w:ilvl w:val="1"/>
          <w:numId w:val="72"/>
        </w:numPr>
        <w:rPr>
          <w:sz w:val="22"/>
        </w:rPr>
      </w:pPr>
      <w:r w:rsidRPr="009C1D4D">
        <w:rPr>
          <w:sz w:val="22"/>
        </w:rPr>
        <w:t>as many of the officers and crew of the ship as circumstances permit, and a guard and music, shall be assembled and properly distributed on the quarter-deck or other suitable part of the ship;</w:t>
      </w:r>
    </w:p>
    <w:p w:rsidR="000B1411" w:rsidRPr="009C1D4D" w:rsidRDefault="00896538" w:rsidP="00896538">
      <w:pPr>
        <w:numPr>
          <w:ilvl w:val="1"/>
          <w:numId w:val="72"/>
        </w:numPr>
        <w:rPr>
          <w:sz w:val="22"/>
        </w:rPr>
      </w:pPr>
      <w:r w:rsidRPr="009C1D4D">
        <w:rPr>
          <w:sz w:val="22"/>
        </w:rPr>
        <w:t xml:space="preserve">the officer effecting the transfer shall cause the national ensign and the proper insignia of command to be hoisted with the appropriate ceremonies, and shall turn the ship over to the prospective </w:t>
      </w:r>
      <w:r w:rsidR="00E6137A" w:rsidRPr="009C1D4D">
        <w:rPr>
          <w:sz w:val="22"/>
        </w:rPr>
        <w:t>CO</w:t>
      </w:r>
      <w:r w:rsidRPr="009C1D4D">
        <w:rPr>
          <w:sz w:val="22"/>
        </w:rPr>
        <w:t>; and</w:t>
      </w:r>
    </w:p>
    <w:p w:rsidR="00896538" w:rsidRPr="009C1D4D" w:rsidRDefault="00896538" w:rsidP="00896538">
      <w:pPr>
        <w:numPr>
          <w:ilvl w:val="1"/>
          <w:numId w:val="72"/>
        </w:numPr>
        <w:rPr>
          <w:sz w:val="22"/>
        </w:rPr>
      </w:pPr>
      <w:r w:rsidRPr="009C1D4D">
        <w:rPr>
          <w:sz w:val="22"/>
        </w:rPr>
        <w:t xml:space="preserve">the prospective </w:t>
      </w:r>
      <w:r w:rsidR="00E6137A" w:rsidRPr="009C1D4D">
        <w:rPr>
          <w:sz w:val="22"/>
        </w:rPr>
        <w:t>CO</w:t>
      </w:r>
      <w:r w:rsidRPr="009C1D4D">
        <w:rPr>
          <w:sz w:val="22"/>
        </w:rPr>
        <w:t xml:space="preserve"> shall read his or her orders, assume command, and cause the watch to be set.</w:t>
      </w:r>
    </w:p>
    <w:p w:rsidR="000C22FC" w:rsidRPr="00A548A7" w:rsidRDefault="000C22FC" w:rsidP="007D2366">
      <w:pPr>
        <w:numPr>
          <w:ilvl w:val="0"/>
          <w:numId w:val="72"/>
        </w:numPr>
        <w:rPr>
          <w:sz w:val="22"/>
        </w:rPr>
      </w:pPr>
      <w:r w:rsidRPr="00A548A7">
        <w:rPr>
          <w:sz w:val="22"/>
        </w:rPr>
        <w:lastRenderedPageBreak/>
        <w:t xml:space="preserve">In preparing the ship for sea after commissioning, the </w:t>
      </w:r>
      <w:r w:rsidR="009315B8" w:rsidRPr="00A548A7">
        <w:rPr>
          <w:sz w:val="22"/>
        </w:rPr>
        <w:t>CO</w:t>
      </w:r>
      <w:r w:rsidRPr="00A548A7">
        <w:rPr>
          <w:sz w:val="22"/>
        </w:rPr>
        <w:t xml:space="preserve"> shall endeavor t</w:t>
      </w:r>
      <w:r w:rsidR="009315B8" w:rsidRPr="00A548A7">
        <w:rPr>
          <w:sz w:val="22"/>
        </w:rPr>
        <w:t>o</w:t>
      </w:r>
      <w:r w:rsidRPr="00A548A7">
        <w:rPr>
          <w:sz w:val="22"/>
        </w:rPr>
        <w:t xml:space="preserve"> discover and correct any defect or inadequacy in the crew or ship, her installations, equipment, ammunition and stores and shall ensure that all installations and equipment can be operated satisfactorily by the crew.</w:t>
      </w:r>
    </w:p>
    <w:p w:rsidR="000C22FC" w:rsidRPr="00A548A7" w:rsidRDefault="000C22FC" w:rsidP="00A548A7">
      <w:pPr>
        <w:numPr>
          <w:ilvl w:val="0"/>
          <w:numId w:val="72"/>
        </w:numPr>
        <w:rPr>
          <w:sz w:val="22"/>
        </w:rPr>
      </w:pPr>
      <w:r w:rsidRPr="00A548A7">
        <w:rPr>
          <w:sz w:val="22"/>
        </w:rPr>
        <w:t xml:space="preserve">Before departure for sea, the </w:t>
      </w:r>
      <w:r w:rsidR="009315B8" w:rsidRPr="00A548A7">
        <w:rPr>
          <w:sz w:val="22"/>
        </w:rPr>
        <w:t>CO</w:t>
      </w:r>
      <w:r w:rsidRPr="00A548A7">
        <w:rPr>
          <w:sz w:val="22"/>
        </w:rPr>
        <w:t xml:space="preserve"> shall ensure that the </w:t>
      </w:r>
      <w:r w:rsidR="009315B8" w:rsidRPr="00A548A7">
        <w:rPr>
          <w:sz w:val="22"/>
        </w:rPr>
        <w:t>officers</w:t>
      </w:r>
      <w:r w:rsidRPr="00A548A7">
        <w:rPr>
          <w:sz w:val="22"/>
        </w:rPr>
        <w:t xml:space="preserve"> and crew have bee</w:t>
      </w:r>
      <w:r w:rsidR="009315B8" w:rsidRPr="00A548A7">
        <w:rPr>
          <w:sz w:val="22"/>
        </w:rPr>
        <w:t>n</w:t>
      </w:r>
      <w:r w:rsidRPr="00A548A7">
        <w:rPr>
          <w:sz w:val="22"/>
        </w:rPr>
        <w:t xml:space="preserve"> properly organized, stationed and trained to cope effectively with any emergency that might arise in the normal course of scheduled operations.</w:t>
      </w:r>
    </w:p>
    <w:p w:rsidR="000C22FC" w:rsidRPr="00E0477B" w:rsidRDefault="000C22FC" w:rsidP="00CF7445">
      <w:pPr>
        <w:rPr>
          <w:sz w:val="22"/>
        </w:rPr>
      </w:pPr>
    </w:p>
    <w:p w:rsidR="00CF7445" w:rsidRPr="00324F53" w:rsidRDefault="00CF7445" w:rsidP="00CF7445">
      <w:pPr>
        <w:outlineLvl w:val="1"/>
        <w:rPr>
          <w:szCs w:val="28"/>
        </w:rPr>
      </w:pPr>
      <w:bookmarkStart w:id="29" w:name="_Toc429378321"/>
      <w:r w:rsidRPr="00E0477B">
        <w:rPr>
          <w:b/>
          <w:szCs w:val="28"/>
        </w:rPr>
        <w:t xml:space="preserve">11 – </w:t>
      </w:r>
      <w:r w:rsidR="00324F53">
        <w:rPr>
          <w:b/>
          <w:szCs w:val="28"/>
        </w:rPr>
        <w:t xml:space="preserve">CNSPINST/CNSLINST 1412.2 </w:t>
      </w:r>
      <w:r w:rsidRPr="00E0477B">
        <w:rPr>
          <w:b/>
          <w:szCs w:val="28"/>
        </w:rPr>
        <w:t>Requirements for Command of Surface Ships</w:t>
      </w:r>
      <w:bookmarkEnd w:id="29"/>
    </w:p>
    <w:p w:rsidR="00472D38" w:rsidRPr="00E0477B" w:rsidRDefault="00472D38" w:rsidP="00376F3B">
      <w:pPr>
        <w:numPr>
          <w:ilvl w:val="0"/>
          <w:numId w:val="23"/>
        </w:numPr>
        <w:rPr>
          <w:sz w:val="22"/>
        </w:rPr>
      </w:pPr>
      <w:r w:rsidRPr="00E0477B">
        <w:rPr>
          <w:sz w:val="22"/>
        </w:rPr>
        <w:t>Officers will complete all Command at Sea requirements contained herein prior to being eligible for screening for Commander Command.</w:t>
      </w:r>
    </w:p>
    <w:p w:rsidR="00472D38" w:rsidRPr="00E0477B" w:rsidRDefault="00472D38" w:rsidP="00472D38">
      <w:pPr>
        <w:numPr>
          <w:ilvl w:val="0"/>
          <w:numId w:val="23"/>
        </w:numPr>
        <w:rPr>
          <w:sz w:val="22"/>
        </w:rPr>
      </w:pPr>
      <w:r w:rsidRPr="00E0477B">
        <w:rPr>
          <w:sz w:val="22"/>
        </w:rPr>
        <w:t>Command of a surface ship is a challenging assignment that places extraordinary demands on professional skills in the areas of seamanship, warfighting, tactics, resource management, judgment, endurance, and leadership.</w:t>
      </w:r>
    </w:p>
    <w:p w:rsidR="00376F3B" w:rsidRPr="00E0477B" w:rsidRDefault="00CF7445" w:rsidP="00472D38">
      <w:pPr>
        <w:numPr>
          <w:ilvl w:val="1"/>
          <w:numId w:val="23"/>
        </w:numPr>
        <w:rPr>
          <w:sz w:val="22"/>
        </w:rPr>
      </w:pPr>
      <w:r w:rsidRPr="00E0477B">
        <w:rPr>
          <w:sz w:val="22"/>
        </w:rPr>
        <w:t xml:space="preserve">Requirements: </w:t>
      </w:r>
    </w:p>
    <w:p w:rsidR="00472D38" w:rsidRPr="00E0477B" w:rsidRDefault="00472D38" w:rsidP="004A4A6C">
      <w:pPr>
        <w:numPr>
          <w:ilvl w:val="2"/>
          <w:numId w:val="23"/>
        </w:numPr>
        <w:tabs>
          <w:tab w:val="clear" w:pos="1080"/>
          <w:tab w:val="num" w:pos="1260"/>
        </w:tabs>
        <w:rPr>
          <w:sz w:val="22"/>
        </w:rPr>
      </w:pPr>
      <w:r w:rsidRPr="00E0477B">
        <w:rPr>
          <w:sz w:val="22"/>
        </w:rPr>
        <w:t>f</w:t>
      </w:r>
      <w:r w:rsidR="0007666E">
        <w:rPr>
          <w:sz w:val="22"/>
        </w:rPr>
        <w:t>ormal designation as a SWO (111x</w:t>
      </w:r>
      <w:r w:rsidRPr="00E0477B">
        <w:rPr>
          <w:sz w:val="22"/>
        </w:rPr>
        <w:t>)</w:t>
      </w:r>
    </w:p>
    <w:p w:rsidR="00376F3B" w:rsidRPr="00E0477B" w:rsidRDefault="00376F3B" w:rsidP="004A4A6C">
      <w:pPr>
        <w:numPr>
          <w:ilvl w:val="2"/>
          <w:numId w:val="23"/>
        </w:numPr>
        <w:tabs>
          <w:tab w:val="clear" w:pos="1080"/>
          <w:tab w:val="num" w:pos="1260"/>
        </w:tabs>
        <w:rPr>
          <w:sz w:val="22"/>
        </w:rPr>
      </w:pPr>
      <w:r w:rsidRPr="00E0477B">
        <w:rPr>
          <w:sz w:val="22"/>
        </w:rPr>
        <w:t xml:space="preserve">Serve </w:t>
      </w:r>
      <w:r w:rsidR="00CF7445" w:rsidRPr="00E0477B">
        <w:rPr>
          <w:sz w:val="22"/>
        </w:rPr>
        <w:t>60 months on a ship</w:t>
      </w:r>
      <w:r w:rsidR="00472D38" w:rsidRPr="00E0477B">
        <w:rPr>
          <w:sz w:val="22"/>
        </w:rPr>
        <w:t xml:space="preserve"> or afloat staff</w:t>
      </w:r>
      <w:r w:rsidR="00CF7445" w:rsidRPr="00E0477B">
        <w:rPr>
          <w:sz w:val="22"/>
        </w:rPr>
        <w:t xml:space="preserve"> (36 months in a commissioned ship</w:t>
      </w:r>
      <w:r w:rsidR="00472D38" w:rsidRPr="00E0477B">
        <w:rPr>
          <w:sz w:val="22"/>
        </w:rPr>
        <w:t>, 1 tour as a DH</w:t>
      </w:r>
      <w:r w:rsidR="00CF7445" w:rsidRPr="00E0477B">
        <w:rPr>
          <w:sz w:val="22"/>
        </w:rPr>
        <w:t>)</w:t>
      </w:r>
    </w:p>
    <w:p w:rsidR="00376F3B" w:rsidRPr="00E0477B" w:rsidRDefault="00CF7445" w:rsidP="004A4A6C">
      <w:pPr>
        <w:numPr>
          <w:ilvl w:val="2"/>
          <w:numId w:val="23"/>
        </w:numPr>
        <w:tabs>
          <w:tab w:val="clear" w:pos="1080"/>
          <w:tab w:val="num" w:pos="1260"/>
        </w:tabs>
        <w:rPr>
          <w:sz w:val="22"/>
        </w:rPr>
      </w:pPr>
      <w:r w:rsidRPr="00E0477B">
        <w:rPr>
          <w:sz w:val="22"/>
        </w:rPr>
        <w:t>complete SWO</w:t>
      </w:r>
      <w:r w:rsidR="00472D38" w:rsidRPr="00E0477B">
        <w:rPr>
          <w:sz w:val="22"/>
        </w:rPr>
        <w:t>S</w:t>
      </w:r>
      <w:r w:rsidRPr="00E0477B">
        <w:rPr>
          <w:sz w:val="22"/>
        </w:rPr>
        <w:t xml:space="preserve"> DH </w:t>
      </w:r>
      <w:r w:rsidR="003E2D3D">
        <w:rPr>
          <w:sz w:val="22"/>
        </w:rPr>
        <w:t>course</w:t>
      </w:r>
    </w:p>
    <w:p w:rsidR="00376F3B" w:rsidRPr="00E0477B" w:rsidRDefault="00472D38" w:rsidP="004A4A6C">
      <w:pPr>
        <w:numPr>
          <w:ilvl w:val="2"/>
          <w:numId w:val="23"/>
        </w:numPr>
        <w:tabs>
          <w:tab w:val="clear" w:pos="1080"/>
          <w:tab w:val="num" w:pos="1260"/>
        </w:tabs>
        <w:rPr>
          <w:sz w:val="22"/>
        </w:rPr>
      </w:pPr>
      <w:r w:rsidRPr="00E0477B">
        <w:rPr>
          <w:sz w:val="22"/>
        </w:rPr>
        <w:t xml:space="preserve">attain </w:t>
      </w:r>
      <w:r w:rsidR="00CF7445" w:rsidRPr="00E0477B">
        <w:rPr>
          <w:sz w:val="22"/>
        </w:rPr>
        <w:t>EOOW</w:t>
      </w:r>
      <w:r w:rsidRPr="00E0477B">
        <w:rPr>
          <w:sz w:val="22"/>
        </w:rPr>
        <w:t xml:space="preserve"> and </w:t>
      </w:r>
      <w:r w:rsidR="00CF7445" w:rsidRPr="00E0477B">
        <w:rPr>
          <w:sz w:val="22"/>
        </w:rPr>
        <w:t>TAO</w:t>
      </w:r>
      <w:r w:rsidRPr="00E0477B">
        <w:rPr>
          <w:sz w:val="22"/>
        </w:rPr>
        <w:t xml:space="preserve"> quals</w:t>
      </w:r>
      <w:r w:rsidR="003E2D3D">
        <w:rPr>
          <w:sz w:val="22"/>
        </w:rPr>
        <w:t xml:space="preserve"> (TAO on a patrol craft does not count)</w:t>
      </w:r>
    </w:p>
    <w:p w:rsidR="00376F3B" w:rsidRPr="00E0477B" w:rsidRDefault="00472D38" w:rsidP="004A4A6C">
      <w:pPr>
        <w:numPr>
          <w:ilvl w:val="2"/>
          <w:numId w:val="23"/>
        </w:numPr>
        <w:tabs>
          <w:tab w:val="clear" w:pos="1080"/>
          <w:tab w:val="num" w:pos="1260"/>
        </w:tabs>
        <w:rPr>
          <w:sz w:val="22"/>
        </w:rPr>
      </w:pPr>
      <w:r w:rsidRPr="00E0477B">
        <w:rPr>
          <w:sz w:val="22"/>
        </w:rPr>
        <w:t>While assigned to an afloat command complete a s</w:t>
      </w:r>
      <w:r w:rsidR="00376F3B" w:rsidRPr="00E0477B">
        <w:rPr>
          <w:sz w:val="22"/>
        </w:rPr>
        <w:t>hiphandling</w:t>
      </w:r>
      <w:r w:rsidRPr="00E0477B">
        <w:rPr>
          <w:sz w:val="22"/>
        </w:rPr>
        <w:t>/seamanship</w:t>
      </w:r>
      <w:r w:rsidR="00376F3B" w:rsidRPr="00E0477B">
        <w:rPr>
          <w:sz w:val="22"/>
        </w:rPr>
        <w:t xml:space="preserve"> practical</w:t>
      </w:r>
    </w:p>
    <w:p w:rsidR="00376F3B" w:rsidRPr="00E0477B" w:rsidRDefault="00472D38" w:rsidP="00D465CB">
      <w:pPr>
        <w:numPr>
          <w:ilvl w:val="3"/>
          <w:numId w:val="23"/>
        </w:numPr>
        <w:tabs>
          <w:tab w:val="left" w:pos="1260"/>
        </w:tabs>
        <w:rPr>
          <w:sz w:val="22"/>
        </w:rPr>
      </w:pPr>
      <w:r w:rsidRPr="00E0477B">
        <w:rPr>
          <w:sz w:val="22"/>
        </w:rPr>
        <w:t>M</w:t>
      </w:r>
      <w:r w:rsidR="00CF7445" w:rsidRPr="00E0477B">
        <w:rPr>
          <w:sz w:val="22"/>
        </w:rPr>
        <w:t>ooring</w:t>
      </w:r>
      <w:r w:rsidRPr="00E0477B">
        <w:rPr>
          <w:sz w:val="22"/>
        </w:rPr>
        <w:t xml:space="preserve"> to </w:t>
      </w:r>
      <w:r w:rsidR="003E2D3D">
        <w:rPr>
          <w:sz w:val="22"/>
        </w:rPr>
        <w:t>and</w:t>
      </w:r>
      <w:r w:rsidRPr="00E0477B">
        <w:rPr>
          <w:sz w:val="22"/>
        </w:rPr>
        <w:t xml:space="preserve"> </w:t>
      </w:r>
      <w:r w:rsidR="00CF7445" w:rsidRPr="00E0477B">
        <w:rPr>
          <w:sz w:val="22"/>
        </w:rPr>
        <w:t>getting U/W</w:t>
      </w:r>
      <w:r w:rsidRPr="00E0477B">
        <w:rPr>
          <w:sz w:val="22"/>
        </w:rPr>
        <w:t xml:space="preserve"> from a pier</w:t>
      </w:r>
    </w:p>
    <w:p w:rsidR="00376F3B" w:rsidRPr="00E0477B" w:rsidRDefault="00CF7445" w:rsidP="00D465CB">
      <w:pPr>
        <w:numPr>
          <w:ilvl w:val="3"/>
          <w:numId w:val="23"/>
        </w:numPr>
        <w:tabs>
          <w:tab w:val="left" w:pos="1260"/>
        </w:tabs>
        <w:rPr>
          <w:sz w:val="22"/>
        </w:rPr>
      </w:pPr>
      <w:r w:rsidRPr="00E0477B">
        <w:rPr>
          <w:sz w:val="22"/>
        </w:rPr>
        <w:t>Anchoring</w:t>
      </w:r>
      <w:r w:rsidR="003E2D3D">
        <w:rPr>
          <w:sz w:val="22"/>
        </w:rPr>
        <w:t xml:space="preserve"> and</w:t>
      </w:r>
      <w:r w:rsidR="00472D38" w:rsidRPr="00E0477B">
        <w:rPr>
          <w:sz w:val="22"/>
        </w:rPr>
        <w:t xml:space="preserve"> getting U/W from anchorage</w:t>
      </w:r>
    </w:p>
    <w:p w:rsidR="00376F3B" w:rsidRPr="00E0477B" w:rsidRDefault="00472D38" w:rsidP="00D465CB">
      <w:pPr>
        <w:numPr>
          <w:ilvl w:val="3"/>
          <w:numId w:val="23"/>
        </w:numPr>
        <w:tabs>
          <w:tab w:val="left" w:pos="1260"/>
        </w:tabs>
        <w:rPr>
          <w:sz w:val="22"/>
        </w:rPr>
      </w:pPr>
      <w:r w:rsidRPr="00E0477B">
        <w:rPr>
          <w:sz w:val="22"/>
        </w:rPr>
        <w:t xml:space="preserve">Maneuvering through restricted waters entering or </w:t>
      </w:r>
      <w:r w:rsidR="00CF7445" w:rsidRPr="00E0477B">
        <w:rPr>
          <w:sz w:val="22"/>
        </w:rPr>
        <w:t>leaving port</w:t>
      </w:r>
    </w:p>
    <w:p w:rsidR="00472D38" w:rsidRPr="00E0477B" w:rsidRDefault="003E2D3D" w:rsidP="00D465CB">
      <w:pPr>
        <w:numPr>
          <w:ilvl w:val="3"/>
          <w:numId w:val="23"/>
        </w:numPr>
        <w:tabs>
          <w:tab w:val="left" w:pos="1260"/>
        </w:tabs>
        <w:rPr>
          <w:sz w:val="22"/>
        </w:rPr>
      </w:pPr>
      <w:r>
        <w:rPr>
          <w:sz w:val="22"/>
        </w:rPr>
        <w:t>Maneuver the ship to r</w:t>
      </w:r>
      <w:r w:rsidR="00472D38" w:rsidRPr="00E0477B">
        <w:rPr>
          <w:sz w:val="22"/>
        </w:rPr>
        <w:t>ecover a simulated man overboard</w:t>
      </w:r>
    </w:p>
    <w:p w:rsidR="00376F3B" w:rsidRPr="00E0477B" w:rsidRDefault="00472D38" w:rsidP="00D465CB">
      <w:pPr>
        <w:numPr>
          <w:ilvl w:val="3"/>
          <w:numId w:val="23"/>
        </w:numPr>
        <w:tabs>
          <w:tab w:val="left" w:pos="1260"/>
        </w:tabs>
        <w:rPr>
          <w:sz w:val="22"/>
        </w:rPr>
      </w:pPr>
      <w:r w:rsidRPr="00E0477B">
        <w:rPr>
          <w:sz w:val="22"/>
        </w:rPr>
        <w:t xml:space="preserve">Replenishment at sea (approach, alongside, </w:t>
      </w:r>
      <w:r w:rsidR="003E2D3D">
        <w:rPr>
          <w:sz w:val="22"/>
        </w:rPr>
        <w:t>emergency</w:t>
      </w:r>
      <w:r w:rsidRPr="00E0477B">
        <w:rPr>
          <w:sz w:val="22"/>
        </w:rPr>
        <w:t xml:space="preserve"> breakaway</w:t>
      </w:r>
      <w:r w:rsidR="003E2D3D">
        <w:rPr>
          <w:sz w:val="22"/>
        </w:rPr>
        <w:t>, and departure from alongside</w:t>
      </w:r>
      <w:r w:rsidRPr="00E0477B">
        <w:rPr>
          <w:sz w:val="22"/>
        </w:rPr>
        <w:t>)</w:t>
      </w:r>
    </w:p>
    <w:p w:rsidR="00472D38" w:rsidRPr="00E0477B" w:rsidRDefault="00472D38" w:rsidP="004A4A6C">
      <w:pPr>
        <w:numPr>
          <w:ilvl w:val="2"/>
          <w:numId w:val="23"/>
        </w:numPr>
        <w:tabs>
          <w:tab w:val="clear" w:pos="1080"/>
          <w:tab w:val="num" w:pos="1260"/>
        </w:tabs>
        <w:rPr>
          <w:sz w:val="22"/>
        </w:rPr>
      </w:pPr>
      <w:r w:rsidRPr="00E0477B">
        <w:rPr>
          <w:sz w:val="22"/>
        </w:rPr>
        <w:t>be recommended for Command at Sea by their CO while in a DH tour</w:t>
      </w:r>
    </w:p>
    <w:p w:rsidR="00376F3B" w:rsidRPr="00E0477B" w:rsidRDefault="00472D38" w:rsidP="004A4A6C">
      <w:pPr>
        <w:numPr>
          <w:ilvl w:val="2"/>
          <w:numId w:val="23"/>
        </w:numPr>
        <w:tabs>
          <w:tab w:val="clear" w:pos="1080"/>
          <w:tab w:val="num" w:pos="1260"/>
        </w:tabs>
        <w:rPr>
          <w:sz w:val="22"/>
        </w:rPr>
      </w:pPr>
      <w:r w:rsidRPr="00E0477B">
        <w:rPr>
          <w:sz w:val="22"/>
        </w:rPr>
        <w:t xml:space="preserve">Complete </w:t>
      </w:r>
      <w:r w:rsidR="00CF7445" w:rsidRPr="00E0477B">
        <w:rPr>
          <w:sz w:val="22"/>
        </w:rPr>
        <w:t>SWOS C</w:t>
      </w:r>
      <w:r w:rsidRPr="00E0477B">
        <w:rPr>
          <w:sz w:val="22"/>
        </w:rPr>
        <w:t xml:space="preserve">ommand </w:t>
      </w:r>
      <w:r w:rsidR="00CF7445" w:rsidRPr="00E0477B">
        <w:rPr>
          <w:sz w:val="22"/>
        </w:rPr>
        <w:t>A</w:t>
      </w:r>
      <w:r w:rsidRPr="00E0477B">
        <w:rPr>
          <w:sz w:val="22"/>
        </w:rPr>
        <w:t>ssessment</w:t>
      </w:r>
    </w:p>
    <w:p w:rsidR="00472D38" w:rsidRPr="00E0477B" w:rsidRDefault="00472D38" w:rsidP="00D465CB">
      <w:pPr>
        <w:numPr>
          <w:ilvl w:val="3"/>
          <w:numId w:val="23"/>
        </w:numPr>
        <w:tabs>
          <w:tab w:val="left" w:pos="1260"/>
        </w:tabs>
        <w:rPr>
          <w:sz w:val="22"/>
        </w:rPr>
      </w:pPr>
      <w:r w:rsidRPr="00E0477B">
        <w:rPr>
          <w:sz w:val="22"/>
        </w:rPr>
        <w:t>Command Qualification Exam (written test</w:t>
      </w:r>
      <w:r w:rsidR="003E2D3D">
        <w:rPr>
          <w:sz w:val="22"/>
        </w:rPr>
        <w:t>; 5 sections, 90% on ROR and 75% on all other sections</w:t>
      </w:r>
      <w:r w:rsidRPr="00E0477B">
        <w:rPr>
          <w:sz w:val="22"/>
        </w:rPr>
        <w:t>)</w:t>
      </w:r>
    </w:p>
    <w:p w:rsidR="00472D38" w:rsidRPr="00E0477B" w:rsidRDefault="00472D38" w:rsidP="00D465CB">
      <w:pPr>
        <w:numPr>
          <w:ilvl w:val="3"/>
          <w:numId w:val="23"/>
        </w:numPr>
        <w:tabs>
          <w:tab w:val="left" w:pos="1260"/>
        </w:tabs>
        <w:rPr>
          <w:sz w:val="22"/>
        </w:rPr>
      </w:pPr>
      <w:r w:rsidRPr="00E0477B">
        <w:rPr>
          <w:sz w:val="22"/>
        </w:rPr>
        <w:t>Shiphandling Assessment</w:t>
      </w:r>
    </w:p>
    <w:p w:rsidR="00472D38" w:rsidRPr="00E0477B" w:rsidRDefault="00472D38" w:rsidP="00D465CB">
      <w:pPr>
        <w:numPr>
          <w:ilvl w:val="3"/>
          <w:numId w:val="23"/>
        </w:numPr>
        <w:tabs>
          <w:tab w:val="left" w:pos="1260"/>
        </w:tabs>
        <w:rPr>
          <w:sz w:val="22"/>
        </w:rPr>
      </w:pPr>
      <w:r w:rsidRPr="00E0477B">
        <w:rPr>
          <w:sz w:val="22"/>
        </w:rPr>
        <w:t>Tactical Assessment</w:t>
      </w:r>
    </w:p>
    <w:p w:rsidR="00472D38" w:rsidRPr="00E0477B" w:rsidRDefault="00472D38" w:rsidP="00D465CB">
      <w:pPr>
        <w:numPr>
          <w:ilvl w:val="3"/>
          <w:numId w:val="23"/>
        </w:numPr>
        <w:tabs>
          <w:tab w:val="left" w:pos="1260"/>
        </w:tabs>
        <w:rPr>
          <w:sz w:val="22"/>
        </w:rPr>
      </w:pPr>
      <w:r w:rsidRPr="00E0477B">
        <w:rPr>
          <w:sz w:val="22"/>
        </w:rPr>
        <w:t>Complete a DH 360° Assessment</w:t>
      </w:r>
      <w:r w:rsidR="003E2D3D">
        <w:rPr>
          <w:sz w:val="22"/>
        </w:rPr>
        <w:t xml:space="preserve"> (feedback from direct reports, peers, and supervisors)</w:t>
      </w:r>
    </w:p>
    <w:p w:rsidR="00CF7445" w:rsidRPr="00E0477B" w:rsidRDefault="00472D38" w:rsidP="00D465CB">
      <w:pPr>
        <w:numPr>
          <w:ilvl w:val="2"/>
          <w:numId w:val="23"/>
        </w:numPr>
        <w:tabs>
          <w:tab w:val="left" w:pos="1260"/>
        </w:tabs>
        <w:rPr>
          <w:sz w:val="22"/>
        </w:rPr>
      </w:pPr>
      <w:r w:rsidRPr="00E0477B">
        <w:rPr>
          <w:sz w:val="22"/>
        </w:rPr>
        <w:t xml:space="preserve">Receive “Qualified </w:t>
      </w:r>
      <w:r w:rsidR="00CF7445" w:rsidRPr="00E0477B">
        <w:rPr>
          <w:sz w:val="22"/>
        </w:rPr>
        <w:t>for Command</w:t>
      </w:r>
      <w:r w:rsidRPr="00E0477B">
        <w:rPr>
          <w:sz w:val="22"/>
        </w:rPr>
        <w:t>"</w:t>
      </w:r>
      <w:r w:rsidR="00CF7445" w:rsidRPr="00E0477B">
        <w:rPr>
          <w:sz w:val="22"/>
        </w:rPr>
        <w:t xml:space="preserve"> recommendation from Command Qual Oral Board</w:t>
      </w:r>
    </w:p>
    <w:p w:rsidR="00CF7445" w:rsidRPr="00E0477B" w:rsidRDefault="00D465CB" w:rsidP="004A4A6C">
      <w:pPr>
        <w:numPr>
          <w:ilvl w:val="2"/>
          <w:numId w:val="23"/>
        </w:numPr>
        <w:tabs>
          <w:tab w:val="clear" w:pos="1080"/>
          <w:tab w:val="num" w:pos="1260"/>
        </w:tabs>
        <w:rPr>
          <w:sz w:val="22"/>
        </w:rPr>
      </w:pPr>
      <w:r w:rsidRPr="00E0477B">
        <w:rPr>
          <w:sz w:val="22"/>
        </w:rPr>
        <w:t xml:space="preserve">Upon receipt of a successful qualification board report PERS-41 enters </w:t>
      </w:r>
      <w:r w:rsidR="00CF7445" w:rsidRPr="00E0477B">
        <w:rPr>
          <w:sz w:val="22"/>
        </w:rPr>
        <w:t>LN7 AQD</w:t>
      </w:r>
    </w:p>
    <w:p w:rsidR="00D465CB" w:rsidRPr="00E0477B" w:rsidRDefault="00D465CB" w:rsidP="00D465CB">
      <w:pPr>
        <w:numPr>
          <w:ilvl w:val="3"/>
          <w:numId w:val="23"/>
        </w:numPr>
        <w:rPr>
          <w:sz w:val="22"/>
        </w:rPr>
      </w:pPr>
      <w:r w:rsidRPr="00E0477B">
        <w:rPr>
          <w:sz w:val="22"/>
        </w:rPr>
        <w:t>XO/CO Fleet-Up Certification.  For those officers who have met all command qualification criteria and are serving in an XO/CO Fleet-Up billet, the following additional requirements apply:</w:t>
      </w:r>
    </w:p>
    <w:p w:rsidR="00CF7445" w:rsidRPr="00E0477B" w:rsidRDefault="00D465CB" w:rsidP="00CF7445">
      <w:pPr>
        <w:numPr>
          <w:ilvl w:val="4"/>
          <w:numId w:val="23"/>
        </w:numPr>
        <w:rPr>
          <w:sz w:val="22"/>
        </w:rPr>
      </w:pPr>
      <w:r w:rsidRPr="00E0477B">
        <w:rPr>
          <w:sz w:val="22"/>
        </w:rPr>
        <w:t>Prior to “fleeting up” into the CO billet, the CO will recommend and the ISIC will certify the officer’s continued eligibility for Command</w:t>
      </w:r>
    </w:p>
    <w:p w:rsidR="00D465CB" w:rsidRPr="00E0477B" w:rsidRDefault="00D465CB" w:rsidP="00CF7445">
      <w:pPr>
        <w:numPr>
          <w:ilvl w:val="4"/>
          <w:numId w:val="23"/>
        </w:numPr>
        <w:rPr>
          <w:sz w:val="22"/>
        </w:rPr>
      </w:pPr>
      <w:r w:rsidRPr="00E0477B">
        <w:rPr>
          <w:sz w:val="22"/>
        </w:rPr>
        <w:t xml:space="preserve">ISIC will submit the certification of the Fleet-Up officer via letter to the TYCOM after the Fleet-Up officer has served 12 months as the ship’s XO, or once a change of command date is set if prior to 12 months. TYCOM will validate the officer’s eligibility, copy to PERS-41. </w:t>
      </w:r>
    </w:p>
    <w:p w:rsidR="00D465CB" w:rsidRPr="00E0477B" w:rsidRDefault="00D465CB" w:rsidP="00D465CB">
      <w:pPr>
        <w:numPr>
          <w:ilvl w:val="5"/>
          <w:numId w:val="23"/>
        </w:numPr>
        <w:rPr>
          <w:sz w:val="22"/>
        </w:rPr>
      </w:pPr>
      <w:r w:rsidRPr="00E0477B">
        <w:rPr>
          <w:sz w:val="22"/>
        </w:rPr>
        <w:t>If the ISIC chooses not to certify the Fleet-Up officer, the TYCOM in coordination with PERS-41, will adjudicate final disposition of the officer</w:t>
      </w:r>
    </w:p>
    <w:p w:rsidR="00D465CB" w:rsidRPr="00E0477B" w:rsidRDefault="00D465CB" w:rsidP="00D465CB">
      <w:pPr>
        <w:rPr>
          <w:sz w:val="22"/>
        </w:rPr>
      </w:pPr>
    </w:p>
    <w:p w:rsidR="00E62AAF" w:rsidRPr="00E0477B" w:rsidRDefault="00CF7445" w:rsidP="00CF7445">
      <w:pPr>
        <w:outlineLvl w:val="1"/>
        <w:rPr>
          <w:b/>
          <w:szCs w:val="28"/>
        </w:rPr>
      </w:pPr>
      <w:bookmarkStart w:id="30" w:name="_Toc429378322"/>
      <w:r w:rsidRPr="00E0477B">
        <w:rPr>
          <w:b/>
          <w:szCs w:val="28"/>
        </w:rPr>
        <w:t xml:space="preserve">12 – </w:t>
      </w:r>
      <w:r w:rsidR="00E62AAF" w:rsidRPr="00E0477B">
        <w:rPr>
          <w:b/>
          <w:szCs w:val="28"/>
        </w:rPr>
        <w:t>OPNAVINST 5354.1F (Navy Equal Opportunity Policy)</w:t>
      </w:r>
      <w:bookmarkEnd w:id="30"/>
    </w:p>
    <w:p w:rsidR="00E62AAF" w:rsidRPr="00E0477B" w:rsidRDefault="00E62AAF" w:rsidP="00CF7445">
      <w:pPr>
        <w:numPr>
          <w:ilvl w:val="0"/>
          <w:numId w:val="20"/>
        </w:numPr>
        <w:rPr>
          <w:sz w:val="22"/>
        </w:rPr>
      </w:pPr>
      <w:r w:rsidRPr="00E0477B">
        <w:rPr>
          <w:sz w:val="22"/>
        </w:rPr>
        <w:t>OVERVIEW</w:t>
      </w:r>
    </w:p>
    <w:p w:rsidR="00E62AAF" w:rsidRPr="00E0477B" w:rsidRDefault="00E62AAF" w:rsidP="00CF7445">
      <w:pPr>
        <w:numPr>
          <w:ilvl w:val="1"/>
          <w:numId w:val="20"/>
        </w:numPr>
        <w:rPr>
          <w:sz w:val="22"/>
        </w:rPr>
      </w:pPr>
      <w:r w:rsidRPr="00E0477B">
        <w:rPr>
          <w:sz w:val="22"/>
        </w:rPr>
        <w:t>Acts of unlawful discrimination and Sexual Harassment are contrary to Core Values</w:t>
      </w:r>
    </w:p>
    <w:p w:rsidR="00E62AAF" w:rsidRPr="00E0477B" w:rsidRDefault="00E62AAF" w:rsidP="00CF7445">
      <w:pPr>
        <w:numPr>
          <w:ilvl w:val="2"/>
          <w:numId w:val="20"/>
        </w:numPr>
        <w:rPr>
          <w:sz w:val="22"/>
        </w:rPr>
      </w:pPr>
      <w:r w:rsidRPr="00E0477B">
        <w:rPr>
          <w:sz w:val="22"/>
        </w:rPr>
        <w:t>These practices adversely affect good order and discipline, unit cohesion, mission readiness and prevent attainment of highest levels of operational readiness</w:t>
      </w:r>
    </w:p>
    <w:p w:rsidR="00E62AAF" w:rsidRPr="00E0477B" w:rsidRDefault="00E62AAF" w:rsidP="00CF7445">
      <w:pPr>
        <w:numPr>
          <w:ilvl w:val="1"/>
          <w:numId w:val="20"/>
        </w:numPr>
        <w:rPr>
          <w:sz w:val="22"/>
        </w:rPr>
      </w:pPr>
      <w:r w:rsidRPr="00E0477B">
        <w:rPr>
          <w:sz w:val="22"/>
        </w:rPr>
        <w:t>Command Managed Equal Opportunity (CMEO)</w:t>
      </w:r>
    </w:p>
    <w:p w:rsidR="00E62AAF" w:rsidRPr="00E0477B" w:rsidRDefault="00E62AAF" w:rsidP="00CF7445">
      <w:pPr>
        <w:numPr>
          <w:ilvl w:val="2"/>
          <w:numId w:val="20"/>
        </w:numPr>
        <w:rPr>
          <w:sz w:val="22"/>
        </w:rPr>
      </w:pPr>
      <w:r w:rsidRPr="00E0477B">
        <w:rPr>
          <w:sz w:val="22"/>
        </w:rPr>
        <w:t>Promote positive command morale and quality of life</w:t>
      </w:r>
    </w:p>
    <w:p w:rsidR="00335DB5" w:rsidRPr="00E0477B" w:rsidRDefault="00E62AAF" w:rsidP="00CF7445">
      <w:pPr>
        <w:numPr>
          <w:ilvl w:val="2"/>
          <w:numId w:val="20"/>
        </w:numPr>
        <w:rPr>
          <w:sz w:val="22"/>
        </w:rPr>
      </w:pPr>
      <w:r w:rsidRPr="00E0477B">
        <w:rPr>
          <w:sz w:val="22"/>
        </w:rPr>
        <w:t xml:space="preserve">Provide an environment in which all personnel perform to their maximum ability </w:t>
      </w:r>
    </w:p>
    <w:p w:rsidR="00A92828" w:rsidRPr="00E0477B" w:rsidRDefault="00E62AAF" w:rsidP="00A92828">
      <w:pPr>
        <w:numPr>
          <w:ilvl w:val="2"/>
          <w:numId w:val="20"/>
        </w:numPr>
        <w:rPr>
          <w:sz w:val="22"/>
        </w:rPr>
      </w:pPr>
      <w:r w:rsidRPr="00E0477B">
        <w:rPr>
          <w:sz w:val="22"/>
        </w:rPr>
        <w:t xml:space="preserve">Ensure </w:t>
      </w:r>
      <w:r w:rsidR="00A92828">
        <w:rPr>
          <w:sz w:val="22"/>
        </w:rPr>
        <w:t xml:space="preserve">all personnel are </w:t>
      </w:r>
      <w:r w:rsidRPr="00E0477B">
        <w:rPr>
          <w:sz w:val="22"/>
        </w:rPr>
        <w:t>unimpede</w:t>
      </w:r>
      <w:r w:rsidR="00A92828">
        <w:rPr>
          <w:sz w:val="22"/>
        </w:rPr>
        <w:t>d</w:t>
      </w:r>
      <w:r w:rsidRPr="00E0477B">
        <w:rPr>
          <w:sz w:val="22"/>
        </w:rPr>
        <w:t xml:space="preserve"> by institutional or individual biases</w:t>
      </w:r>
      <w:r w:rsidR="00A92828">
        <w:rPr>
          <w:sz w:val="22"/>
        </w:rPr>
        <w:t xml:space="preserve"> </w:t>
      </w:r>
      <w:r w:rsidR="00A92828">
        <w:rPr>
          <w:sz w:val="23"/>
          <w:szCs w:val="23"/>
        </w:rPr>
        <w:t xml:space="preserve">based on race, color, ethnicity, national origin, </w:t>
      </w:r>
      <w:r w:rsidR="00A97892">
        <w:rPr>
          <w:sz w:val="23"/>
          <w:szCs w:val="23"/>
        </w:rPr>
        <w:t>sex,</w:t>
      </w:r>
      <w:r w:rsidR="00A92828">
        <w:rPr>
          <w:sz w:val="23"/>
          <w:szCs w:val="23"/>
        </w:rPr>
        <w:t xml:space="preserve"> or religious stereotypes.</w:t>
      </w:r>
    </w:p>
    <w:p w:rsidR="00E62AAF" w:rsidRPr="00E0477B" w:rsidRDefault="00E62AAF" w:rsidP="00CF7445">
      <w:pPr>
        <w:numPr>
          <w:ilvl w:val="1"/>
          <w:numId w:val="20"/>
        </w:numPr>
        <w:rPr>
          <w:sz w:val="22"/>
        </w:rPr>
      </w:pPr>
      <w:r w:rsidRPr="00E0477B">
        <w:rPr>
          <w:sz w:val="22"/>
        </w:rPr>
        <w:t>Leaders must create and shape a positive EO environment through policy, communication, training, education, enforcement and assessment</w:t>
      </w:r>
    </w:p>
    <w:p w:rsidR="00E62AAF" w:rsidRPr="00E0477B" w:rsidRDefault="00E62AAF" w:rsidP="00CF7445">
      <w:pPr>
        <w:numPr>
          <w:ilvl w:val="0"/>
          <w:numId w:val="20"/>
        </w:numPr>
        <w:rPr>
          <w:sz w:val="22"/>
        </w:rPr>
      </w:pPr>
      <w:r w:rsidRPr="00E0477B">
        <w:rPr>
          <w:sz w:val="22"/>
        </w:rPr>
        <w:t>Reprisal Actions</w:t>
      </w:r>
    </w:p>
    <w:p w:rsidR="00E62AAF" w:rsidRPr="00E0477B" w:rsidRDefault="00E62AAF" w:rsidP="00CF7445">
      <w:pPr>
        <w:numPr>
          <w:ilvl w:val="1"/>
          <w:numId w:val="20"/>
        </w:numPr>
        <w:rPr>
          <w:sz w:val="22"/>
        </w:rPr>
      </w:pPr>
      <w:r w:rsidRPr="00E0477B">
        <w:rPr>
          <w:sz w:val="22"/>
        </w:rPr>
        <w:lastRenderedPageBreak/>
        <w:t>No individual in the Navy shall</w:t>
      </w:r>
    </w:p>
    <w:p w:rsidR="00E62AAF" w:rsidRPr="00E0477B" w:rsidRDefault="00E62AAF" w:rsidP="00CF7445">
      <w:pPr>
        <w:numPr>
          <w:ilvl w:val="2"/>
          <w:numId w:val="20"/>
        </w:numPr>
        <w:rPr>
          <w:sz w:val="22"/>
        </w:rPr>
      </w:pPr>
      <w:r w:rsidRPr="00E0477B">
        <w:rPr>
          <w:sz w:val="22"/>
        </w:rPr>
        <w:t>Take reprisal action against a person who provides information on an incident of alleged unlawful discrimination or Sexual Harassment</w:t>
      </w:r>
    </w:p>
    <w:p w:rsidR="00E62AAF" w:rsidRPr="00E0477B" w:rsidRDefault="00E62AAF" w:rsidP="00CF7445">
      <w:pPr>
        <w:numPr>
          <w:ilvl w:val="2"/>
          <w:numId w:val="20"/>
        </w:numPr>
        <w:rPr>
          <w:sz w:val="22"/>
        </w:rPr>
      </w:pPr>
      <w:r w:rsidRPr="00E0477B">
        <w:rPr>
          <w:sz w:val="22"/>
        </w:rPr>
        <w:t>Knowingly make false accusations of unlawful discrimination or Sexual Harassment</w:t>
      </w:r>
    </w:p>
    <w:p w:rsidR="00E62AAF" w:rsidRPr="00E0477B" w:rsidRDefault="00E62AAF" w:rsidP="00CF7445">
      <w:pPr>
        <w:numPr>
          <w:ilvl w:val="2"/>
          <w:numId w:val="20"/>
        </w:numPr>
        <w:rPr>
          <w:sz w:val="22"/>
        </w:rPr>
      </w:pPr>
      <w:r w:rsidRPr="00E0477B">
        <w:rPr>
          <w:sz w:val="22"/>
        </w:rPr>
        <w:t>While in a supervisory or command position, condone or ignore unlawful discrimination or</w:t>
      </w:r>
      <w:r w:rsidR="00724956" w:rsidRPr="00E0477B">
        <w:rPr>
          <w:sz w:val="22"/>
        </w:rPr>
        <w:t xml:space="preserve"> </w:t>
      </w:r>
      <w:r w:rsidRPr="00E0477B">
        <w:rPr>
          <w:sz w:val="22"/>
        </w:rPr>
        <w:t>Sexual Harassment</w:t>
      </w:r>
    </w:p>
    <w:p w:rsidR="00E62AAF" w:rsidRPr="00E0477B" w:rsidRDefault="00E62AAF" w:rsidP="00CF7445">
      <w:pPr>
        <w:numPr>
          <w:ilvl w:val="0"/>
          <w:numId w:val="20"/>
        </w:numPr>
        <w:rPr>
          <w:sz w:val="22"/>
        </w:rPr>
      </w:pPr>
      <w:r w:rsidRPr="00E0477B">
        <w:rPr>
          <w:sz w:val="22"/>
        </w:rPr>
        <w:t>CO Responsibilities</w:t>
      </w:r>
    </w:p>
    <w:p w:rsidR="00E62AAF" w:rsidRPr="00E0477B" w:rsidRDefault="00E62AAF" w:rsidP="00CF7445">
      <w:pPr>
        <w:numPr>
          <w:ilvl w:val="1"/>
          <w:numId w:val="20"/>
        </w:numPr>
        <w:rPr>
          <w:sz w:val="22"/>
        </w:rPr>
      </w:pPr>
      <w:r w:rsidRPr="00E0477B">
        <w:rPr>
          <w:sz w:val="22"/>
        </w:rPr>
        <w:t>Promote a positive command climate through personal example</w:t>
      </w:r>
    </w:p>
    <w:p w:rsidR="00335DB5" w:rsidRPr="00E0477B" w:rsidRDefault="00E62AAF" w:rsidP="00CF7445">
      <w:pPr>
        <w:numPr>
          <w:ilvl w:val="1"/>
          <w:numId w:val="20"/>
        </w:numPr>
        <w:rPr>
          <w:sz w:val="22"/>
        </w:rPr>
      </w:pPr>
      <w:r w:rsidRPr="00E0477B">
        <w:rPr>
          <w:sz w:val="22"/>
        </w:rPr>
        <w:t xml:space="preserve">Ensure that unlawful discrimination is absent in administrative and disciplinary proceedings </w:t>
      </w:r>
    </w:p>
    <w:p w:rsidR="00E62AAF" w:rsidRPr="00E0477B" w:rsidRDefault="00E62AAF" w:rsidP="00CF7445">
      <w:pPr>
        <w:numPr>
          <w:ilvl w:val="1"/>
          <w:numId w:val="20"/>
        </w:numPr>
        <w:rPr>
          <w:sz w:val="22"/>
        </w:rPr>
      </w:pPr>
      <w:r w:rsidRPr="00E0477B">
        <w:rPr>
          <w:sz w:val="22"/>
        </w:rPr>
        <w:t>Ensure that career actions are consistent and fair across all grades</w:t>
      </w:r>
    </w:p>
    <w:p w:rsidR="00335DB5" w:rsidRPr="00E0477B" w:rsidRDefault="00E62AAF" w:rsidP="00CF7445">
      <w:pPr>
        <w:numPr>
          <w:ilvl w:val="1"/>
          <w:numId w:val="20"/>
        </w:numPr>
        <w:rPr>
          <w:sz w:val="22"/>
        </w:rPr>
      </w:pPr>
      <w:r w:rsidRPr="00E0477B">
        <w:rPr>
          <w:sz w:val="22"/>
        </w:rPr>
        <w:t xml:space="preserve">Ensure personnel are assigned and aware based on merit, fitness and capability </w:t>
      </w:r>
    </w:p>
    <w:p w:rsidR="00E62AAF" w:rsidRPr="00E0477B" w:rsidRDefault="00E62AAF" w:rsidP="00CF7445">
      <w:pPr>
        <w:numPr>
          <w:ilvl w:val="1"/>
          <w:numId w:val="20"/>
        </w:numPr>
        <w:rPr>
          <w:sz w:val="22"/>
        </w:rPr>
      </w:pPr>
      <w:r w:rsidRPr="00E0477B">
        <w:rPr>
          <w:sz w:val="22"/>
        </w:rPr>
        <w:t>Provide annual EO/SH training and grievance procedure instruction</w:t>
      </w:r>
    </w:p>
    <w:p w:rsidR="00335DB5" w:rsidRPr="00E0477B" w:rsidRDefault="00E62AAF" w:rsidP="00CF7445">
      <w:pPr>
        <w:numPr>
          <w:ilvl w:val="1"/>
          <w:numId w:val="20"/>
        </w:numPr>
        <w:rPr>
          <w:sz w:val="22"/>
        </w:rPr>
      </w:pPr>
      <w:r w:rsidRPr="00E0477B">
        <w:rPr>
          <w:sz w:val="22"/>
        </w:rPr>
        <w:t xml:space="preserve">Ensure all personnel receive Navy Rights and Responsibilities (NR&amp;R) training </w:t>
      </w:r>
    </w:p>
    <w:p w:rsidR="00E62AAF" w:rsidRPr="00E0477B" w:rsidRDefault="00E62AAF" w:rsidP="00CF7445">
      <w:pPr>
        <w:numPr>
          <w:ilvl w:val="1"/>
          <w:numId w:val="20"/>
        </w:numPr>
        <w:rPr>
          <w:sz w:val="22"/>
        </w:rPr>
      </w:pPr>
      <w:r w:rsidRPr="00E0477B">
        <w:rPr>
          <w:sz w:val="22"/>
        </w:rPr>
        <w:t>Ensure establishment of a Command Training Team</w:t>
      </w:r>
    </w:p>
    <w:p w:rsidR="00E62AAF" w:rsidRPr="00E0477B" w:rsidRDefault="00E62AAF" w:rsidP="00CF7445">
      <w:pPr>
        <w:numPr>
          <w:ilvl w:val="1"/>
          <w:numId w:val="20"/>
        </w:numPr>
        <w:rPr>
          <w:sz w:val="22"/>
        </w:rPr>
      </w:pPr>
      <w:r w:rsidRPr="00E0477B">
        <w:rPr>
          <w:sz w:val="22"/>
        </w:rPr>
        <w:t>Ensure establishment of a Command Assessment Team</w:t>
      </w:r>
    </w:p>
    <w:p w:rsidR="00E62AAF" w:rsidRPr="00E0477B" w:rsidRDefault="00E62AAF" w:rsidP="00CF7445">
      <w:pPr>
        <w:numPr>
          <w:ilvl w:val="1"/>
          <w:numId w:val="20"/>
        </w:numPr>
        <w:rPr>
          <w:sz w:val="22"/>
        </w:rPr>
      </w:pPr>
      <w:r w:rsidRPr="00E0477B">
        <w:rPr>
          <w:sz w:val="22"/>
        </w:rPr>
        <w:t>Ensure command demographics are reviewed by race/gender/paygrade/rank</w:t>
      </w:r>
    </w:p>
    <w:p w:rsidR="00335DB5" w:rsidRPr="00E0477B" w:rsidRDefault="00E62AAF" w:rsidP="00CF7445">
      <w:pPr>
        <w:numPr>
          <w:ilvl w:val="1"/>
          <w:numId w:val="20"/>
        </w:numPr>
        <w:rPr>
          <w:sz w:val="22"/>
        </w:rPr>
      </w:pPr>
      <w:r w:rsidRPr="00E0477B">
        <w:rPr>
          <w:sz w:val="22"/>
        </w:rPr>
        <w:t xml:space="preserve">Conduct Command Climate assessment 90 days after assumption of command with annual follow-ups </w:t>
      </w:r>
    </w:p>
    <w:p w:rsidR="00E62AAF" w:rsidRPr="00E0477B" w:rsidRDefault="00E62AAF" w:rsidP="00CF7445">
      <w:pPr>
        <w:numPr>
          <w:ilvl w:val="2"/>
          <w:numId w:val="20"/>
        </w:numPr>
        <w:rPr>
          <w:sz w:val="22"/>
        </w:rPr>
      </w:pPr>
      <w:r w:rsidRPr="00E0477B">
        <w:rPr>
          <w:sz w:val="22"/>
        </w:rPr>
        <w:t>Determines health and mission readiness of unit</w:t>
      </w:r>
    </w:p>
    <w:p w:rsidR="00335DB5" w:rsidRPr="00E0477B" w:rsidRDefault="00E62AAF" w:rsidP="00CF7445">
      <w:pPr>
        <w:numPr>
          <w:ilvl w:val="1"/>
          <w:numId w:val="20"/>
        </w:numPr>
        <w:rPr>
          <w:sz w:val="22"/>
        </w:rPr>
      </w:pPr>
      <w:r w:rsidRPr="00E0477B">
        <w:rPr>
          <w:sz w:val="22"/>
        </w:rPr>
        <w:t xml:space="preserve">Ensure anonymity and confidentiality of responses in support of assessments </w:t>
      </w:r>
    </w:p>
    <w:p w:rsidR="00E62AAF" w:rsidRPr="00E0477B" w:rsidRDefault="00E62AAF" w:rsidP="00CF7445">
      <w:pPr>
        <w:numPr>
          <w:ilvl w:val="2"/>
          <w:numId w:val="20"/>
        </w:numPr>
        <w:rPr>
          <w:sz w:val="22"/>
        </w:rPr>
      </w:pPr>
      <w:r w:rsidRPr="00E0477B">
        <w:rPr>
          <w:sz w:val="22"/>
        </w:rPr>
        <w:t>Does not extend to comments in violation of the UCMJ</w:t>
      </w:r>
    </w:p>
    <w:p w:rsidR="00335DB5" w:rsidRPr="00E0477B" w:rsidRDefault="00E62AAF" w:rsidP="00CF7445">
      <w:pPr>
        <w:numPr>
          <w:ilvl w:val="1"/>
          <w:numId w:val="20"/>
        </w:numPr>
        <w:rPr>
          <w:sz w:val="22"/>
        </w:rPr>
      </w:pPr>
      <w:r w:rsidRPr="00E0477B">
        <w:rPr>
          <w:sz w:val="22"/>
        </w:rPr>
        <w:t xml:space="preserve">Ensure a CEMO manager is designated in writing and attends a CMEO Managers course </w:t>
      </w:r>
    </w:p>
    <w:p w:rsidR="00E62AAF" w:rsidRPr="00E0477B" w:rsidRDefault="00E62AAF" w:rsidP="00CF7445">
      <w:pPr>
        <w:numPr>
          <w:ilvl w:val="2"/>
          <w:numId w:val="20"/>
        </w:numPr>
        <w:rPr>
          <w:sz w:val="22"/>
        </w:rPr>
      </w:pPr>
      <w:r w:rsidRPr="00E0477B">
        <w:rPr>
          <w:sz w:val="22"/>
        </w:rPr>
        <w:t>Recommended: E7-E8 or Officer with 4+ years of experience</w:t>
      </w:r>
    </w:p>
    <w:p w:rsidR="00E62AAF" w:rsidRPr="00E0477B" w:rsidRDefault="00E62AAF" w:rsidP="00CF7445">
      <w:pPr>
        <w:numPr>
          <w:ilvl w:val="1"/>
          <w:numId w:val="20"/>
        </w:numPr>
        <w:rPr>
          <w:sz w:val="22"/>
        </w:rPr>
      </w:pPr>
      <w:r w:rsidRPr="00E0477B">
        <w:rPr>
          <w:sz w:val="22"/>
        </w:rPr>
        <w:t>Ensure display of DON procedures for EO complaints along with EO POCs</w:t>
      </w:r>
    </w:p>
    <w:p w:rsidR="00E62AAF" w:rsidRPr="00E0477B" w:rsidRDefault="00E62AAF" w:rsidP="00CF7445">
      <w:pPr>
        <w:numPr>
          <w:ilvl w:val="1"/>
          <w:numId w:val="20"/>
        </w:numPr>
        <w:rPr>
          <w:sz w:val="22"/>
        </w:rPr>
      </w:pPr>
      <w:r w:rsidRPr="00E0477B">
        <w:rPr>
          <w:sz w:val="22"/>
        </w:rPr>
        <w:t>Ensure system is in place to resolve complaints of unlawful discrimination and SH</w:t>
      </w:r>
    </w:p>
    <w:p w:rsidR="00335DB5" w:rsidRPr="00E0477B" w:rsidRDefault="00E62AAF" w:rsidP="00CF7445">
      <w:pPr>
        <w:numPr>
          <w:ilvl w:val="1"/>
          <w:numId w:val="20"/>
        </w:numPr>
        <w:rPr>
          <w:sz w:val="22"/>
        </w:rPr>
      </w:pPr>
      <w:r w:rsidRPr="00E0477B">
        <w:rPr>
          <w:sz w:val="22"/>
        </w:rPr>
        <w:t xml:space="preserve">Ensure CMEO Manager keeps all forms for three years </w:t>
      </w:r>
    </w:p>
    <w:p w:rsidR="00335DB5" w:rsidRPr="00E0477B" w:rsidRDefault="00E62AAF" w:rsidP="00CF7445">
      <w:pPr>
        <w:numPr>
          <w:ilvl w:val="1"/>
          <w:numId w:val="20"/>
        </w:numPr>
        <w:rPr>
          <w:sz w:val="22"/>
        </w:rPr>
      </w:pPr>
      <w:r w:rsidRPr="00E0477B">
        <w:rPr>
          <w:sz w:val="22"/>
        </w:rPr>
        <w:t xml:space="preserve">Ensure complaint procedures are effective and timely </w:t>
      </w:r>
    </w:p>
    <w:p w:rsidR="00E62AAF" w:rsidRPr="00E0477B" w:rsidRDefault="00E62AAF" w:rsidP="00CF7445">
      <w:pPr>
        <w:numPr>
          <w:ilvl w:val="2"/>
          <w:numId w:val="20"/>
        </w:numPr>
        <w:rPr>
          <w:sz w:val="22"/>
        </w:rPr>
      </w:pPr>
      <w:r w:rsidRPr="00E0477B">
        <w:rPr>
          <w:sz w:val="22"/>
        </w:rPr>
        <w:t>Be aware of reporting requirements</w:t>
      </w:r>
    </w:p>
    <w:p w:rsidR="00E62AAF" w:rsidRPr="00E0477B" w:rsidRDefault="00E62AAF" w:rsidP="00CF7445">
      <w:pPr>
        <w:numPr>
          <w:ilvl w:val="1"/>
          <w:numId w:val="20"/>
        </w:numPr>
        <w:rPr>
          <w:sz w:val="22"/>
        </w:rPr>
      </w:pPr>
      <w:r w:rsidRPr="00E0477B">
        <w:rPr>
          <w:sz w:val="22"/>
        </w:rPr>
        <w:t>Ensure command’s EO program complies with all items cited in the CMEO Checklist</w:t>
      </w:r>
    </w:p>
    <w:p w:rsidR="00E62AAF" w:rsidRPr="00E0477B" w:rsidRDefault="00E62AAF" w:rsidP="00CF7445">
      <w:pPr>
        <w:numPr>
          <w:ilvl w:val="0"/>
          <w:numId w:val="20"/>
        </w:numPr>
        <w:rPr>
          <w:sz w:val="22"/>
        </w:rPr>
      </w:pPr>
      <w:r w:rsidRPr="00E0477B">
        <w:rPr>
          <w:sz w:val="22"/>
        </w:rPr>
        <w:t>Foreign Languages</w:t>
      </w:r>
    </w:p>
    <w:p w:rsidR="00E62AAF" w:rsidRPr="00E0477B" w:rsidRDefault="00E62AAF" w:rsidP="00CF7445">
      <w:pPr>
        <w:numPr>
          <w:ilvl w:val="1"/>
          <w:numId w:val="20"/>
        </w:numPr>
        <w:rPr>
          <w:sz w:val="22"/>
        </w:rPr>
      </w:pPr>
      <w:r w:rsidRPr="00E0477B">
        <w:rPr>
          <w:sz w:val="22"/>
        </w:rPr>
        <w:t>Clear and effective communications among all personnel not only enhances operational effectiveness but also fosters unit morale and cohesion</w:t>
      </w:r>
    </w:p>
    <w:p w:rsidR="00E62AAF" w:rsidRPr="00E0477B" w:rsidRDefault="00E62AAF" w:rsidP="00CF7445">
      <w:pPr>
        <w:numPr>
          <w:ilvl w:val="1"/>
          <w:numId w:val="20"/>
        </w:numPr>
        <w:rPr>
          <w:sz w:val="22"/>
        </w:rPr>
      </w:pPr>
      <w:r w:rsidRPr="00E0477B">
        <w:rPr>
          <w:sz w:val="22"/>
        </w:rPr>
        <w:t>English only rules should not be broader than they need to be</w:t>
      </w:r>
    </w:p>
    <w:p w:rsidR="00E62AAF" w:rsidRPr="00E0477B" w:rsidRDefault="00E62AAF" w:rsidP="00CF7445">
      <w:pPr>
        <w:numPr>
          <w:ilvl w:val="0"/>
          <w:numId w:val="20"/>
        </w:numPr>
        <w:rPr>
          <w:sz w:val="22"/>
        </w:rPr>
      </w:pPr>
      <w:r w:rsidRPr="00E0477B">
        <w:rPr>
          <w:sz w:val="22"/>
        </w:rPr>
        <w:t>Instruction contains formal Definitions</w:t>
      </w:r>
    </w:p>
    <w:p w:rsidR="00E62AAF" w:rsidRPr="00E0477B" w:rsidRDefault="00E62AAF" w:rsidP="00CF7445">
      <w:pPr>
        <w:numPr>
          <w:ilvl w:val="1"/>
          <w:numId w:val="20"/>
        </w:numPr>
        <w:rPr>
          <w:sz w:val="22"/>
        </w:rPr>
      </w:pPr>
      <w:r w:rsidRPr="00E0477B">
        <w:rPr>
          <w:sz w:val="22"/>
        </w:rPr>
        <w:t>Complaints: Allegation of unlawful discrimination or SH</w:t>
      </w:r>
    </w:p>
    <w:p w:rsidR="00E62AAF" w:rsidRPr="00E0477B" w:rsidRDefault="00E62AAF" w:rsidP="00CF7445">
      <w:pPr>
        <w:numPr>
          <w:ilvl w:val="2"/>
          <w:numId w:val="20"/>
        </w:numPr>
        <w:rPr>
          <w:sz w:val="22"/>
        </w:rPr>
      </w:pPr>
      <w:r w:rsidRPr="00E0477B">
        <w:rPr>
          <w:sz w:val="22"/>
        </w:rPr>
        <w:t>Formal Complaints: Submitted in writing via a NAVPERS 5354/2 Form or other written means</w:t>
      </w:r>
    </w:p>
    <w:p w:rsidR="00E62AAF" w:rsidRPr="00E0477B" w:rsidRDefault="00E62AAF" w:rsidP="00CF7445">
      <w:pPr>
        <w:numPr>
          <w:ilvl w:val="3"/>
          <w:numId w:val="20"/>
        </w:numPr>
        <w:rPr>
          <w:sz w:val="22"/>
        </w:rPr>
      </w:pPr>
      <w:r w:rsidRPr="00E0477B">
        <w:rPr>
          <w:sz w:val="22"/>
        </w:rPr>
        <w:t>Requires naval message upon receipt</w:t>
      </w:r>
    </w:p>
    <w:p w:rsidR="00E62AAF" w:rsidRPr="00E0477B" w:rsidRDefault="00E62AAF" w:rsidP="00CF7445">
      <w:pPr>
        <w:numPr>
          <w:ilvl w:val="3"/>
          <w:numId w:val="20"/>
        </w:numPr>
        <w:rPr>
          <w:sz w:val="22"/>
        </w:rPr>
      </w:pPr>
      <w:r w:rsidRPr="00E0477B">
        <w:rPr>
          <w:sz w:val="22"/>
        </w:rPr>
        <w:t>Likely requires a command directed investigation</w:t>
      </w:r>
    </w:p>
    <w:p w:rsidR="00E62AAF" w:rsidRPr="00E0477B" w:rsidRDefault="00E62AAF" w:rsidP="00CF7445">
      <w:pPr>
        <w:numPr>
          <w:ilvl w:val="2"/>
          <w:numId w:val="20"/>
        </w:numPr>
        <w:rPr>
          <w:sz w:val="22"/>
        </w:rPr>
      </w:pPr>
      <w:r w:rsidRPr="00E0477B">
        <w:rPr>
          <w:sz w:val="22"/>
        </w:rPr>
        <w:t>Informal Complaints: Allegations made either verbally or in writing to the offending party</w:t>
      </w:r>
    </w:p>
    <w:p w:rsidR="00E62AAF" w:rsidRPr="00E0477B" w:rsidRDefault="00E62AAF" w:rsidP="00CF7445">
      <w:pPr>
        <w:numPr>
          <w:ilvl w:val="3"/>
          <w:numId w:val="20"/>
        </w:numPr>
        <w:rPr>
          <w:sz w:val="22"/>
        </w:rPr>
      </w:pPr>
      <w:r w:rsidRPr="00E0477B">
        <w:rPr>
          <w:sz w:val="22"/>
        </w:rPr>
        <w:t>Do not require a command directed investig</w:t>
      </w:r>
      <w:r w:rsidR="00335DB5" w:rsidRPr="00E0477B">
        <w:rPr>
          <w:sz w:val="22"/>
        </w:rPr>
        <w:t>ation</w:t>
      </w:r>
    </w:p>
    <w:p w:rsidR="00E62AAF" w:rsidRPr="00E0477B" w:rsidRDefault="00E62AAF" w:rsidP="00CF7445">
      <w:pPr>
        <w:rPr>
          <w:sz w:val="22"/>
        </w:rPr>
      </w:pPr>
    </w:p>
    <w:p w:rsidR="00E62AAF" w:rsidRPr="00E0477B" w:rsidRDefault="00CF7445" w:rsidP="00CF7445">
      <w:pPr>
        <w:outlineLvl w:val="1"/>
        <w:rPr>
          <w:b/>
          <w:szCs w:val="28"/>
        </w:rPr>
      </w:pPr>
      <w:bookmarkStart w:id="31" w:name="_Toc429378323"/>
      <w:r w:rsidRPr="00E0477B">
        <w:rPr>
          <w:b/>
          <w:szCs w:val="28"/>
        </w:rPr>
        <w:t xml:space="preserve">13 – </w:t>
      </w:r>
      <w:r w:rsidR="00E62AAF" w:rsidRPr="00E0477B">
        <w:rPr>
          <w:b/>
          <w:szCs w:val="28"/>
        </w:rPr>
        <w:t>OPNAVINST 6110.1J (Physical Readiness Program)</w:t>
      </w:r>
      <w:bookmarkEnd w:id="31"/>
    </w:p>
    <w:p w:rsidR="00E62AAF" w:rsidRPr="00E0477B" w:rsidRDefault="00E62AAF" w:rsidP="00CF7445">
      <w:pPr>
        <w:numPr>
          <w:ilvl w:val="0"/>
          <w:numId w:val="21"/>
        </w:numPr>
        <w:rPr>
          <w:sz w:val="22"/>
        </w:rPr>
      </w:pPr>
      <w:r w:rsidRPr="00E0477B">
        <w:rPr>
          <w:sz w:val="22"/>
        </w:rPr>
        <w:t>Instruction supplemented by the Physical Readiness Program Operating Guide</w:t>
      </w:r>
    </w:p>
    <w:p w:rsidR="00E62AAF" w:rsidRPr="00E0477B" w:rsidRDefault="00E62AAF" w:rsidP="00CF7445">
      <w:pPr>
        <w:numPr>
          <w:ilvl w:val="0"/>
          <w:numId w:val="21"/>
        </w:numPr>
        <w:rPr>
          <w:sz w:val="22"/>
        </w:rPr>
      </w:pPr>
      <w:r w:rsidRPr="00E0477B">
        <w:rPr>
          <w:sz w:val="22"/>
        </w:rPr>
        <w:t>CO’s are Responsible and Accountable for the physical fitness of their personnel</w:t>
      </w:r>
    </w:p>
    <w:p w:rsidR="00E62AAF" w:rsidRPr="00E0477B" w:rsidRDefault="00E62AAF" w:rsidP="00CF7445">
      <w:pPr>
        <w:numPr>
          <w:ilvl w:val="0"/>
          <w:numId w:val="21"/>
        </w:numPr>
        <w:rPr>
          <w:sz w:val="22"/>
        </w:rPr>
      </w:pPr>
      <w:r w:rsidRPr="00E0477B">
        <w:rPr>
          <w:sz w:val="22"/>
        </w:rPr>
        <w:t>Physical Readiness Policy</w:t>
      </w:r>
    </w:p>
    <w:p w:rsidR="00E62AAF" w:rsidRPr="00E0477B" w:rsidRDefault="00E62AAF" w:rsidP="00CF7445">
      <w:pPr>
        <w:numPr>
          <w:ilvl w:val="1"/>
          <w:numId w:val="21"/>
        </w:numPr>
        <w:rPr>
          <w:sz w:val="22"/>
        </w:rPr>
      </w:pPr>
      <w:r w:rsidRPr="00E0477B">
        <w:rPr>
          <w:sz w:val="22"/>
        </w:rPr>
        <w:t>All personnel shall meet minimum physical fitness standards for continued Naval Service</w:t>
      </w:r>
    </w:p>
    <w:p w:rsidR="00335DB5" w:rsidRPr="00E0477B" w:rsidRDefault="00E62AAF" w:rsidP="00CF7445">
      <w:pPr>
        <w:numPr>
          <w:ilvl w:val="1"/>
          <w:numId w:val="21"/>
        </w:numPr>
        <w:rPr>
          <w:sz w:val="22"/>
        </w:rPr>
      </w:pPr>
      <w:r w:rsidRPr="00E0477B">
        <w:rPr>
          <w:sz w:val="22"/>
        </w:rPr>
        <w:t xml:space="preserve">Command PT Program: Establish and maintain an effective year-round physical readiness program </w:t>
      </w:r>
    </w:p>
    <w:p w:rsidR="00E62AAF" w:rsidRPr="00E0477B" w:rsidRDefault="00E62AAF" w:rsidP="00CF7445">
      <w:pPr>
        <w:numPr>
          <w:ilvl w:val="2"/>
          <w:numId w:val="21"/>
        </w:numPr>
        <w:rPr>
          <w:sz w:val="22"/>
        </w:rPr>
      </w:pPr>
      <w:r w:rsidRPr="00E0477B">
        <w:rPr>
          <w:sz w:val="22"/>
        </w:rPr>
        <w:t>Integrated into the work week</w:t>
      </w:r>
    </w:p>
    <w:p w:rsidR="00E62AAF" w:rsidRPr="00E0477B" w:rsidRDefault="00E62AAF" w:rsidP="00CF7445">
      <w:pPr>
        <w:numPr>
          <w:ilvl w:val="2"/>
          <w:numId w:val="21"/>
        </w:numPr>
        <w:rPr>
          <w:sz w:val="22"/>
        </w:rPr>
      </w:pPr>
      <w:r w:rsidRPr="00E0477B">
        <w:rPr>
          <w:sz w:val="22"/>
        </w:rPr>
        <w:t>Consistent with mission and operational requirements</w:t>
      </w:r>
    </w:p>
    <w:p w:rsidR="00E62AAF" w:rsidRPr="00E0477B" w:rsidRDefault="00E62AAF" w:rsidP="00CF7445">
      <w:pPr>
        <w:numPr>
          <w:ilvl w:val="2"/>
          <w:numId w:val="21"/>
        </w:numPr>
        <w:rPr>
          <w:sz w:val="22"/>
        </w:rPr>
      </w:pPr>
      <w:r w:rsidRPr="00E0477B">
        <w:rPr>
          <w:sz w:val="22"/>
        </w:rPr>
        <w:t>Members shall comply with medical screening requirements</w:t>
      </w:r>
    </w:p>
    <w:p w:rsidR="00340099" w:rsidRPr="00E0477B" w:rsidRDefault="00E62AAF" w:rsidP="00CF7445">
      <w:pPr>
        <w:numPr>
          <w:ilvl w:val="2"/>
          <w:numId w:val="21"/>
        </w:numPr>
        <w:rPr>
          <w:sz w:val="22"/>
        </w:rPr>
      </w:pPr>
      <w:r w:rsidRPr="00E0477B">
        <w:rPr>
          <w:sz w:val="22"/>
        </w:rPr>
        <w:t>Members should participate in moderate activity at least 150 minutes per week plus perform</w:t>
      </w:r>
      <w:r w:rsidR="00340099" w:rsidRPr="00E0477B">
        <w:rPr>
          <w:sz w:val="22"/>
        </w:rPr>
        <w:t xml:space="preserve"> </w:t>
      </w:r>
      <w:r w:rsidRPr="00E0477B">
        <w:rPr>
          <w:sz w:val="22"/>
        </w:rPr>
        <w:t xml:space="preserve">strength training exercises at least twice per week </w:t>
      </w:r>
    </w:p>
    <w:p w:rsidR="00E62AAF" w:rsidRPr="00E0477B" w:rsidRDefault="00E62AAF" w:rsidP="00CF7445">
      <w:pPr>
        <w:numPr>
          <w:ilvl w:val="1"/>
          <w:numId w:val="21"/>
        </w:numPr>
        <w:rPr>
          <w:sz w:val="22"/>
        </w:rPr>
      </w:pPr>
      <w:r w:rsidRPr="00E0477B">
        <w:rPr>
          <w:sz w:val="22"/>
        </w:rPr>
        <w:t>Physical Fitness Assessment (PFA)</w:t>
      </w:r>
    </w:p>
    <w:p w:rsidR="00335DB5" w:rsidRPr="00E0477B" w:rsidRDefault="00E62AAF" w:rsidP="00CF7445">
      <w:pPr>
        <w:numPr>
          <w:ilvl w:val="2"/>
          <w:numId w:val="21"/>
        </w:numPr>
        <w:rPr>
          <w:sz w:val="22"/>
        </w:rPr>
      </w:pPr>
      <w:r w:rsidRPr="00E0477B">
        <w:rPr>
          <w:sz w:val="22"/>
        </w:rPr>
        <w:t xml:space="preserve">Semi-annual assessment of personal physical fitness </w:t>
      </w:r>
    </w:p>
    <w:p w:rsidR="00E62AAF" w:rsidRPr="00E0477B" w:rsidRDefault="00E62AAF" w:rsidP="00CF7445">
      <w:pPr>
        <w:numPr>
          <w:ilvl w:val="2"/>
          <w:numId w:val="21"/>
        </w:numPr>
        <w:rPr>
          <w:sz w:val="22"/>
        </w:rPr>
      </w:pPr>
      <w:r w:rsidRPr="00E0477B">
        <w:rPr>
          <w:sz w:val="22"/>
        </w:rPr>
        <w:t>Components:</w:t>
      </w:r>
    </w:p>
    <w:p w:rsidR="00E62AAF" w:rsidRPr="00E0477B" w:rsidRDefault="00E62AAF" w:rsidP="00CF7445">
      <w:pPr>
        <w:numPr>
          <w:ilvl w:val="3"/>
          <w:numId w:val="21"/>
        </w:numPr>
        <w:rPr>
          <w:sz w:val="22"/>
        </w:rPr>
      </w:pPr>
      <w:r w:rsidRPr="00E0477B">
        <w:rPr>
          <w:sz w:val="22"/>
        </w:rPr>
        <w:lastRenderedPageBreak/>
        <w:t>Medical Screening: Annual PHA, Semi-Annual PARFQ and pre-physical activity questions</w:t>
      </w:r>
    </w:p>
    <w:p w:rsidR="00E62AAF" w:rsidRPr="00E0477B" w:rsidRDefault="00E62AAF" w:rsidP="00CF7445">
      <w:pPr>
        <w:numPr>
          <w:ilvl w:val="3"/>
          <w:numId w:val="21"/>
        </w:numPr>
        <w:rPr>
          <w:sz w:val="22"/>
        </w:rPr>
      </w:pPr>
      <w:r w:rsidRPr="00E0477B">
        <w:rPr>
          <w:sz w:val="22"/>
        </w:rPr>
        <w:t>Body Composition Assessment (BCA):</w:t>
      </w:r>
    </w:p>
    <w:p w:rsidR="00E62AAF" w:rsidRPr="00E0477B" w:rsidRDefault="00E62AAF" w:rsidP="00CF7445">
      <w:pPr>
        <w:numPr>
          <w:ilvl w:val="3"/>
          <w:numId w:val="21"/>
        </w:numPr>
        <w:rPr>
          <w:sz w:val="22"/>
        </w:rPr>
      </w:pPr>
      <w:r w:rsidRPr="00E0477B">
        <w:rPr>
          <w:sz w:val="22"/>
        </w:rPr>
        <w:t>Physical Readiness Test (PRT)</w:t>
      </w:r>
    </w:p>
    <w:p w:rsidR="00E62AAF" w:rsidRPr="00E0477B" w:rsidRDefault="00E62AAF" w:rsidP="00CF7445">
      <w:pPr>
        <w:numPr>
          <w:ilvl w:val="1"/>
          <w:numId w:val="21"/>
        </w:numPr>
        <w:rPr>
          <w:sz w:val="22"/>
        </w:rPr>
      </w:pPr>
      <w:r w:rsidRPr="00E0477B">
        <w:rPr>
          <w:sz w:val="22"/>
        </w:rPr>
        <w:t>Failing to meet PFA Standards</w:t>
      </w:r>
    </w:p>
    <w:p w:rsidR="00335DB5" w:rsidRPr="00E0477B" w:rsidRDefault="00E62AAF" w:rsidP="00CF7445">
      <w:pPr>
        <w:numPr>
          <w:ilvl w:val="2"/>
          <w:numId w:val="21"/>
        </w:numPr>
        <w:rPr>
          <w:sz w:val="22"/>
        </w:rPr>
      </w:pPr>
      <w:r w:rsidRPr="00E0477B">
        <w:rPr>
          <w:sz w:val="22"/>
        </w:rPr>
        <w:t xml:space="preserve">Meeting minimum PFA standards is a condition of service </w:t>
      </w:r>
    </w:p>
    <w:p w:rsidR="00E62AAF" w:rsidRPr="00E0477B" w:rsidRDefault="00E62AAF" w:rsidP="00CF7445">
      <w:pPr>
        <w:numPr>
          <w:ilvl w:val="2"/>
          <w:numId w:val="21"/>
        </w:numPr>
        <w:rPr>
          <w:sz w:val="22"/>
        </w:rPr>
      </w:pPr>
      <w:r w:rsidRPr="00E0477B">
        <w:rPr>
          <w:sz w:val="22"/>
        </w:rPr>
        <w:t>PFA Failures subject to administrative actions</w:t>
      </w:r>
    </w:p>
    <w:p w:rsidR="00E62AAF" w:rsidRPr="00E0477B" w:rsidRDefault="00E62AAF" w:rsidP="00CF7445">
      <w:pPr>
        <w:numPr>
          <w:ilvl w:val="2"/>
          <w:numId w:val="21"/>
        </w:numPr>
        <w:rPr>
          <w:sz w:val="22"/>
        </w:rPr>
      </w:pPr>
      <w:r w:rsidRPr="00E0477B">
        <w:rPr>
          <w:sz w:val="22"/>
        </w:rPr>
        <w:t>Failing to meet BCA or PRT requires participation in FEP</w:t>
      </w:r>
    </w:p>
    <w:p w:rsidR="00E62AAF" w:rsidRPr="00E0477B" w:rsidRDefault="00E62AAF" w:rsidP="00CF7445">
      <w:pPr>
        <w:numPr>
          <w:ilvl w:val="2"/>
          <w:numId w:val="21"/>
        </w:numPr>
        <w:rPr>
          <w:sz w:val="22"/>
        </w:rPr>
      </w:pPr>
      <w:r w:rsidRPr="00E0477B">
        <w:rPr>
          <w:sz w:val="22"/>
        </w:rPr>
        <w:t>Failing to meet PFA standards three times in most recent 4-year period shall be processed for</w:t>
      </w:r>
      <w:r w:rsidR="00340099" w:rsidRPr="00E0477B">
        <w:rPr>
          <w:sz w:val="22"/>
        </w:rPr>
        <w:t xml:space="preserve"> </w:t>
      </w:r>
      <w:r w:rsidRPr="00E0477B">
        <w:rPr>
          <w:sz w:val="22"/>
        </w:rPr>
        <w:t>ADSEP</w:t>
      </w:r>
    </w:p>
    <w:p w:rsidR="00E62AAF" w:rsidRPr="00E0477B" w:rsidRDefault="00E62AAF" w:rsidP="00CF7445">
      <w:pPr>
        <w:numPr>
          <w:ilvl w:val="2"/>
          <w:numId w:val="21"/>
        </w:numPr>
        <w:rPr>
          <w:sz w:val="22"/>
        </w:rPr>
      </w:pPr>
      <w:r w:rsidRPr="00E0477B">
        <w:rPr>
          <w:sz w:val="22"/>
        </w:rPr>
        <w:t>Two consecutive Medical Waivers or three in a 4-year period required Medical Evaluation Board</w:t>
      </w:r>
    </w:p>
    <w:p w:rsidR="00E62AAF" w:rsidRPr="00E0477B" w:rsidRDefault="00E62AAF" w:rsidP="00CF7445">
      <w:pPr>
        <w:numPr>
          <w:ilvl w:val="0"/>
          <w:numId w:val="21"/>
        </w:numPr>
        <w:rPr>
          <w:sz w:val="22"/>
        </w:rPr>
      </w:pPr>
      <w:r w:rsidRPr="00E0477B">
        <w:rPr>
          <w:sz w:val="22"/>
        </w:rPr>
        <w:t>CO Responsibilities</w:t>
      </w:r>
    </w:p>
    <w:p w:rsidR="00E62AAF" w:rsidRPr="00E0477B" w:rsidRDefault="00E62AAF" w:rsidP="00CF7445">
      <w:pPr>
        <w:numPr>
          <w:ilvl w:val="1"/>
          <w:numId w:val="21"/>
        </w:numPr>
        <w:rPr>
          <w:sz w:val="22"/>
        </w:rPr>
      </w:pPr>
      <w:r w:rsidRPr="00E0477B">
        <w:rPr>
          <w:sz w:val="22"/>
        </w:rPr>
        <w:t>Execute all requirements of the Physical Fitness Program</w:t>
      </w:r>
    </w:p>
    <w:p w:rsidR="00335DB5" w:rsidRPr="00E0477B" w:rsidRDefault="00E62AAF" w:rsidP="00CF7445">
      <w:pPr>
        <w:numPr>
          <w:ilvl w:val="1"/>
          <w:numId w:val="21"/>
        </w:numPr>
        <w:rPr>
          <w:sz w:val="22"/>
        </w:rPr>
      </w:pPr>
      <w:r w:rsidRPr="00E0477B">
        <w:rPr>
          <w:sz w:val="22"/>
        </w:rPr>
        <w:t xml:space="preserve">Integrate PT into the work week, consistent with mission and operational requirements </w:t>
      </w:r>
    </w:p>
    <w:p w:rsidR="00E62AAF" w:rsidRPr="00E0477B" w:rsidRDefault="00E62AAF" w:rsidP="00CF7445">
      <w:pPr>
        <w:numPr>
          <w:ilvl w:val="1"/>
          <w:numId w:val="21"/>
        </w:numPr>
        <w:rPr>
          <w:sz w:val="22"/>
        </w:rPr>
      </w:pPr>
      <w:r w:rsidRPr="00E0477B">
        <w:rPr>
          <w:sz w:val="22"/>
        </w:rPr>
        <w:t>Designate and maintain one certified Command Fitness Leader</w:t>
      </w:r>
    </w:p>
    <w:p w:rsidR="00E62AAF" w:rsidRPr="00E0477B" w:rsidRDefault="00E62AAF" w:rsidP="00CF7445">
      <w:pPr>
        <w:numPr>
          <w:ilvl w:val="2"/>
          <w:numId w:val="21"/>
        </w:numPr>
        <w:rPr>
          <w:sz w:val="22"/>
        </w:rPr>
      </w:pPr>
      <w:r w:rsidRPr="00E0477B">
        <w:rPr>
          <w:sz w:val="22"/>
        </w:rPr>
        <w:t>Designate one Assistant CFL per 25 command members</w:t>
      </w:r>
    </w:p>
    <w:p w:rsidR="00E62AAF" w:rsidRPr="00E0477B" w:rsidRDefault="00E62AAF" w:rsidP="00CF7445">
      <w:pPr>
        <w:numPr>
          <w:ilvl w:val="1"/>
          <w:numId w:val="21"/>
        </w:numPr>
        <w:rPr>
          <w:sz w:val="22"/>
        </w:rPr>
      </w:pPr>
      <w:r w:rsidRPr="00E0477B">
        <w:rPr>
          <w:sz w:val="22"/>
        </w:rPr>
        <w:t>Ensure proper safety precautions are followed during command or unit PT</w:t>
      </w:r>
    </w:p>
    <w:p w:rsidR="00E62AAF" w:rsidRPr="00E0477B" w:rsidRDefault="00E62AAF" w:rsidP="00CF7445">
      <w:pPr>
        <w:numPr>
          <w:ilvl w:val="1"/>
          <w:numId w:val="21"/>
        </w:numPr>
        <w:rPr>
          <w:sz w:val="22"/>
        </w:rPr>
      </w:pPr>
      <w:r w:rsidRPr="00E0477B">
        <w:rPr>
          <w:sz w:val="22"/>
        </w:rPr>
        <w:t>Ensure members receive proper medical screening</w:t>
      </w:r>
    </w:p>
    <w:p w:rsidR="00335DB5" w:rsidRPr="00E0477B" w:rsidRDefault="00E62AAF" w:rsidP="00CF7445">
      <w:pPr>
        <w:numPr>
          <w:ilvl w:val="2"/>
          <w:numId w:val="21"/>
        </w:numPr>
        <w:rPr>
          <w:sz w:val="22"/>
        </w:rPr>
      </w:pPr>
      <w:r w:rsidRPr="00E0477B">
        <w:rPr>
          <w:sz w:val="22"/>
        </w:rPr>
        <w:t xml:space="preserve">To participate in PFA must have PHA, PARFQ and pre-physical activity questions </w:t>
      </w:r>
    </w:p>
    <w:p w:rsidR="00E62AAF" w:rsidRPr="00E0477B" w:rsidRDefault="00E62AAF" w:rsidP="00CF7445">
      <w:pPr>
        <w:numPr>
          <w:ilvl w:val="2"/>
          <w:numId w:val="21"/>
        </w:numPr>
        <w:rPr>
          <w:sz w:val="22"/>
        </w:rPr>
      </w:pPr>
      <w:r w:rsidRPr="00E0477B">
        <w:rPr>
          <w:sz w:val="22"/>
        </w:rPr>
        <w:t>To participate in Command PT must have pre-physical activity questions</w:t>
      </w:r>
    </w:p>
    <w:p w:rsidR="00335DB5" w:rsidRPr="00E0477B" w:rsidRDefault="00E62AAF" w:rsidP="00CF7445">
      <w:pPr>
        <w:numPr>
          <w:ilvl w:val="1"/>
          <w:numId w:val="21"/>
        </w:numPr>
        <w:rPr>
          <w:sz w:val="22"/>
        </w:rPr>
      </w:pPr>
      <w:r w:rsidRPr="00E0477B">
        <w:rPr>
          <w:sz w:val="22"/>
        </w:rPr>
        <w:t xml:space="preserve">Ensure fitness reports and performance evaluations accurately reflect PFA performance </w:t>
      </w:r>
    </w:p>
    <w:p w:rsidR="00E62AAF" w:rsidRPr="00E0477B" w:rsidRDefault="00E62AAF" w:rsidP="00CF7445">
      <w:pPr>
        <w:numPr>
          <w:ilvl w:val="1"/>
          <w:numId w:val="21"/>
        </w:numPr>
        <w:rPr>
          <w:sz w:val="22"/>
        </w:rPr>
      </w:pPr>
      <w:r w:rsidRPr="00E0477B">
        <w:rPr>
          <w:sz w:val="22"/>
        </w:rPr>
        <w:t>Ensure counseling for PFA failures is properly documented</w:t>
      </w:r>
    </w:p>
    <w:p w:rsidR="00E62AAF" w:rsidRPr="00E0477B" w:rsidRDefault="00E62AAF" w:rsidP="00CF7445">
      <w:pPr>
        <w:numPr>
          <w:ilvl w:val="2"/>
          <w:numId w:val="21"/>
        </w:numPr>
        <w:rPr>
          <w:sz w:val="22"/>
        </w:rPr>
      </w:pPr>
      <w:r w:rsidRPr="00E0477B">
        <w:rPr>
          <w:sz w:val="22"/>
        </w:rPr>
        <w:t>Form should be properly verified in NSIPS and electronically forwarded to NPC</w:t>
      </w:r>
    </w:p>
    <w:p w:rsidR="00E62AAF" w:rsidRPr="00E0477B" w:rsidRDefault="00E62AAF" w:rsidP="00CF7445">
      <w:pPr>
        <w:numPr>
          <w:ilvl w:val="1"/>
          <w:numId w:val="21"/>
        </w:numPr>
        <w:rPr>
          <w:sz w:val="22"/>
        </w:rPr>
      </w:pPr>
      <w:r w:rsidRPr="00E0477B">
        <w:rPr>
          <w:sz w:val="22"/>
        </w:rPr>
        <w:t>Ensure counseling and signatures are completed when issuing a Letter of Notification (LON) for officer</w:t>
      </w:r>
      <w:r w:rsidR="00340099" w:rsidRPr="00E0477B">
        <w:rPr>
          <w:sz w:val="22"/>
        </w:rPr>
        <w:t xml:space="preserve"> </w:t>
      </w:r>
      <w:r w:rsidRPr="00E0477B">
        <w:rPr>
          <w:sz w:val="22"/>
        </w:rPr>
        <w:t>PFA failures</w:t>
      </w:r>
    </w:p>
    <w:p w:rsidR="00E62AAF" w:rsidRPr="00E0477B" w:rsidRDefault="00E62AAF" w:rsidP="00CF7445">
      <w:pPr>
        <w:numPr>
          <w:ilvl w:val="1"/>
          <w:numId w:val="21"/>
        </w:numPr>
        <w:rPr>
          <w:sz w:val="22"/>
        </w:rPr>
      </w:pPr>
      <w:r w:rsidRPr="00E0477B">
        <w:rPr>
          <w:sz w:val="22"/>
        </w:rPr>
        <w:t>Ensure an effective FEP</w:t>
      </w:r>
    </w:p>
    <w:p w:rsidR="00E62AAF" w:rsidRPr="00E0477B" w:rsidRDefault="00E62AAF" w:rsidP="00CF7445">
      <w:pPr>
        <w:numPr>
          <w:ilvl w:val="1"/>
          <w:numId w:val="21"/>
        </w:numPr>
        <w:rPr>
          <w:sz w:val="22"/>
        </w:rPr>
      </w:pPr>
      <w:r w:rsidRPr="00E0477B">
        <w:rPr>
          <w:sz w:val="22"/>
        </w:rPr>
        <w:t>Ensure all PFA data is entered into PRIMS within 30 days and all waivers are entered within 14 days of completion of PFA cycle</w:t>
      </w:r>
    </w:p>
    <w:p w:rsidR="00335DB5" w:rsidRPr="00E0477B" w:rsidRDefault="00E62AAF" w:rsidP="00CF7445">
      <w:pPr>
        <w:numPr>
          <w:ilvl w:val="1"/>
          <w:numId w:val="21"/>
        </w:numPr>
        <w:rPr>
          <w:sz w:val="22"/>
        </w:rPr>
      </w:pPr>
      <w:r w:rsidRPr="00E0477B">
        <w:rPr>
          <w:sz w:val="22"/>
        </w:rPr>
        <w:t xml:space="preserve">Initiate ADSEP processing within 14 days of the third or greater PFA failure in most recent 4 year period </w:t>
      </w:r>
    </w:p>
    <w:p w:rsidR="00E62AAF" w:rsidRPr="00E0477B" w:rsidRDefault="00E62AAF" w:rsidP="00CF7445">
      <w:pPr>
        <w:numPr>
          <w:ilvl w:val="2"/>
          <w:numId w:val="21"/>
        </w:numPr>
        <w:rPr>
          <w:sz w:val="22"/>
        </w:rPr>
      </w:pPr>
      <w:r w:rsidRPr="00E0477B">
        <w:rPr>
          <w:sz w:val="22"/>
        </w:rPr>
        <w:t>Unless waiver approved by Echelon 3 commander</w:t>
      </w:r>
    </w:p>
    <w:p w:rsidR="00E62AAF" w:rsidRPr="00E0477B" w:rsidRDefault="00E62AAF" w:rsidP="00CF7445">
      <w:pPr>
        <w:numPr>
          <w:ilvl w:val="1"/>
          <w:numId w:val="21"/>
        </w:numPr>
        <w:rPr>
          <w:sz w:val="22"/>
        </w:rPr>
      </w:pPr>
      <w:r w:rsidRPr="00E0477B">
        <w:rPr>
          <w:sz w:val="22"/>
        </w:rPr>
        <w:t>Ensure compliance with OPNAVINST 5102.1C reporting requirements for readiness-related injuries</w:t>
      </w:r>
    </w:p>
    <w:p w:rsidR="00E62AAF" w:rsidRPr="00E0477B" w:rsidRDefault="00E62AAF" w:rsidP="00CF7445">
      <w:pPr>
        <w:numPr>
          <w:ilvl w:val="0"/>
          <w:numId w:val="21"/>
        </w:numPr>
        <w:rPr>
          <w:sz w:val="22"/>
        </w:rPr>
      </w:pPr>
      <w:r w:rsidRPr="00E0477B">
        <w:rPr>
          <w:sz w:val="22"/>
        </w:rPr>
        <w:t>PFA Policy Guidelines</w:t>
      </w:r>
    </w:p>
    <w:p w:rsidR="00E62AAF" w:rsidRPr="00E0477B" w:rsidRDefault="00E62AAF" w:rsidP="00CF7445">
      <w:pPr>
        <w:numPr>
          <w:ilvl w:val="1"/>
          <w:numId w:val="21"/>
        </w:numPr>
        <w:rPr>
          <w:sz w:val="22"/>
        </w:rPr>
      </w:pPr>
      <w:r w:rsidRPr="00E0477B">
        <w:rPr>
          <w:sz w:val="22"/>
        </w:rPr>
        <w:t>Scheduling:</w:t>
      </w:r>
    </w:p>
    <w:p w:rsidR="00E62AAF" w:rsidRPr="00E0477B" w:rsidRDefault="00E62AAF" w:rsidP="00CF7445">
      <w:pPr>
        <w:numPr>
          <w:ilvl w:val="2"/>
          <w:numId w:val="21"/>
        </w:numPr>
        <w:rPr>
          <w:sz w:val="22"/>
        </w:rPr>
      </w:pPr>
      <w:r w:rsidRPr="00E0477B">
        <w:rPr>
          <w:sz w:val="22"/>
        </w:rPr>
        <w:t>Conduct PFA anytime within Navy’s PFA cycle</w:t>
      </w:r>
    </w:p>
    <w:p w:rsidR="00335DB5" w:rsidRPr="00E0477B" w:rsidRDefault="00E62AAF" w:rsidP="00CF7445">
      <w:pPr>
        <w:numPr>
          <w:ilvl w:val="2"/>
          <w:numId w:val="21"/>
        </w:numPr>
        <w:rPr>
          <w:sz w:val="22"/>
        </w:rPr>
      </w:pPr>
      <w:r w:rsidRPr="00E0477B">
        <w:rPr>
          <w:sz w:val="22"/>
        </w:rPr>
        <w:t xml:space="preserve">Minimum 4 months between PFAs and only one per Cycle </w:t>
      </w:r>
    </w:p>
    <w:p w:rsidR="00E62AAF" w:rsidRPr="00E0477B" w:rsidRDefault="00E62AAF" w:rsidP="00CF7445">
      <w:pPr>
        <w:numPr>
          <w:ilvl w:val="2"/>
          <w:numId w:val="21"/>
        </w:numPr>
        <w:rPr>
          <w:sz w:val="22"/>
        </w:rPr>
      </w:pPr>
      <w:r w:rsidRPr="00E0477B">
        <w:rPr>
          <w:sz w:val="22"/>
        </w:rPr>
        <w:t>Command’s PFA cycle is determined by the CO</w:t>
      </w:r>
    </w:p>
    <w:p w:rsidR="00E62AAF" w:rsidRPr="00E0477B" w:rsidRDefault="00E62AAF" w:rsidP="00CF7445">
      <w:pPr>
        <w:numPr>
          <w:ilvl w:val="2"/>
          <w:numId w:val="21"/>
        </w:numPr>
        <w:rPr>
          <w:sz w:val="22"/>
        </w:rPr>
      </w:pPr>
      <w:r w:rsidRPr="00E0477B">
        <w:rPr>
          <w:sz w:val="22"/>
        </w:rPr>
        <w:t>CO may “DEP/OP” (deployment/operational commitment) the PRT portion</w:t>
      </w:r>
    </w:p>
    <w:p w:rsidR="00E62AAF" w:rsidRPr="00E0477B" w:rsidRDefault="00E62AAF" w:rsidP="00CF7445">
      <w:pPr>
        <w:numPr>
          <w:ilvl w:val="2"/>
          <w:numId w:val="21"/>
        </w:numPr>
        <w:rPr>
          <w:sz w:val="22"/>
        </w:rPr>
      </w:pPr>
      <w:r w:rsidRPr="00E0477B">
        <w:rPr>
          <w:sz w:val="22"/>
        </w:rPr>
        <w:t>CO needs ISIC permission to DEP/OP the BCA portion</w:t>
      </w:r>
    </w:p>
    <w:p w:rsidR="00E62AAF" w:rsidRPr="00E0477B" w:rsidRDefault="00E62AAF" w:rsidP="00CF7445">
      <w:pPr>
        <w:numPr>
          <w:ilvl w:val="2"/>
          <w:numId w:val="21"/>
        </w:numPr>
        <w:rPr>
          <w:sz w:val="22"/>
        </w:rPr>
      </w:pPr>
      <w:r w:rsidRPr="00E0477B">
        <w:rPr>
          <w:sz w:val="22"/>
        </w:rPr>
        <w:t>CO needs Echelon 3 Commander approval to DEP/OP more than two consecutive PRT</w:t>
      </w:r>
    </w:p>
    <w:p w:rsidR="00E62AAF" w:rsidRPr="00E0477B" w:rsidRDefault="00E62AAF" w:rsidP="00CF7445">
      <w:pPr>
        <w:numPr>
          <w:ilvl w:val="2"/>
          <w:numId w:val="21"/>
        </w:numPr>
        <w:rPr>
          <w:sz w:val="22"/>
        </w:rPr>
      </w:pPr>
      <w:r w:rsidRPr="00E0477B">
        <w:rPr>
          <w:sz w:val="22"/>
        </w:rPr>
        <w:t>Each member allowed one ‘Bad Day’ retest of the PRT</w:t>
      </w:r>
    </w:p>
    <w:p w:rsidR="00E62AAF" w:rsidRPr="00E0477B" w:rsidRDefault="00E62AAF" w:rsidP="00CF7445">
      <w:pPr>
        <w:numPr>
          <w:ilvl w:val="1"/>
          <w:numId w:val="21"/>
        </w:numPr>
        <w:rPr>
          <w:sz w:val="22"/>
        </w:rPr>
      </w:pPr>
      <w:r w:rsidRPr="00E0477B">
        <w:rPr>
          <w:sz w:val="22"/>
        </w:rPr>
        <w:t>Failing BCA portion of PFA is an overall PFA failure</w:t>
      </w:r>
    </w:p>
    <w:p w:rsidR="00E62AAF" w:rsidRPr="00E0477B" w:rsidRDefault="00E62AAF" w:rsidP="00CF7445">
      <w:pPr>
        <w:numPr>
          <w:ilvl w:val="1"/>
          <w:numId w:val="21"/>
        </w:numPr>
        <w:rPr>
          <w:sz w:val="22"/>
        </w:rPr>
      </w:pPr>
      <w:r w:rsidRPr="00E0477B">
        <w:rPr>
          <w:sz w:val="22"/>
        </w:rPr>
        <w:t>PFA Notification: Command provide a notification at least 10 weeks in advance of scheduled PFA dates</w:t>
      </w:r>
    </w:p>
    <w:p w:rsidR="00E62AAF" w:rsidRPr="00E0477B" w:rsidRDefault="00E62AAF" w:rsidP="00CF7445">
      <w:pPr>
        <w:numPr>
          <w:ilvl w:val="2"/>
          <w:numId w:val="21"/>
        </w:numPr>
        <w:rPr>
          <w:sz w:val="22"/>
        </w:rPr>
      </w:pPr>
      <w:r w:rsidRPr="00E0477B">
        <w:rPr>
          <w:sz w:val="22"/>
        </w:rPr>
        <w:t>Meant for CFL preps and Medical Screenings</w:t>
      </w:r>
    </w:p>
    <w:p w:rsidR="00335DB5" w:rsidRPr="00E0477B" w:rsidRDefault="00E62AAF" w:rsidP="00CF7445">
      <w:pPr>
        <w:numPr>
          <w:ilvl w:val="2"/>
          <w:numId w:val="21"/>
        </w:numPr>
        <w:rPr>
          <w:sz w:val="22"/>
        </w:rPr>
      </w:pPr>
      <w:r w:rsidRPr="00E0477B">
        <w:rPr>
          <w:sz w:val="22"/>
        </w:rPr>
        <w:t xml:space="preserve">Personnel not exempt if they did not get a PFA notification </w:t>
      </w:r>
    </w:p>
    <w:p w:rsidR="00E62AAF" w:rsidRPr="00E0477B" w:rsidRDefault="00E62AAF" w:rsidP="00CF7445">
      <w:pPr>
        <w:numPr>
          <w:ilvl w:val="1"/>
          <w:numId w:val="21"/>
        </w:numPr>
        <w:rPr>
          <w:sz w:val="22"/>
        </w:rPr>
      </w:pPr>
      <w:r w:rsidRPr="00E0477B">
        <w:rPr>
          <w:sz w:val="22"/>
        </w:rPr>
        <w:t>Authorized PFA Non-participation</w:t>
      </w:r>
    </w:p>
    <w:p w:rsidR="00E62AAF" w:rsidRPr="00E0477B" w:rsidRDefault="00E62AAF" w:rsidP="00CF7445">
      <w:pPr>
        <w:numPr>
          <w:ilvl w:val="2"/>
          <w:numId w:val="21"/>
        </w:numPr>
        <w:rPr>
          <w:sz w:val="22"/>
        </w:rPr>
      </w:pPr>
      <w:r w:rsidRPr="00E0477B">
        <w:rPr>
          <w:sz w:val="22"/>
        </w:rPr>
        <w:t>Exceptions for Medical Reasons</w:t>
      </w:r>
    </w:p>
    <w:p w:rsidR="00E62AAF" w:rsidRPr="00E0477B" w:rsidRDefault="00E62AAF" w:rsidP="00CF7445">
      <w:pPr>
        <w:numPr>
          <w:ilvl w:val="3"/>
          <w:numId w:val="21"/>
        </w:numPr>
        <w:rPr>
          <w:sz w:val="22"/>
        </w:rPr>
      </w:pPr>
      <w:r w:rsidRPr="00E0477B">
        <w:rPr>
          <w:sz w:val="22"/>
        </w:rPr>
        <w:t>PRT may be medically waived for all or some of the events</w:t>
      </w:r>
    </w:p>
    <w:p w:rsidR="00335DB5" w:rsidRPr="00E0477B" w:rsidRDefault="00E62AAF" w:rsidP="00CF7445">
      <w:pPr>
        <w:numPr>
          <w:ilvl w:val="3"/>
          <w:numId w:val="21"/>
        </w:numPr>
        <w:rPr>
          <w:sz w:val="22"/>
        </w:rPr>
      </w:pPr>
      <w:r w:rsidRPr="00E0477B">
        <w:rPr>
          <w:sz w:val="22"/>
        </w:rPr>
        <w:t xml:space="preserve">Pregnant Status for those pregnant up until 6 months after convalescent leave </w:t>
      </w:r>
    </w:p>
    <w:p w:rsidR="00E62AAF" w:rsidRPr="00E0477B" w:rsidRDefault="00E62AAF" w:rsidP="00CF7445">
      <w:pPr>
        <w:numPr>
          <w:ilvl w:val="2"/>
          <w:numId w:val="21"/>
        </w:numPr>
        <w:rPr>
          <w:sz w:val="22"/>
        </w:rPr>
      </w:pPr>
      <w:r w:rsidRPr="00E0477B">
        <w:rPr>
          <w:sz w:val="22"/>
        </w:rPr>
        <w:t>Exceptions for Other Reasons</w:t>
      </w:r>
    </w:p>
    <w:p w:rsidR="00E62AAF" w:rsidRPr="00E0477B" w:rsidRDefault="00E62AAF" w:rsidP="00CF7445">
      <w:pPr>
        <w:numPr>
          <w:ilvl w:val="3"/>
          <w:numId w:val="21"/>
        </w:numPr>
        <w:rPr>
          <w:sz w:val="22"/>
        </w:rPr>
      </w:pPr>
      <w:r w:rsidRPr="00E0477B">
        <w:rPr>
          <w:sz w:val="22"/>
        </w:rPr>
        <w:t>DEP/OP</w:t>
      </w:r>
    </w:p>
    <w:p w:rsidR="00335DB5" w:rsidRPr="00E0477B" w:rsidRDefault="00E62AAF" w:rsidP="00CF7445">
      <w:pPr>
        <w:numPr>
          <w:ilvl w:val="3"/>
          <w:numId w:val="21"/>
        </w:numPr>
        <w:rPr>
          <w:sz w:val="22"/>
        </w:rPr>
      </w:pPr>
      <w:r w:rsidRPr="00E0477B">
        <w:rPr>
          <w:sz w:val="22"/>
        </w:rPr>
        <w:t xml:space="preserve">Excused: Requires a non-participation letter </w:t>
      </w:r>
    </w:p>
    <w:p w:rsidR="00E62AAF" w:rsidRPr="00E0477B" w:rsidRDefault="00E62AAF" w:rsidP="00CF7445">
      <w:pPr>
        <w:numPr>
          <w:ilvl w:val="4"/>
          <w:numId w:val="21"/>
        </w:numPr>
        <w:rPr>
          <w:sz w:val="22"/>
        </w:rPr>
      </w:pPr>
      <w:r w:rsidRPr="00E0477B">
        <w:rPr>
          <w:sz w:val="22"/>
        </w:rPr>
        <w:t>Isolated Duty</w:t>
      </w:r>
    </w:p>
    <w:p w:rsidR="00E62AAF" w:rsidRPr="00E0477B" w:rsidRDefault="00E62AAF" w:rsidP="00CF7445">
      <w:pPr>
        <w:numPr>
          <w:ilvl w:val="4"/>
          <w:numId w:val="21"/>
        </w:numPr>
        <w:rPr>
          <w:sz w:val="22"/>
        </w:rPr>
      </w:pPr>
      <w:r w:rsidRPr="00E0477B">
        <w:rPr>
          <w:sz w:val="22"/>
        </w:rPr>
        <w:t>Acclimatization</w:t>
      </w:r>
    </w:p>
    <w:p w:rsidR="00E62AAF" w:rsidRPr="00E0477B" w:rsidRDefault="00E62AAF" w:rsidP="00CF7445">
      <w:pPr>
        <w:numPr>
          <w:ilvl w:val="4"/>
          <w:numId w:val="21"/>
        </w:numPr>
        <w:rPr>
          <w:sz w:val="22"/>
        </w:rPr>
      </w:pPr>
      <w:r w:rsidRPr="00E0477B">
        <w:rPr>
          <w:sz w:val="22"/>
        </w:rPr>
        <w:t>Individual Augmentee (IA)</w:t>
      </w:r>
    </w:p>
    <w:p w:rsidR="00E62AAF" w:rsidRPr="00E0477B" w:rsidRDefault="00E62AAF" w:rsidP="00CF7445">
      <w:pPr>
        <w:numPr>
          <w:ilvl w:val="4"/>
          <w:numId w:val="21"/>
        </w:numPr>
        <w:rPr>
          <w:sz w:val="22"/>
        </w:rPr>
      </w:pPr>
      <w:r w:rsidRPr="00E0477B">
        <w:rPr>
          <w:sz w:val="22"/>
        </w:rPr>
        <w:t>Temporary Additional Duty</w:t>
      </w:r>
    </w:p>
    <w:p w:rsidR="00E62AAF" w:rsidRPr="00E0477B" w:rsidRDefault="00E62AAF" w:rsidP="00CF7445">
      <w:pPr>
        <w:numPr>
          <w:ilvl w:val="5"/>
          <w:numId w:val="21"/>
        </w:numPr>
        <w:rPr>
          <w:sz w:val="22"/>
        </w:rPr>
      </w:pPr>
      <w:r w:rsidRPr="00E0477B">
        <w:rPr>
          <w:sz w:val="22"/>
        </w:rPr>
        <w:t>Consecutive schools lasting less than 10 weeks in duration</w:t>
      </w:r>
    </w:p>
    <w:p w:rsidR="00E62AAF" w:rsidRPr="00E0477B" w:rsidRDefault="00E62AAF" w:rsidP="00CF7445">
      <w:pPr>
        <w:numPr>
          <w:ilvl w:val="5"/>
          <w:numId w:val="21"/>
        </w:numPr>
        <w:rPr>
          <w:sz w:val="22"/>
        </w:rPr>
      </w:pPr>
      <w:r w:rsidRPr="00E0477B">
        <w:rPr>
          <w:sz w:val="22"/>
        </w:rPr>
        <w:lastRenderedPageBreak/>
        <w:t>Temporary Duty Assignments with no means of participating in an official PFA for an entire PFA cycle</w:t>
      </w:r>
    </w:p>
    <w:p w:rsidR="00E62AAF" w:rsidRPr="00E0477B" w:rsidRDefault="00E62AAF" w:rsidP="00CF7445">
      <w:pPr>
        <w:numPr>
          <w:ilvl w:val="4"/>
          <w:numId w:val="21"/>
        </w:numPr>
        <w:rPr>
          <w:sz w:val="22"/>
        </w:rPr>
      </w:pPr>
      <w:r w:rsidRPr="00E0477B">
        <w:rPr>
          <w:sz w:val="22"/>
        </w:rPr>
        <w:t>Leave (Convalescent Leave or Emergency Leave, not regular Leave or PCS Leave)</w:t>
      </w:r>
    </w:p>
    <w:p w:rsidR="00E62AAF" w:rsidRPr="00E0477B" w:rsidRDefault="00E62AAF" w:rsidP="00CF7445">
      <w:pPr>
        <w:numPr>
          <w:ilvl w:val="0"/>
          <w:numId w:val="21"/>
        </w:numPr>
        <w:rPr>
          <w:sz w:val="22"/>
        </w:rPr>
      </w:pPr>
      <w:r w:rsidRPr="00E0477B">
        <w:rPr>
          <w:sz w:val="22"/>
        </w:rPr>
        <w:t>Body Composition Assessment (BCA)</w:t>
      </w:r>
    </w:p>
    <w:p w:rsidR="00335DB5" w:rsidRPr="00E0477B" w:rsidRDefault="00E62AAF" w:rsidP="00CF7445">
      <w:pPr>
        <w:numPr>
          <w:ilvl w:val="1"/>
          <w:numId w:val="21"/>
        </w:numPr>
        <w:rPr>
          <w:sz w:val="22"/>
        </w:rPr>
      </w:pPr>
      <w:r w:rsidRPr="00E0477B">
        <w:rPr>
          <w:sz w:val="22"/>
        </w:rPr>
        <w:t xml:space="preserve">BCA is passed when a sailor is within BCA standards </w:t>
      </w:r>
    </w:p>
    <w:p w:rsidR="00E62AAF" w:rsidRPr="00E0477B" w:rsidRDefault="00E62AAF" w:rsidP="00CF7445">
      <w:pPr>
        <w:numPr>
          <w:ilvl w:val="1"/>
          <w:numId w:val="21"/>
        </w:numPr>
        <w:rPr>
          <w:sz w:val="22"/>
        </w:rPr>
      </w:pPr>
      <w:r w:rsidRPr="00E0477B">
        <w:rPr>
          <w:sz w:val="22"/>
        </w:rPr>
        <w:t>Weight for Height Screening</w:t>
      </w:r>
    </w:p>
    <w:p w:rsidR="00335DB5" w:rsidRPr="00E0477B" w:rsidRDefault="00E62AAF" w:rsidP="00CF7445">
      <w:pPr>
        <w:numPr>
          <w:ilvl w:val="2"/>
          <w:numId w:val="21"/>
        </w:numPr>
        <w:rPr>
          <w:sz w:val="22"/>
        </w:rPr>
      </w:pPr>
      <w:r w:rsidRPr="00E0477B">
        <w:rPr>
          <w:sz w:val="22"/>
        </w:rPr>
        <w:t xml:space="preserve">If failed then the circumference technique to determine body fat percentage </w:t>
      </w:r>
    </w:p>
    <w:p w:rsidR="00E62AAF" w:rsidRPr="00E0477B" w:rsidRDefault="00E62AAF" w:rsidP="00CF7445">
      <w:pPr>
        <w:numPr>
          <w:ilvl w:val="1"/>
          <w:numId w:val="21"/>
        </w:numPr>
        <w:rPr>
          <w:sz w:val="22"/>
        </w:rPr>
      </w:pPr>
      <w:r w:rsidRPr="00E0477B">
        <w:rPr>
          <w:sz w:val="22"/>
        </w:rPr>
        <w:t>PRIMS is the official source in determining the percent fat estimation</w:t>
      </w:r>
    </w:p>
    <w:p w:rsidR="00335DB5" w:rsidRPr="00E0477B" w:rsidRDefault="00E62AAF" w:rsidP="00CF7445">
      <w:pPr>
        <w:numPr>
          <w:ilvl w:val="2"/>
          <w:numId w:val="21"/>
        </w:numPr>
        <w:rPr>
          <w:sz w:val="22"/>
        </w:rPr>
      </w:pPr>
      <w:r w:rsidRPr="00E0477B">
        <w:rPr>
          <w:sz w:val="22"/>
        </w:rPr>
        <w:t xml:space="preserve">BCA tables in Operating Guide used as an on-site reference </w:t>
      </w:r>
    </w:p>
    <w:p w:rsidR="00E62AAF" w:rsidRPr="00E0477B" w:rsidRDefault="00E62AAF" w:rsidP="00CF7445">
      <w:pPr>
        <w:numPr>
          <w:ilvl w:val="1"/>
          <w:numId w:val="21"/>
        </w:numPr>
        <w:rPr>
          <w:sz w:val="22"/>
        </w:rPr>
      </w:pPr>
      <w:r w:rsidRPr="00E0477B">
        <w:rPr>
          <w:sz w:val="22"/>
        </w:rPr>
        <w:t>Official BCA is conducted during the command PFA cycle</w:t>
      </w:r>
    </w:p>
    <w:p w:rsidR="00E62AAF" w:rsidRPr="00E0477B" w:rsidRDefault="00E62AAF" w:rsidP="00CF7445">
      <w:pPr>
        <w:numPr>
          <w:ilvl w:val="2"/>
          <w:numId w:val="21"/>
        </w:numPr>
        <w:rPr>
          <w:sz w:val="22"/>
        </w:rPr>
      </w:pPr>
      <w:r w:rsidRPr="00E0477B">
        <w:rPr>
          <w:sz w:val="22"/>
        </w:rPr>
        <w:t>No one-on-one BCA’s allowed, command CFL must be present</w:t>
      </w:r>
    </w:p>
    <w:p w:rsidR="00E62AAF" w:rsidRPr="00E0477B" w:rsidRDefault="00E62AAF" w:rsidP="00CF7445">
      <w:pPr>
        <w:numPr>
          <w:ilvl w:val="2"/>
          <w:numId w:val="21"/>
        </w:numPr>
        <w:rPr>
          <w:sz w:val="22"/>
        </w:rPr>
      </w:pPr>
      <w:r w:rsidRPr="00E0477B">
        <w:rPr>
          <w:sz w:val="22"/>
        </w:rPr>
        <w:t>Only trained and certified CFL or ACFL can perform BCA</w:t>
      </w:r>
    </w:p>
    <w:p w:rsidR="00335DB5" w:rsidRPr="00E0477B" w:rsidRDefault="00E62AAF" w:rsidP="00CF7445">
      <w:pPr>
        <w:numPr>
          <w:ilvl w:val="1"/>
          <w:numId w:val="21"/>
        </w:numPr>
        <w:rPr>
          <w:sz w:val="22"/>
        </w:rPr>
      </w:pPr>
      <w:r w:rsidRPr="00E0477B">
        <w:rPr>
          <w:sz w:val="22"/>
        </w:rPr>
        <w:t xml:space="preserve">Check-In or courtesy BCA’s are useful tools to assist sailors in consistently meet BCA standards </w:t>
      </w:r>
    </w:p>
    <w:p w:rsidR="00335DB5" w:rsidRPr="00E0477B" w:rsidRDefault="00E62AAF" w:rsidP="00CF7445">
      <w:pPr>
        <w:numPr>
          <w:ilvl w:val="1"/>
          <w:numId w:val="21"/>
        </w:numPr>
        <w:rPr>
          <w:sz w:val="22"/>
        </w:rPr>
      </w:pPr>
      <w:r w:rsidRPr="00E0477B">
        <w:rPr>
          <w:sz w:val="22"/>
        </w:rPr>
        <w:t xml:space="preserve">Scheduling: BCA shall be completed within 10 days of, but not less than 24hrs, prior to the PRT </w:t>
      </w:r>
    </w:p>
    <w:p w:rsidR="00E62AAF" w:rsidRPr="00E0477B" w:rsidRDefault="00E62AAF" w:rsidP="00CF7445">
      <w:pPr>
        <w:numPr>
          <w:ilvl w:val="1"/>
          <w:numId w:val="21"/>
        </w:numPr>
        <w:rPr>
          <w:sz w:val="22"/>
        </w:rPr>
      </w:pPr>
      <w:r w:rsidRPr="00E0477B">
        <w:rPr>
          <w:sz w:val="22"/>
        </w:rPr>
        <w:t>Attempts to alter BCA measurements (body wraps, starvation diets, sauna suits) are illegal.</w:t>
      </w:r>
    </w:p>
    <w:p w:rsidR="00E62AAF" w:rsidRPr="00E0477B" w:rsidRDefault="00E62AAF" w:rsidP="00CF7445">
      <w:pPr>
        <w:numPr>
          <w:ilvl w:val="2"/>
          <w:numId w:val="21"/>
        </w:numPr>
        <w:rPr>
          <w:sz w:val="22"/>
        </w:rPr>
      </w:pPr>
      <w:r w:rsidRPr="00E0477B">
        <w:rPr>
          <w:sz w:val="22"/>
        </w:rPr>
        <w:t>If discovered must wait 72hrs to have next BCA</w:t>
      </w:r>
    </w:p>
    <w:p w:rsidR="00E62AAF" w:rsidRPr="00E0477B" w:rsidRDefault="00E62AAF" w:rsidP="00CF7445">
      <w:pPr>
        <w:numPr>
          <w:ilvl w:val="0"/>
          <w:numId w:val="21"/>
        </w:numPr>
        <w:rPr>
          <w:sz w:val="22"/>
        </w:rPr>
      </w:pPr>
      <w:r w:rsidRPr="00E0477B">
        <w:rPr>
          <w:sz w:val="22"/>
        </w:rPr>
        <w:t>Physical Readiness Test (PRT)</w:t>
      </w:r>
    </w:p>
    <w:p w:rsidR="00335DB5" w:rsidRPr="00E0477B" w:rsidRDefault="00E62AAF" w:rsidP="00CF7445">
      <w:pPr>
        <w:numPr>
          <w:ilvl w:val="1"/>
          <w:numId w:val="21"/>
        </w:numPr>
        <w:rPr>
          <w:sz w:val="22"/>
        </w:rPr>
      </w:pPr>
      <w:r w:rsidRPr="00E0477B">
        <w:rPr>
          <w:sz w:val="22"/>
        </w:rPr>
        <w:t xml:space="preserve">Passed when a member scores satisfactory or above in all events </w:t>
      </w:r>
    </w:p>
    <w:p w:rsidR="00E62AAF" w:rsidRPr="00E0477B" w:rsidRDefault="00E62AAF" w:rsidP="00CF7445">
      <w:pPr>
        <w:numPr>
          <w:ilvl w:val="1"/>
          <w:numId w:val="21"/>
        </w:numPr>
        <w:rPr>
          <w:sz w:val="22"/>
        </w:rPr>
      </w:pPr>
      <w:r w:rsidRPr="00E0477B">
        <w:rPr>
          <w:sz w:val="22"/>
        </w:rPr>
        <w:t>Only administered by CFL’s and ACFL’s.</w:t>
      </w:r>
    </w:p>
    <w:p w:rsidR="00E62AAF" w:rsidRPr="00E0477B" w:rsidRDefault="00E62AAF" w:rsidP="00CF7445">
      <w:pPr>
        <w:numPr>
          <w:ilvl w:val="1"/>
          <w:numId w:val="21"/>
        </w:numPr>
        <w:rPr>
          <w:sz w:val="22"/>
        </w:rPr>
      </w:pPr>
      <w:r w:rsidRPr="00E0477B">
        <w:rPr>
          <w:sz w:val="22"/>
        </w:rPr>
        <w:t>Sailor must be medically cleared to participate</w:t>
      </w:r>
    </w:p>
    <w:p w:rsidR="00E62AAF" w:rsidRPr="00E0477B" w:rsidRDefault="00E62AAF" w:rsidP="00CF7445">
      <w:pPr>
        <w:numPr>
          <w:ilvl w:val="2"/>
          <w:numId w:val="21"/>
        </w:numPr>
        <w:rPr>
          <w:sz w:val="22"/>
        </w:rPr>
      </w:pPr>
      <w:r w:rsidRPr="00E0477B">
        <w:rPr>
          <w:sz w:val="22"/>
        </w:rPr>
        <w:t>Must complete the Pre-Physical Activity Questions</w:t>
      </w:r>
    </w:p>
    <w:p w:rsidR="00335DB5" w:rsidRPr="00E0477B" w:rsidRDefault="00E62AAF" w:rsidP="00CF7445">
      <w:pPr>
        <w:numPr>
          <w:ilvl w:val="1"/>
          <w:numId w:val="21"/>
        </w:numPr>
        <w:rPr>
          <w:sz w:val="22"/>
        </w:rPr>
      </w:pPr>
      <w:r w:rsidRPr="00E0477B">
        <w:rPr>
          <w:sz w:val="22"/>
        </w:rPr>
        <w:t xml:space="preserve">Alternate Cardio-Events are allowed, but not an entitlement. </w:t>
      </w:r>
    </w:p>
    <w:p w:rsidR="00E62AAF" w:rsidRPr="00E0477B" w:rsidRDefault="00E62AAF" w:rsidP="00CF7445">
      <w:pPr>
        <w:numPr>
          <w:ilvl w:val="2"/>
          <w:numId w:val="21"/>
        </w:numPr>
        <w:rPr>
          <w:sz w:val="22"/>
        </w:rPr>
      </w:pPr>
      <w:r w:rsidRPr="00E0477B">
        <w:rPr>
          <w:sz w:val="22"/>
        </w:rPr>
        <w:t>Operating Guide has detailed information</w:t>
      </w:r>
    </w:p>
    <w:p w:rsidR="00E62AAF" w:rsidRPr="00E0477B" w:rsidRDefault="00E62AAF" w:rsidP="00CF7445">
      <w:pPr>
        <w:numPr>
          <w:ilvl w:val="1"/>
          <w:numId w:val="21"/>
        </w:numPr>
        <w:rPr>
          <w:sz w:val="22"/>
        </w:rPr>
      </w:pPr>
      <w:r w:rsidRPr="00E0477B">
        <w:rPr>
          <w:sz w:val="22"/>
        </w:rPr>
        <w:t>Scored across five levels of performance</w:t>
      </w:r>
    </w:p>
    <w:p w:rsidR="00335DB5" w:rsidRPr="00E0477B" w:rsidRDefault="00E62AAF" w:rsidP="00CF7445">
      <w:pPr>
        <w:numPr>
          <w:ilvl w:val="2"/>
          <w:numId w:val="21"/>
        </w:numPr>
        <w:rPr>
          <w:sz w:val="22"/>
        </w:rPr>
      </w:pPr>
      <w:r w:rsidRPr="00E0477B">
        <w:rPr>
          <w:sz w:val="22"/>
        </w:rPr>
        <w:t xml:space="preserve">Points from all three events are averaged </w:t>
      </w:r>
    </w:p>
    <w:p w:rsidR="00E62AAF" w:rsidRPr="00E0477B" w:rsidRDefault="00E62AAF" w:rsidP="00CF7445">
      <w:pPr>
        <w:numPr>
          <w:ilvl w:val="1"/>
          <w:numId w:val="21"/>
        </w:numPr>
        <w:rPr>
          <w:sz w:val="22"/>
        </w:rPr>
      </w:pPr>
      <w:r w:rsidRPr="00E0477B">
        <w:rPr>
          <w:sz w:val="22"/>
        </w:rPr>
        <w:t>PRT Safety</w:t>
      </w:r>
    </w:p>
    <w:p w:rsidR="00E62AAF" w:rsidRPr="00E0477B" w:rsidRDefault="00724956" w:rsidP="00CF7445">
      <w:pPr>
        <w:numPr>
          <w:ilvl w:val="2"/>
          <w:numId w:val="21"/>
        </w:numPr>
        <w:rPr>
          <w:sz w:val="22"/>
        </w:rPr>
      </w:pPr>
      <w:r w:rsidRPr="00E0477B">
        <w:rPr>
          <w:sz w:val="22"/>
        </w:rPr>
        <w:t xml:space="preserve">CFL </w:t>
      </w:r>
      <w:r w:rsidR="00E62AAF" w:rsidRPr="00E0477B">
        <w:rPr>
          <w:sz w:val="22"/>
        </w:rPr>
        <w:t>responsible for conducting a safe PRT</w:t>
      </w:r>
    </w:p>
    <w:p w:rsidR="00E62AAF" w:rsidRPr="00E0477B" w:rsidRDefault="00E62AAF" w:rsidP="00CF7445">
      <w:pPr>
        <w:numPr>
          <w:ilvl w:val="3"/>
          <w:numId w:val="21"/>
        </w:numPr>
        <w:rPr>
          <w:sz w:val="22"/>
        </w:rPr>
      </w:pPr>
      <w:r w:rsidRPr="00E0477B">
        <w:rPr>
          <w:sz w:val="22"/>
        </w:rPr>
        <w:t>Use the PRT Checklist</w:t>
      </w:r>
    </w:p>
    <w:p w:rsidR="00335DB5" w:rsidRPr="00E0477B" w:rsidRDefault="00E62AAF" w:rsidP="00CF7445">
      <w:pPr>
        <w:numPr>
          <w:ilvl w:val="2"/>
          <w:numId w:val="21"/>
        </w:numPr>
        <w:rPr>
          <w:sz w:val="22"/>
        </w:rPr>
      </w:pPr>
      <w:r w:rsidRPr="00E0477B">
        <w:rPr>
          <w:sz w:val="22"/>
        </w:rPr>
        <w:t xml:space="preserve">Must have 1 </w:t>
      </w:r>
      <w:r w:rsidR="00724956" w:rsidRPr="00E0477B">
        <w:rPr>
          <w:sz w:val="22"/>
        </w:rPr>
        <w:t>CFL</w:t>
      </w:r>
      <w:r w:rsidRPr="00E0477B">
        <w:rPr>
          <w:sz w:val="22"/>
        </w:rPr>
        <w:t>/A</w:t>
      </w:r>
      <w:r w:rsidR="00724956" w:rsidRPr="00E0477B">
        <w:rPr>
          <w:sz w:val="22"/>
        </w:rPr>
        <w:t>CFL</w:t>
      </w:r>
      <w:r w:rsidRPr="00E0477B">
        <w:rPr>
          <w:sz w:val="22"/>
        </w:rPr>
        <w:t xml:space="preserve"> and a qualified CPR monitor for ever 25 participants </w:t>
      </w:r>
    </w:p>
    <w:p w:rsidR="00E62AAF" w:rsidRPr="00E0477B" w:rsidRDefault="00E62AAF" w:rsidP="00CF7445">
      <w:pPr>
        <w:numPr>
          <w:ilvl w:val="2"/>
          <w:numId w:val="21"/>
        </w:numPr>
        <w:rPr>
          <w:sz w:val="22"/>
        </w:rPr>
      </w:pPr>
      <w:r w:rsidRPr="00E0477B">
        <w:rPr>
          <w:sz w:val="22"/>
        </w:rPr>
        <w:t>A 5-10min dynamic warm-up shall precede the PRT</w:t>
      </w:r>
    </w:p>
    <w:p w:rsidR="00E62AAF" w:rsidRPr="00E0477B" w:rsidRDefault="00E62AAF" w:rsidP="00CF7445">
      <w:pPr>
        <w:numPr>
          <w:ilvl w:val="1"/>
          <w:numId w:val="21"/>
        </w:numPr>
        <w:rPr>
          <w:sz w:val="22"/>
        </w:rPr>
      </w:pPr>
      <w:r w:rsidRPr="00E0477B">
        <w:rPr>
          <w:sz w:val="22"/>
        </w:rPr>
        <w:t>Sequence of Events: Warm-Up, Curl-Ups, Push-Ups, Cardio Event, Cool Down</w:t>
      </w:r>
    </w:p>
    <w:p w:rsidR="00E62AAF" w:rsidRPr="00E0477B" w:rsidRDefault="00E62AAF" w:rsidP="00CF7445">
      <w:pPr>
        <w:numPr>
          <w:ilvl w:val="0"/>
          <w:numId w:val="21"/>
        </w:numPr>
        <w:rPr>
          <w:sz w:val="22"/>
        </w:rPr>
      </w:pPr>
      <w:r w:rsidRPr="00E0477B">
        <w:rPr>
          <w:sz w:val="22"/>
        </w:rPr>
        <w:t>PFA Scoring</w:t>
      </w:r>
    </w:p>
    <w:p w:rsidR="00E62AAF" w:rsidRPr="00E0477B" w:rsidRDefault="00E62AAF" w:rsidP="00CF7445">
      <w:pPr>
        <w:numPr>
          <w:ilvl w:val="1"/>
          <w:numId w:val="21"/>
        </w:numPr>
        <w:rPr>
          <w:sz w:val="22"/>
        </w:rPr>
      </w:pPr>
      <w:r w:rsidRPr="00E0477B">
        <w:rPr>
          <w:sz w:val="22"/>
        </w:rPr>
        <w:t>Passed: BCA and PRT passes</w:t>
      </w:r>
    </w:p>
    <w:p w:rsidR="00E62AAF" w:rsidRPr="00E0477B" w:rsidRDefault="00E62AAF" w:rsidP="00CF7445">
      <w:pPr>
        <w:numPr>
          <w:ilvl w:val="1"/>
          <w:numId w:val="21"/>
        </w:numPr>
        <w:rPr>
          <w:sz w:val="22"/>
        </w:rPr>
      </w:pPr>
      <w:smartTag w:uri="urn:schemas-microsoft-com:office:smarttags" w:element="place">
        <w:smartTag w:uri="urn:schemas-microsoft-com:office:smarttags" w:element="PlaceName">
          <w:r w:rsidRPr="00E0477B">
            <w:rPr>
              <w:sz w:val="22"/>
            </w:rPr>
            <w:t>Partial</w:t>
          </w:r>
        </w:smartTag>
        <w:r w:rsidRPr="00E0477B">
          <w:rPr>
            <w:sz w:val="22"/>
          </w:rPr>
          <w:t xml:space="preserve"> </w:t>
        </w:r>
        <w:smartTag w:uri="urn:schemas-microsoft-com:office:smarttags" w:element="PlaceType">
          <w:r w:rsidRPr="00E0477B">
            <w:rPr>
              <w:sz w:val="22"/>
            </w:rPr>
            <w:t>Pass</w:t>
          </w:r>
        </w:smartTag>
      </w:smartTag>
      <w:r w:rsidRPr="00E0477B">
        <w:rPr>
          <w:sz w:val="22"/>
        </w:rPr>
        <w:t>: BCA pass and one or more PRT event is medically waived</w:t>
      </w:r>
    </w:p>
    <w:p w:rsidR="00335DB5" w:rsidRPr="00E0477B" w:rsidRDefault="00E62AAF" w:rsidP="00CF7445">
      <w:pPr>
        <w:numPr>
          <w:ilvl w:val="1"/>
          <w:numId w:val="21"/>
        </w:numPr>
        <w:rPr>
          <w:sz w:val="22"/>
        </w:rPr>
      </w:pPr>
      <w:smartTag w:uri="urn:schemas-microsoft-com:office:smarttags" w:element="place">
        <w:smartTag w:uri="urn:schemas-microsoft-com:office:smarttags" w:element="PlaceName">
          <w:r w:rsidRPr="00E0477B">
            <w:rPr>
              <w:sz w:val="22"/>
            </w:rPr>
            <w:t>BCA</w:t>
          </w:r>
        </w:smartTag>
        <w:r w:rsidRPr="00E0477B">
          <w:rPr>
            <w:sz w:val="22"/>
          </w:rPr>
          <w:t xml:space="preserve"> </w:t>
        </w:r>
        <w:smartTag w:uri="urn:schemas-microsoft-com:office:smarttags" w:element="PlaceType">
          <w:r w:rsidRPr="00E0477B">
            <w:rPr>
              <w:sz w:val="22"/>
            </w:rPr>
            <w:t>Pass</w:t>
          </w:r>
        </w:smartTag>
      </w:smartTag>
      <w:r w:rsidRPr="00E0477B">
        <w:rPr>
          <w:sz w:val="22"/>
        </w:rPr>
        <w:t xml:space="preserve">: BCA passed and PRT exempt from authorized non-participation </w:t>
      </w:r>
    </w:p>
    <w:p w:rsidR="00E62AAF" w:rsidRPr="00E0477B" w:rsidRDefault="00E62AAF" w:rsidP="00CF7445">
      <w:pPr>
        <w:numPr>
          <w:ilvl w:val="1"/>
          <w:numId w:val="21"/>
        </w:numPr>
        <w:rPr>
          <w:sz w:val="22"/>
        </w:rPr>
      </w:pPr>
      <w:r w:rsidRPr="00E0477B">
        <w:rPr>
          <w:sz w:val="22"/>
        </w:rPr>
        <w:t>Fail: BCA or any PRT event is failed</w:t>
      </w:r>
    </w:p>
    <w:p w:rsidR="00E62AAF" w:rsidRPr="00E0477B" w:rsidRDefault="00E62AAF" w:rsidP="00CF7445">
      <w:pPr>
        <w:numPr>
          <w:ilvl w:val="0"/>
          <w:numId w:val="21"/>
        </w:numPr>
        <w:rPr>
          <w:sz w:val="22"/>
        </w:rPr>
      </w:pPr>
      <w:r w:rsidRPr="00E0477B">
        <w:rPr>
          <w:sz w:val="22"/>
        </w:rPr>
        <w:t>PFA Data Reporting</w:t>
      </w:r>
    </w:p>
    <w:p w:rsidR="00335DB5" w:rsidRPr="00E0477B" w:rsidRDefault="00E62AAF" w:rsidP="00CF7445">
      <w:pPr>
        <w:numPr>
          <w:ilvl w:val="1"/>
          <w:numId w:val="21"/>
        </w:numPr>
        <w:rPr>
          <w:sz w:val="22"/>
        </w:rPr>
      </w:pPr>
      <w:r w:rsidRPr="00E0477B">
        <w:rPr>
          <w:sz w:val="22"/>
        </w:rPr>
        <w:t xml:space="preserve">PRIMS only approved means of documenting information </w:t>
      </w:r>
    </w:p>
    <w:p w:rsidR="00335DB5" w:rsidRPr="00E0477B" w:rsidRDefault="00E62AAF" w:rsidP="00CF7445">
      <w:pPr>
        <w:numPr>
          <w:ilvl w:val="1"/>
          <w:numId w:val="21"/>
        </w:numPr>
        <w:rPr>
          <w:sz w:val="22"/>
        </w:rPr>
      </w:pPr>
      <w:r w:rsidRPr="00E0477B">
        <w:rPr>
          <w:sz w:val="22"/>
        </w:rPr>
        <w:t xml:space="preserve">All data entered within 30 days of completion of PFA cycle </w:t>
      </w:r>
    </w:p>
    <w:p w:rsidR="00E62AAF" w:rsidRPr="00E0477B" w:rsidRDefault="00E62AAF" w:rsidP="00CF7445">
      <w:pPr>
        <w:numPr>
          <w:ilvl w:val="1"/>
          <w:numId w:val="21"/>
        </w:numPr>
        <w:rPr>
          <w:sz w:val="22"/>
        </w:rPr>
      </w:pPr>
      <w:r w:rsidRPr="00E0477B">
        <w:rPr>
          <w:sz w:val="22"/>
        </w:rPr>
        <w:t>CFL’s can edit test data within 60 days of test date</w:t>
      </w:r>
    </w:p>
    <w:p w:rsidR="00E62AAF" w:rsidRPr="00E0477B" w:rsidRDefault="00E62AAF" w:rsidP="00CF7445">
      <w:pPr>
        <w:numPr>
          <w:ilvl w:val="0"/>
          <w:numId w:val="21"/>
        </w:numPr>
        <w:rPr>
          <w:sz w:val="22"/>
        </w:rPr>
      </w:pPr>
      <w:r w:rsidRPr="00E0477B">
        <w:rPr>
          <w:sz w:val="22"/>
        </w:rPr>
        <w:t>PFA Failure Process</w:t>
      </w:r>
    </w:p>
    <w:p w:rsidR="00E62AAF" w:rsidRPr="00E0477B" w:rsidRDefault="00E62AAF" w:rsidP="00CF7445">
      <w:pPr>
        <w:numPr>
          <w:ilvl w:val="1"/>
          <w:numId w:val="21"/>
        </w:numPr>
        <w:rPr>
          <w:sz w:val="22"/>
        </w:rPr>
      </w:pPr>
      <w:r w:rsidRPr="00E0477B">
        <w:rPr>
          <w:sz w:val="22"/>
        </w:rPr>
        <w:t>Failing BCA first time or first time within 4 years referred to medical for evaluation to participate in command PT</w:t>
      </w:r>
    </w:p>
    <w:p w:rsidR="00E62AAF" w:rsidRPr="00E0477B" w:rsidRDefault="00E62AAF" w:rsidP="00CF7445">
      <w:pPr>
        <w:numPr>
          <w:ilvl w:val="1"/>
          <w:numId w:val="21"/>
        </w:numPr>
        <w:rPr>
          <w:sz w:val="22"/>
        </w:rPr>
      </w:pPr>
      <w:r w:rsidRPr="00E0477B">
        <w:rPr>
          <w:sz w:val="22"/>
        </w:rPr>
        <w:t>Bad Day</w:t>
      </w:r>
    </w:p>
    <w:p w:rsidR="00335DB5" w:rsidRPr="00E0477B" w:rsidRDefault="00E62AAF" w:rsidP="00CF7445">
      <w:pPr>
        <w:numPr>
          <w:ilvl w:val="2"/>
          <w:numId w:val="21"/>
        </w:numPr>
        <w:rPr>
          <w:sz w:val="22"/>
        </w:rPr>
      </w:pPr>
      <w:r w:rsidRPr="00E0477B">
        <w:rPr>
          <w:sz w:val="22"/>
        </w:rPr>
        <w:t xml:space="preserve">CO may authorize retest to pass a PRT portion </w:t>
      </w:r>
    </w:p>
    <w:p w:rsidR="00E62AAF" w:rsidRPr="00E0477B" w:rsidRDefault="00E62AAF" w:rsidP="00CF7445">
      <w:pPr>
        <w:numPr>
          <w:ilvl w:val="2"/>
          <w:numId w:val="21"/>
        </w:numPr>
        <w:rPr>
          <w:sz w:val="22"/>
        </w:rPr>
      </w:pPr>
      <w:r w:rsidRPr="00E0477B">
        <w:rPr>
          <w:sz w:val="22"/>
        </w:rPr>
        <w:t>Requested within 24hrs</w:t>
      </w:r>
    </w:p>
    <w:p w:rsidR="00E62AAF" w:rsidRPr="00E0477B" w:rsidRDefault="00E62AAF" w:rsidP="00CF7445">
      <w:pPr>
        <w:numPr>
          <w:ilvl w:val="2"/>
          <w:numId w:val="21"/>
        </w:numPr>
        <w:rPr>
          <w:sz w:val="22"/>
        </w:rPr>
      </w:pPr>
      <w:r w:rsidRPr="00E0477B">
        <w:rPr>
          <w:sz w:val="22"/>
        </w:rPr>
        <w:t>Must be administered within 7 days of PRT</w:t>
      </w:r>
    </w:p>
    <w:p w:rsidR="00E62AAF" w:rsidRPr="00E0477B" w:rsidRDefault="00E62AAF" w:rsidP="00CF7445">
      <w:pPr>
        <w:numPr>
          <w:ilvl w:val="2"/>
          <w:numId w:val="21"/>
        </w:numPr>
        <w:rPr>
          <w:sz w:val="22"/>
        </w:rPr>
      </w:pPr>
      <w:r w:rsidRPr="00E0477B">
        <w:rPr>
          <w:sz w:val="22"/>
        </w:rPr>
        <w:t>Must do entire PRT again, doesn’t count for BCA</w:t>
      </w:r>
    </w:p>
    <w:p w:rsidR="00E62AAF" w:rsidRPr="00E0477B" w:rsidRDefault="00E62AAF" w:rsidP="00CF7445">
      <w:pPr>
        <w:numPr>
          <w:ilvl w:val="1"/>
          <w:numId w:val="21"/>
        </w:numPr>
        <w:rPr>
          <w:sz w:val="22"/>
        </w:rPr>
      </w:pPr>
      <w:r w:rsidRPr="00E0477B">
        <w:rPr>
          <w:sz w:val="22"/>
        </w:rPr>
        <w:t>PFA Failure Notification</w:t>
      </w:r>
    </w:p>
    <w:p w:rsidR="00E62AAF" w:rsidRPr="00E0477B" w:rsidRDefault="00E62AAF" w:rsidP="00CF7445">
      <w:pPr>
        <w:numPr>
          <w:ilvl w:val="2"/>
          <w:numId w:val="21"/>
        </w:numPr>
        <w:rPr>
          <w:sz w:val="22"/>
        </w:rPr>
      </w:pPr>
      <w:r w:rsidRPr="00E0477B">
        <w:rPr>
          <w:sz w:val="22"/>
        </w:rPr>
        <w:t>Must have documentation of written counseling provided any time prior to member acquiring third PFA failure is sufficient notice for all administrative actions specified in this instruction.</w:t>
      </w:r>
    </w:p>
    <w:p w:rsidR="00E62AAF" w:rsidRPr="00E0477B" w:rsidRDefault="00E62AAF" w:rsidP="00CF7445">
      <w:pPr>
        <w:numPr>
          <w:ilvl w:val="3"/>
          <w:numId w:val="21"/>
        </w:numPr>
        <w:rPr>
          <w:sz w:val="22"/>
        </w:rPr>
      </w:pPr>
      <w:r w:rsidRPr="00E0477B">
        <w:rPr>
          <w:sz w:val="22"/>
        </w:rPr>
        <w:t>Enlisted: Receive written notification of the failure within 30 days following completion</w:t>
      </w:r>
      <w:r w:rsidR="00335DB5" w:rsidRPr="00E0477B">
        <w:rPr>
          <w:sz w:val="22"/>
        </w:rPr>
        <w:t xml:space="preserve"> </w:t>
      </w:r>
      <w:r w:rsidRPr="00E0477B">
        <w:rPr>
          <w:sz w:val="22"/>
        </w:rPr>
        <w:t>of the PFA cycle</w:t>
      </w:r>
    </w:p>
    <w:p w:rsidR="00E62AAF" w:rsidRPr="00E0477B" w:rsidRDefault="00E62AAF" w:rsidP="00CF7445">
      <w:pPr>
        <w:numPr>
          <w:ilvl w:val="3"/>
          <w:numId w:val="21"/>
        </w:numPr>
        <w:rPr>
          <w:sz w:val="22"/>
        </w:rPr>
      </w:pPr>
      <w:r w:rsidRPr="00E0477B">
        <w:rPr>
          <w:sz w:val="22"/>
        </w:rPr>
        <w:t>Officer: CO’s provide a Letter of Notification within 30 days of the PFA cycle</w:t>
      </w:r>
    </w:p>
    <w:p w:rsidR="00E62AAF" w:rsidRPr="00E0477B" w:rsidRDefault="00E62AAF" w:rsidP="00CF7445">
      <w:pPr>
        <w:numPr>
          <w:ilvl w:val="2"/>
          <w:numId w:val="21"/>
        </w:numPr>
        <w:rPr>
          <w:sz w:val="22"/>
        </w:rPr>
      </w:pPr>
      <w:r w:rsidRPr="00E0477B">
        <w:rPr>
          <w:sz w:val="22"/>
        </w:rPr>
        <w:t>FEP is required for a sailor who fails any portion of the PFA</w:t>
      </w:r>
    </w:p>
    <w:p w:rsidR="00335DB5" w:rsidRPr="00E0477B" w:rsidRDefault="00E62AAF" w:rsidP="00CF7445">
      <w:pPr>
        <w:numPr>
          <w:ilvl w:val="3"/>
          <w:numId w:val="21"/>
        </w:numPr>
        <w:rPr>
          <w:sz w:val="22"/>
        </w:rPr>
      </w:pPr>
      <w:r w:rsidRPr="00E0477B">
        <w:rPr>
          <w:sz w:val="22"/>
        </w:rPr>
        <w:lastRenderedPageBreak/>
        <w:t xml:space="preserve">Shall participate in FEP until passing the next regularly scheduled </w:t>
      </w:r>
    </w:p>
    <w:p w:rsidR="00E62AAF" w:rsidRPr="00E0477B" w:rsidRDefault="00E62AAF" w:rsidP="00CF7445">
      <w:pPr>
        <w:numPr>
          <w:ilvl w:val="2"/>
          <w:numId w:val="21"/>
        </w:numPr>
        <w:rPr>
          <w:sz w:val="22"/>
        </w:rPr>
      </w:pPr>
      <w:r w:rsidRPr="00E0477B">
        <w:rPr>
          <w:sz w:val="22"/>
        </w:rPr>
        <w:t>FITNESS and EVAL reports shall report PFA failures</w:t>
      </w:r>
    </w:p>
    <w:p w:rsidR="00E62AAF" w:rsidRPr="00E0477B" w:rsidRDefault="00E62AAF" w:rsidP="00CF7445">
      <w:pPr>
        <w:numPr>
          <w:ilvl w:val="2"/>
          <w:numId w:val="21"/>
        </w:numPr>
        <w:rPr>
          <w:sz w:val="22"/>
        </w:rPr>
      </w:pPr>
      <w:r w:rsidRPr="00E0477B">
        <w:rPr>
          <w:sz w:val="22"/>
        </w:rPr>
        <w:t>Enlisted Advancements and Frocking’s are deferred if they have failed the most recent official</w:t>
      </w:r>
      <w:r w:rsidR="007B690E" w:rsidRPr="00E0477B">
        <w:rPr>
          <w:sz w:val="22"/>
        </w:rPr>
        <w:t xml:space="preserve"> </w:t>
      </w:r>
      <w:r w:rsidRPr="00E0477B">
        <w:rPr>
          <w:sz w:val="22"/>
        </w:rPr>
        <w:t>PFA</w:t>
      </w:r>
    </w:p>
    <w:p w:rsidR="00E62AAF" w:rsidRPr="00E0477B" w:rsidRDefault="00E62AAF" w:rsidP="00CF7445">
      <w:pPr>
        <w:numPr>
          <w:ilvl w:val="3"/>
          <w:numId w:val="21"/>
        </w:numPr>
        <w:rPr>
          <w:sz w:val="22"/>
        </w:rPr>
      </w:pPr>
      <w:r w:rsidRPr="00E0477B">
        <w:rPr>
          <w:sz w:val="22"/>
        </w:rPr>
        <w:t>Special PFA’s are allowed to obtain a pass</w:t>
      </w:r>
    </w:p>
    <w:p w:rsidR="00E62AAF" w:rsidRPr="00E0477B" w:rsidRDefault="00E62AAF" w:rsidP="00CF7445">
      <w:pPr>
        <w:numPr>
          <w:ilvl w:val="2"/>
          <w:numId w:val="21"/>
        </w:numPr>
        <w:rPr>
          <w:sz w:val="22"/>
        </w:rPr>
      </w:pPr>
      <w:r w:rsidRPr="00E0477B">
        <w:rPr>
          <w:sz w:val="22"/>
        </w:rPr>
        <w:t>Officer’s shall be ineligible for promotion if they fail most recent PFA</w:t>
      </w:r>
    </w:p>
    <w:p w:rsidR="00E62AAF" w:rsidRPr="00E0477B" w:rsidRDefault="00E62AAF" w:rsidP="00CF7445">
      <w:pPr>
        <w:numPr>
          <w:ilvl w:val="2"/>
          <w:numId w:val="21"/>
        </w:numPr>
        <w:rPr>
          <w:sz w:val="22"/>
        </w:rPr>
      </w:pPr>
      <w:r w:rsidRPr="00E0477B">
        <w:rPr>
          <w:sz w:val="22"/>
        </w:rPr>
        <w:t>Three or more PFA failures in the most recent 4-year period shall inhibit re-enlistment or extended.</w:t>
      </w:r>
    </w:p>
    <w:p w:rsidR="007B690E" w:rsidRPr="00E0477B" w:rsidRDefault="00E62AAF" w:rsidP="00CF7445">
      <w:pPr>
        <w:numPr>
          <w:ilvl w:val="2"/>
          <w:numId w:val="21"/>
        </w:numPr>
        <w:rPr>
          <w:sz w:val="22"/>
        </w:rPr>
      </w:pPr>
      <w:r w:rsidRPr="00E0477B">
        <w:rPr>
          <w:sz w:val="22"/>
        </w:rPr>
        <w:t>Three or more PFA failures in the most recent 4-year period shall not transfer to a new permanent duty station.</w:t>
      </w:r>
      <w:r w:rsidR="007B690E" w:rsidRPr="00E0477B">
        <w:rPr>
          <w:sz w:val="22"/>
        </w:rPr>
        <w:t xml:space="preserve"> </w:t>
      </w:r>
    </w:p>
    <w:p w:rsidR="00E62AAF" w:rsidRPr="00E0477B" w:rsidRDefault="007B690E" w:rsidP="00CF7445">
      <w:pPr>
        <w:numPr>
          <w:ilvl w:val="0"/>
          <w:numId w:val="21"/>
        </w:numPr>
        <w:rPr>
          <w:sz w:val="22"/>
        </w:rPr>
      </w:pPr>
      <w:r w:rsidRPr="00E0477B">
        <w:rPr>
          <w:sz w:val="22"/>
        </w:rPr>
        <w:t>PFA ADSEP</w:t>
      </w:r>
    </w:p>
    <w:p w:rsidR="00E62AAF" w:rsidRPr="00E0477B" w:rsidRDefault="00E62AAF" w:rsidP="00CF7445">
      <w:pPr>
        <w:numPr>
          <w:ilvl w:val="1"/>
          <w:numId w:val="21"/>
        </w:numPr>
        <w:rPr>
          <w:sz w:val="22"/>
        </w:rPr>
      </w:pPr>
      <w:r w:rsidRPr="00E0477B">
        <w:rPr>
          <w:sz w:val="22"/>
        </w:rPr>
        <w:t>Mandatory separation processing shall occur for all members who fail three PFA cycles in the most recent 4-year period</w:t>
      </w:r>
    </w:p>
    <w:p w:rsidR="00E62AAF" w:rsidRPr="00E0477B" w:rsidRDefault="00E62AAF" w:rsidP="00CF7445">
      <w:pPr>
        <w:numPr>
          <w:ilvl w:val="1"/>
          <w:numId w:val="21"/>
        </w:numPr>
        <w:rPr>
          <w:sz w:val="22"/>
        </w:rPr>
      </w:pPr>
      <w:r w:rsidRPr="00E0477B">
        <w:rPr>
          <w:sz w:val="22"/>
        </w:rPr>
        <w:t>Readiness Waiver</w:t>
      </w:r>
    </w:p>
    <w:p w:rsidR="00335DB5" w:rsidRPr="00E0477B" w:rsidRDefault="00E62AAF" w:rsidP="00CF7445">
      <w:pPr>
        <w:numPr>
          <w:ilvl w:val="2"/>
          <w:numId w:val="21"/>
        </w:numPr>
        <w:rPr>
          <w:sz w:val="22"/>
        </w:rPr>
      </w:pPr>
      <w:r w:rsidRPr="00E0477B">
        <w:rPr>
          <w:sz w:val="22"/>
        </w:rPr>
        <w:t xml:space="preserve">Allowed for one specific PFA cycle </w:t>
      </w:r>
    </w:p>
    <w:p w:rsidR="00E62AAF" w:rsidRPr="00E0477B" w:rsidRDefault="00E62AAF" w:rsidP="00CF7445">
      <w:pPr>
        <w:numPr>
          <w:ilvl w:val="2"/>
          <w:numId w:val="21"/>
        </w:numPr>
        <w:rPr>
          <w:sz w:val="22"/>
        </w:rPr>
      </w:pPr>
      <w:r w:rsidRPr="00E0477B">
        <w:rPr>
          <w:sz w:val="22"/>
        </w:rPr>
        <w:t>Requested to ISIC</w:t>
      </w:r>
    </w:p>
    <w:p w:rsidR="00335DB5" w:rsidRPr="00E0477B" w:rsidRDefault="00335DB5" w:rsidP="00CF7445">
      <w:pPr>
        <w:rPr>
          <w:sz w:val="22"/>
        </w:rPr>
      </w:pPr>
    </w:p>
    <w:p w:rsidR="00E62AAF" w:rsidRPr="00E0477B" w:rsidRDefault="00CF7445" w:rsidP="00CF7445">
      <w:pPr>
        <w:outlineLvl w:val="1"/>
        <w:rPr>
          <w:b/>
          <w:szCs w:val="28"/>
        </w:rPr>
      </w:pPr>
      <w:bookmarkStart w:id="32" w:name="_Toc429378324"/>
      <w:r w:rsidRPr="00E0477B">
        <w:rPr>
          <w:b/>
          <w:szCs w:val="28"/>
        </w:rPr>
        <w:t>1</w:t>
      </w:r>
      <w:r w:rsidR="006022A0" w:rsidRPr="00E0477B">
        <w:rPr>
          <w:b/>
          <w:szCs w:val="28"/>
        </w:rPr>
        <w:t>4</w:t>
      </w:r>
      <w:r w:rsidRPr="00E0477B">
        <w:rPr>
          <w:b/>
          <w:szCs w:val="28"/>
        </w:rPr>
        <w:t xml:space="preserve"> – </w:t>
      </w:r>
      <w:r w:rsidR="00E62AAF" w:rsidRPr="00E0477B">
        <w:rPr>
          <w:b/>
          <w:szCs w:val="28"/>
        </w:rPr>
        <w:t>USN Commander’s Quick Reference Manual for Legal Issues</w:t>
      </w:r>
      <w:r w:rsidRPr="00E0477B">
        <w:rPr>
          <w:b/>
          <w:szCs w:val="28"/>
        </w:rPr>
        <w:t xml:space="preserve"> (QUICKMAN)</w:t>
      </w:r>
      <w:bookmarkEnd w:id="32"/>
    </w:p>
    <w:p w:rsidR="007F33AE" w:rsidRPr="00E0477B" w:rsidRDefault="007F33AE" w:rsidP="006269CC">
      <w:pPr>
        <w:outlineLvl w:val="2"/>
        <w:rPr>
          <w:sz w:val="22"/>
        </w:rPr>
      </w:pPr>
    </w:p>
    <w:p w:rsidR="00CF7445" w:rsidRPr="00E0477B" w:rsidRDefault="006269CC" w:rsidP="006269CC">
      <w:pPr>
        <w:outlineLvl w:val="2"/>
        <w:rPr>
          <w:sz w:val="22"/>
        </w:rPr>
      </w:pPr>
      <w:bookmarkStart w:id="33" w:name="_Toc429378325"/>
      <w:r w:rsidRPr="00E0477B">
        <w:rPr>
          <w:sz w:val="22"/>
        </w:rPr>
        <w:t xml:space="preserve">Section II: </w:t>
      </w:r>
      <w:r w:rsidR="007F33AE" w:rsidRPr="00E0477B">
        <w:rPr>
          <w:sz w:val="22"/>
        </w:rPr>
        <w:t>Other Administrative &amp; Disciplinary Options</w:t>
      </w:r>
      <w:bookmarkEnd w:id="33"/>
    </w:p>
    <w:p w:rsidR="007F33AE" w:rsidRPr="00E0477B" w:rsidRDefault="007F33AE" w:rsidP="007F33AE">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APPROPRIATE ACTION IN EVERY CASE: </w:t>
      </w:r>
      <w:r w:rsidRPr="00E0477B">
        <w:rPr>
          <w:rFonts w:ascii="ArialMT" w:hAnsi="ArialMT" w:cs="ArialMT"/>
          <w:sz w:val="19"/>
          <w:szCs w:val="21"/>
        </w:rPr>
        <w:t>“The disposition decision is one of the most important and difficult decisions facing a commander.”  The discussion to RCM 306 lists 10 factors that the commander should consider (e.g., character of the accused’s military service; nature of the incident; victim and witness availability, etc.)</w:t>
      </w:r>
    </w:p>
    <w:p w:rsidR="007F33AE" w:rsidRPr="00E0477B" w:rsidRDefault="007F33AE" w:rsidP="007F33AE">
      <w:pPr>
        <w:autoSpaceDE w:val="0"/>
        <w:autoSpaceDN w:val="0"/>
        <w:adjustRightInd w:val="0"/>
        <w:rPr>
          <w:rFonts w:ascii="ArialMT" w:hAnsi="ArialMT" w:cs="ArialMT"/>
          <w:sz w:val="19"/>
          <w:szCs w:val="21"/>
        </w:rPr>
      </w:pPr>
      <w:r w:rsidRPr="00E0477B">
        <w:rPr>
          <w:rFonts w:ascii="ArialMT" w:hAnsi="ArialMT" w:cs="ArialMT"/>
          <w:sz w:val="19"/>
          <w:szCs w:val="21"/>
        </w:rPr>
        <w:t>Prompt action is always essential.</w:t>
      </w:r>
    </w:p>
    <w:p w:rsidR="007F33AE" w:rsidRPr="00E0477B" w:rsidRDefault="007F33AE" w:rsidP="007F33AE">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NO ACTION OR DISMISSAL: </w:t>
      </w:r>
      <w:r w:rsidRPr="00E0477B">
        <w:rPr>
          <w:rFonts w:ascii="ArialMT" w:hAnsi="ArialMT" w:cs="ArialMT"/>
          <w:sz w:val="19"/>
          <w:szCs w:val="21"/>
        </w:rPr>
        <w:t>Upon completion of an investigation a commander may decide to take no action on an offense. If charges have been preferred, they may be dismissed.</w:t>
      </w:r>
    </w:p>
    <w:p w:rsidR="007F33AE" w:rsidRPr="00E0477B" w:rsidRDefault="007F33AE" w:rsidP="007F33AE">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ADMINISTRATIVE ACTION: </w:t>
      </w:r>
      <w:r w:rsidRPr="00E0477B">
        <w:rPr>
          <w:rFonts w:ascii="ArialMT" w:hAnsi="ArialMT" w:cs="ArialMT"/>
          <w:sz w:val="19"/>
          <w:szCs w:val="21"/>
        </w:rPr>
        <w:t>May be taken in addition to or instead of disciplinary action as circumstances warrant.</w:t>
      </w:r>
    </w:p>
    <w:p w:rsidR="007F33AE" w:rsidRPr="00E0477B" w:rsidRDefault="007F33AE" w:rsidP="007F33AE">
      <w:pPr>
        <w:numPr>
          <w:ilvl w:val="0"/>
          <w:numId w:val="30"/>
        </w:numPr>
        <w:autoSpaceDE w:val="0"/>
        <w:autoSpaceDN w:val="0"/>
        <w:adjustRightInd w:val="0"/>
        <w:rPr>
          <w:rFonts w:ascii="ArialMT" w:hAnsi="ArialMT" w:cs="ArialMT"/>
          <w:sz w:val="19"/>
          <w:szCs w:val="21"/>
        </w:rPr>
      </w:pPr>
      <w:r w:rsidRPr="00E0477B">
        <w:rPr>
          <w:rFonts w:ascii="ArialMT" w:hAnsi="ArialMT" w:cs="ArialMT"/>
          <w:sz w:val="19"/>
          <w:szCs w:val="21"/>
        </w:rPr>
        <w:t>Informal resolution of minor sexual harassment incidents or very minor misconduct.</w:t>
      </w:r>
    </w:p>
    <w:p w:rsidR="007F33AE" w:rsidRPr="00E0477B" w:rsidRDefault="007F33AE" w:rsidP="007F33AE">
      <w:pPr>
        <w:numPr>
          <w:ilvl w:val="0"/>
          <w:numId w:val="30"/>
        </w:numPr>
        <w:autoSpaceDE w:val="0"/>
        <w:autoSpaceDN w:val="0"/>
        <w:adjustRightInd w:val="0"/>
        <w:rPr>
          <w:rFonts w:ascii="ArialMT" w:hAnsi="ArialMT" w:cs="ArialMT"/>
          <w:sz w:val="19"/>
          <w:szCs w:val="21"/>
        </w:rPr>
      </w:pPr>
      <w:r w:rsidRPr="00E0477B">
        <w:rPr>
          <w:rFonts w:ascii="ArialMT" w:hAnsi="ArialMT" w:cs="ArialMT"/>
          <w:sz w:val="19"/>
          <w:szCs w:val="21"/>
        </w:rPr>
        <w:t>Non-punitive measures - leadership tool to correct unacceptable behavior.</w:t>
      </w:r>
    </w:p>
    <w:p w:rsidR="007F33AE" w:rsidRPr="00E0477B" w:rsidRDefault="007F33AE" w:rsidP="007F33AE">
      <w:pPr>
        <w:numPr>
          <w:ilvl w:val="1"/>
          <w:numId w:val="30"/>
        </w:numPr>
        <w:autoSpaceDE w:val="0"/>
        <w:autoSpaceDN w:val="0"/>
        <w:adjustRightInd w:val="0"/>
        <w:rPr>
          <w:rFonts w:ascii="ArialMT" w:hAnsi="ArialMT" w:cs="ArialMT"/>
          <w:sz w:val="19"/>
          <w:szCs w:val="21"/>
        </w:rPr>
      </w:pPr>
      <w:r w:rsidRPr="00E0477B">
        <w:rPr>
          <w:rFonts w:ascii="ArialMT" w:hAnsi="ArialMT" w:cs="ArialMT"/>
          <w:sz w:val="19"/>
          <w:szCs w:val="21"/>
        </w:rPr>
        <w:t>Non-punitive Censure.</w:t>
      </w:r>
    </w:p>
    <w:p w:rsidR="007F33AE" w:rsidRPr="00E0477B" w:rsidRDefault="007F33AE" w:rsidP="007F33AE">
      <w:pPr>
        <w:numPr>
          <w:ilvl w:val="1"/>
          <w:numId w:val="30"/>
        </w:numPr>
        <w:autoSpaceDE w:val="0"/>
        <w:autoSpaceDN w:val="0"/>
        <w:adjustRightInd w:val="0"/>
        <w:rPr>
          <w:rFonts w:ascii="ArialMT" w:hAnsi="ArialMT" w:cs="ArialMT"/>
          <w:sz w:val="19"/>
          <w:szCs w:val="21"/>
        </w:rPr>
      </w:pPr>
      <w:r w:rsidRPr="00E0477B">
        <w:rPr>
          <w:rFonts w:ascii="ArialMT" w:hAnsi="ArialMT" w:cs="ArialMT"/>
          <w:sz w:val="19"/>
          <w:szCs w:val="21"/>
        </w:rPr>
        <w:t>Extra Military Instruction (EMI).</w:t>
      </w:r>
    </w:p>
    <w:p w:rsidR="007F33AE" w:rsidRPr="00E0477B" w:rsidRDefault="007F33AE" w:rsidP="007F33AE">
      <w:pPr>
        <w:numPr>
          <w:ilvl w:val="1"/>
          <w:numId w:val="30"/>
        </w:numPr>
        <w:autoSpaceDE w:val="0"/>
        <w:autoSpaceDN w:val="0"/>
        <w:adjustRightInd w:val="0"/>
        <w:rPr>
          <w:rFonts w:ascii="ArialMT" w:hAnsi="ArialMT" w:cs="ArialMT"/>
          <w:sz w:val="19"/>
          <w:szCs w:val="21"/>
        </w:rPr>
      </w:pPr>
      <w:r w:rsidRPr="00E0477B">
        <w:rPr>
          <w:rFonts w:ascii="ArialMT" w:hAnsi="ArialMT" w:cs="ArialMT"/>
          <w:sz w:val="19"/>
          <w:szCs w:val="21"/>
        </w:rPr>
        <w:t>Denial of Privileges.</w:t>
      </w:r>
    </w:p>
    <w:p w:rsidR="007F33AE" w:rsidRPr="00E0477B" w:rsidRDefault="007F33AE" w:rsidP="007F33AE">
      <w:pPr>
        <w:numPr>
          <w:ilvl w:val="1"/>
          <w:numId w:val="30"/>
        </w:numPr>
        <w:autoSpaceDE w:val="0"/>
        <w:autoSpaceDN w:val="0"/>
        <w:adjustRightInd w:val="0"/>
        <w:rPr>
          <w:rFonts w:ascii="ArialMT" w:hAnsi="ArialMT" w:cs="ArialMT"/>
          <w:sz w:val="19"/>
          <w:szCs w:val="21"/>
        </w:rPr>
      </w:pPr>
      <w:r w:rsidRPr="00E0477B">
        <w:rPr>
          <w:rFonts w:ascii="ArialMT" w:hAnsi="ArialMT" w:cs="ArialMT"/>
          <w:sz w:val="19"/>
          <w:szCs w:val="21"/>
        </w:rPr>
        <w:t xml:space="preserve">Letter of Instruction (LOI). </w:t>
      </w:r>
    </w:p>
    <w:p w:rsidR="007F33AE" w:rsidRPr="00E0477B" w:rsidRDefault="007F33AE" w:rsidP="007F33AE">
      <w:pPr>
        <w:numPr>
          <w:ilvl w:val="1"/>
          <w:numId w:val="30"/>
        </w:numPr>
        <w:autoSpaceDE w:val="0"/>
        <w:autoSpaceDN w:val="0"/>
        <w:adjustRightInd w:val="0"/>
        <w:rPr>
          <w:rFonts w:ascii="ArialMT" w:hAnsi="ArialMT" w:cs="ArialMT"/>
          <w:sz w:val="19"/>
          <w:szCs w:val="21"/>
        </w:rPr>
      </w:pPr>
      <w:r w:rsidRPr="00E0477B">
        <w:rPr>
          <w:rFonts w:ascii="ArialMT" w:hAnsi="ArialMT" w:cs="ArialMT"/>
          <w:sz w:val="19"/>
          <w:szCs w:val="21"/>
        </w:rPr>
        <w:t>FITREP and EVALS.</w:t>
      </w:r>
    </w:p>
    <w:p w:rsidR="007F33AE" w:rsidRPr="00E0477B" w:rsidRDefault="007F33AE" w:rsidP="007F33AE">
      <w:pPr>
        <w:numPr>
          <w:ilvl w:val="0"/>
          <w:numId w:val="30"/>
        </w:numPr>
        <w:autoSpaceDE w:val="0"/>
        <w:autoSpaceDN w:val="0"/>
        <w:adjustRightInd w:val="0"/>
        <w:rPr>
          <w:rFonts w:ascii="ArialMT" w:hAnsi="ArialMT" w:cs="ArialMT"/>
          <w:sz w:val="19"/>
          <w:szCs w:val="21"/>
        </w:rPr>
      </w:pPr>
      <w:r w:rsidRPr="00E0477B">
        <w:rPr>
          <w:rFonts w:ascii="ArialMT" w:hAnsi="ArialMT" w:cs="ArialMT"/>
          <w:sz w:val="19"/>
          <w:szCs w:val="21"/>
        </w:rPr>
        <w:t>Security clearance adjustment or withdrawal</w:t>
      </w:r>
    </w:p>
    <w:p w:rsidR="007F33AE" w:rsidRPr="00E0477B" w:rsidRDefault="007F33AE" w:rsidP="007F33AE">
      <w:pPr>
        <w:numPr>
          <w:ilvl w:val="0"/>
          <w:numId w:val="30"/>
        </w:numPr>
        <w:autoSpaceDE w:val="0"/>
        <w:autoSpaceDN w:val="0"/>
        <w:adjustRightInd w:val="0"/>
        <w:rPr>
          <w:rFonts w:ascii="ArialMT" w:hAnsi="ArialMT" w:cs="ArialMT"/>
          <w:sz w:val="19"/>
          <w:szCs w:val="21"/>
        </w:rPr>
      </w:pPr>
      <w:r w:rsidRPr="00E0477B">
        <w:rPr>
          <w:rFonts w:ascii="ArialMT" w:hAnsi="ArialMT" w:cs="ArialMT"/>
          <w:sz w:val="19"/>
          <w:szCs w:val="21"/>
        </w:rPr>
        <w:t>Withhold or withdraw advancement/promotion recommendation.</w:t>
      </w:r>
    </w:p>
    <w:p w:rsidR="007F33AE" w:rsidRPr="00E0477B" w:rsidRDefault="007F33AE" w:rsidP="007F33AE">
      <w:pPr>
        <w:numPr>
          <w:ilvl w:val="0"/>
          <w:numId w:val="30"/>
        </w:numPr>
        <w:autoSpaceDE w:val="0"/>
        <w:autoSpaceDN w:val="0"/>
        <w:adjustRightInd w:val="0"/>
        <w:rPr>
          <w:rFonts w:ascii="ArialMT" w:hAnsi="ArialMT" w:cs="ArialMT"/>
          <w:sz w:val="19"/>
          <w:szCs w:val="21"/>
        </w:rPr>
      </w:pPr>
      <w:r w:rsidRPr="00E0477B">
        <w:rPr>
          <w:rFonts w:ascii="ArialMT" w:hAnsi="ArialMT" w:cs="ArialMT"/>
          <w:sz w:val="19"/>
          <w:szCs w:val="21"/>
        </w:rPr>
        <w:t>Reassignment/early transfer/delay of transfer.</w:t>
      </w:r>
    </w:p>
    <w:p w:rsidR="007F33AE" w:rsidRPr="00E0477B" w:rsidRDefault="007F33AE" w:rsidP="007F33AE">
      <w:pPr>
        <w:numPr>
          <w:ilvl w:val="0"/>
          <w:numId w:val="30"/>
        </w:numPr>
        <w:autoSpaceDE w:val="0"/>
        <w:autoSpaceDN w:val="0"/>
        <w:adjustRightInd w:val="0"/>
        <w:rPr>
          <w:rFonts w:ascii="ArialMT" w:hAnsi="ArialMT" w:cs="ArialMT"/>
          <w:sz w:val="19"/>
          <w:szCs w:val="21"/>
        </w:rPr>
      </w:pPr>
      <w:r w:rsidRPr="00E0477B">
        <w:rPr>
          <w:rFonts w:ascii="ArialMT" w:hAnsi="ArialMT" w:cs="ArialMT"/>
          <w:sz w:val="19"/>
          <w:szCs w:val="21"/>
        </w:rPr>
        <w:t>Detachment for Cause (DFC).</w:t>
      </w:r>
    </w:p>
    <w:p w:rsidR="007F33AE" w:rsidRPr="00E0477B" w:rsidRDefault="007F33AE" w:rsidP="007F33AE">
      <w:pPr>
        <w:numPr>
          <w:ilvl w:val="0"/>
          <w:numId w:val="30"/>
        </w:numPr>
        <w:autoSpaceDE w:val="0"/>
        <w:autoSpaceDN w:val="0"/>
        <w:adjustRightInd w:val="0"/>
        <w:rPr>
          <w:sz w:val="22"/>
        </w:rPr>
      </w:pPr>
      <w:r w:rsidRPr="00E0477B">
        <w:rPr>
          <w:rFonts w:ascii="ArialMT" w:hAnsi="ArialMT" w:cs="ArialMT"/>
          <w:sz w:val="19"/>
          <w:szCs w:val="21"/>
        </w:rPr>
        <w:t>Administrative Separation/Board of Inquiry.</w:t>
      </w:r>
    </w:p>
    <w:p w:rsidR="006269CC" w:rsidRPr="00E0477B" w:rsidRDefault="006269CC" w:rsidP="00CF7445">
      <w:pPr>
        <w:rPr>
          <w:sz w:val="22"/>
        </w:rPr>
      </w:pPr>
      <w:r w:rsidRPr="00E0477B">
        <w:rPr>
          <w:sz w:val="22"/>
        </w:rPr>
        <w:t>NON-PUNITIVE MEASURES</w:t>
      </w:r>
    </w:p>
    <w:p w:rsidR="007F33AE" w:rsidRPr="00E0477B" w:rsidRDefault="007F33AE" w:rsidP="007F33AE">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PURPOSE: </w:t>
      </w:r>
      <w:r w:rsidRPr="00E0477B">
        <w:rPr>
          <w:rFonts w:ascii="ArialMT" w:hAnsi="ArialMT" w:cs="ArialMT"/>
          <w:sz w:val="19"/>
          <w:szCs w:val="21"/>
        </w:rPr>
        <w:t>Correct minor infractions and deficiencies.</w:t>
      </w:r>
    </w:p>
    <w:p w:rsidR="007F33AE" w:rsidRPr="00E0477B" w:rsidRDefault="007F33AE" w:rsidP="007F33AE">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FUNCTION: </w:t>
      </w:r>
      <w:r w:rsidRPr="00E0477B">
        <w:rPr>
          <w:rFonts w:ascii="ArialMT" w:hAnsi="ArialMT" w:cs="ArialMT"/>
          <w:sz w:val="19"/>
          <w:szCs w:val="21"/>
        </w:rPr>
        <w:t>A leadership tool for teaching and training instead of punishment.</w:t>
      </w:r>
    </w:p>
    <w:p w:rsidR="007F33AE" w:rsidRPr="00E0477B" w:rsidRDefault="007F33AE" w:rsidP="007F33AE">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NON-PUNITIVE CENSURE </w:t>
      </w:r>
      <w:r w:rsidRPr="00E0477B">
        <w:rPr>
          <w:rFonts w:ascii="ArialMT" w:hAnsi="ArialMT" w:cs="ArialMT"/>
          <w:sz w:val="19"/>
          <w:szCs w:val="21"/>
        </w:rPr>
        <w:t>[</w:t>
      </w:r>
      <w:r w:rsidRPr="00E0477B">
        <w:rPr>
          <w:rFonts w:ascii="Arial,Italic" w:hAnsi="Arial,Italic" w:cs="Arial,Italic"/>
          <w:i/>
          <w:iCs/>
          <w:sz w:val="19"/>
          <w:szCs w:val="21"/>
        </w:rPr>
        <w:t>see reference (a)</w:t>
      </w:r>
      <w:r w:rsidRPr="00E0477B">
        <w:rPr>
          <w:rFonts w:ascii="ArialMT" w:hAnsi="ArialMT" w:cs="ArialMT"/>
          <w:sz w:val="19"/>
          <w:szCs w:val="21"/>
        </w:rPr>
        <w:t>, 0105]: Two types:</w:t>
      </w:r>
    </w:p>
    <w:p w:rsidR="007F33AE" w:rsidRPr="00E0477B" w:rsidRDefault="007F33AE" w:rsidP="007F33AE">
      <w:pPr>
        <w:numPr>
          <w:ilvl w:val="0"/>
          <w:numId w:val="31"/>
        </w:numPr>
        <w:autoSpaceDE w:val="0"/>
        <w:autoSpaceDN w:val="0"/>
        <w:adjustRightInd w:val="0"/>
        <w:rPr>
          <w:rFonts w:ascii="ArialMT" w:hAnsi="ArialMT" w:cs="ArialMT"/>
          <w:sz w:val="19"/>
          <w:szCs w:val="21"/>
        </w:rPr>
      </w:pPr>
      <w:r w:rsidRPr="00E0477B">
        <w:rPr>
          <w:rFonts w:ascii="ArialMT" w:hAnsi="ArialMT" w:cs="ArialMT"/>
          <w:sz w:val="19"/>
          <w:szCs w:val="21"/>
        </w:rPr>
        <w:t>Oral: Providing verbal correction/instruction.</w:t>
      </w:r>
    </w:p>
    <w:p w:rsidR="007F33AE" w:rsidRPr="00E0477B" w:rsidRDefault="007F33AE" w:rsidP="007F33AE">
      <w:pPr>
        <w:numPr>
          <w:ilvl w:val="0"/>
          <w:numId w:val="31"/>
        </w:numPr>
        <w:autoSpaceDE w:val="0"/>
        <w:autoSpaceDN w:val="0"/>
        <w:adjustRightInd w:val="0"/>
        <w:rPr>
          <w:rFonts w:ascii="ArialMT" w:hAnsi="ArialMT" w:cs="ArialMT"/>
          <w:sz w:val="19"/>
          <w:szCs w:val="21"/>
        </w:rPr>
      </w:pPr>
      <w:r w:rsidRPr="00E0477B">
        <w:rPr>
          <w:rFonts w:ascii="ArialMT" w:hAnsi="ArialMT" w:cs="ArialMT"/>
          <w:sz w:val="19"/>
          <w:szCs w:val="21"/>
        </w:rPr>
        <w:t>Written: “Non-punitive Letter of Caution” Limitations: Private (one copy).</w:t>
      </w:r>
    </w:p>
    <w:p w:rsidR="007F33AE" w:rsidRPr="00E0477B" w:rsidRDefault="007F33AE" w:rsidP="007F33AE">
      <w:pPr>
        <w:autoSpaceDE w:val="0"/>
        <w:autoSpaceDN w:val="0"/>
        <w:adjustRightInd w:val="0"/>
        <w:ind w:left="360" w:firstLine="720"/>
        <w:rPr>
          <w:rFonts w:ascii="ArialMT" w:hAnsi="ArialMT" w:cs="ArialMT"/>
          <w:sz w:val="19"/>
          <w:szCs w:val="21"/>
        </w:rPr>
      </w:pPr>
      <w:r w:rsidRPr="00E0477B">
        <w:rPr>
          <w:rFonts w:ascii="ArialMT" w:hAnsi="ArialMT" w:cs="ArialMT"/>
          <w:sz w:val="19"/>
          <w:szCs w:val="21"/>
        </w:rPr>
        <w:t xml:space="preserve">Not mentioned in </w:t>
      </w:r>
      <w:r w:rsidR="002203A0" w:rsidRPr="00E0477B">
        <w:rPr>
          <w:rFonts w:ascii="ArialMT" w:hAnsi="ArialMT" w:cs="ArialMT"/>
          <w:sz w:val="19"/>
          <w:szCs w:val="21"/>
        </w:rPr>
        <w:t>EVALS/FITREPS</w:t>
      </w:r>
      <w:r w:rsidRPr="00E0477B">
        <w:rPr>
          <w:rFonts w:ascii="ArialMT" w:hAnsi="ArialMT" w:cs="ArialMT"/>
          <w:sz w:val="19"/>
          <w:szCs w:val="21"/>
        </w:rPr>
        <w:t>. (Underlying misconduct may be mentioned)</w:t>
      </w:r>
    </w:p>
    <w:p w:rsidR="007F33AE" w:rsidRPr="00E0477B" w:rsidRDefault="007F33AE" w:rsidP="007F33AE">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EXTRA MILITARY INSTRUCTION (EMI) </w:t>
      </w:r>
      <w:r w:rsidRPr="00E0477B">
        <w:rPr>
          <w:rFonts w:ascii="ArialMT" w:hAnsi="ArialMT" w:cs="ArialMT"/>
          <w:sz w:val="19"/>
          <w:szCs w:val="21"/>
        </w:rPr>
        <w:t>[</w:t>
      </w:r>
      <w:r w:rsidRPr="00E0477B">
        <w:rPr>
          <w:rFonts w:ascii="Arial,Italic" w:hAnsi="Arial,Italic" w:cs="Arial,Italic"/>
          <w:i/>
          <w:iCs/>
          <w:sz w:val="19"/>
          <w:szCs w:val="21"/>
        </w:rPr>
        <w:t>see reference (a)</w:t>
      </w:r>
      <w:r w:rsidRPr="00E0477B">
        <w:rPr>
          <w:rFonts w:ascii="ArialMT" w:hAnsi="ArialMT" w:cs="ArialMT"/>
          <w:sz w:val="19"/>
          <w:szCs w:val="21"/>
        </w:rPr>
        <w:t>, 0103]:</w:t>
      </w:r>
    </w:p>
    <w:p w:rsidR="007F33AE" w:rsidRPr="00E0477B" w:rsidRDefault="007F33AE" w:rsidP="007F33AE">
      <w:pPr>
        <w:autoSpaceDE w:val="0"/>
        <w:autoSpaceDN w:val="0"/>
        <w:adjustRightInd w:val="0"/>
        <w:ind w:firstLine="720"/>
        <w:rPr>
          <w:rFonts w:ascii="ArialMT" w:hAnsi="ArialMT" w:cs="ArialMT"/>
          <w:sz w:val="19"/>
          <w:szCs w:val="21"/>
        </w:rPr>
      </w:pPr>
      <w:r w:rsidRPr="00E0477B">
        <w:rPr>
          <w:rFonts w:ascii="ArialMT" w:hAnsi="ArialMT" w:cs="ArialMT"/>
          <w:sz w:val="19"/>
          <w:szCs w:val="21"/>
        </w:rPr>
        <w:t>Command obligation to have policy and ensure EMI not abused.</w:t>
      </w:r>
    </w:p>
    <w:p w:rsidR="007F33AE" w:rsidRPr="00E0477B" w:rsidRDefault="007F33AE" w:rsidP="007F33AE">
      <w:pPr>
        <w:autoSpaceDE w:val="0"/>
        <w:autoSpaceDN w:val="0"/>
        <w:adjustRightInd w:val="0"/>
        <w:rPr>
          <w:rFonts w:ascii="Arial,Bold" w:hAnsi="Arial,Bold" w:cs="Arial,Bold"/>
          <w:b/>
          <w:bCs/>
          <w:sz w:val="19"/>
          <w:szCs w:val="21"/>
        </w:rPr>
      </w:pPr>
      <w:r w:rsidRPr="00E0477B">
        <w:rPr>
          <w:rFonts w:ascii="Arial,Bold" w:hAnsi="Arial,Bold" w:cs="Arial,Bold"/>
          <w:b/>
          <w:bCs/>
          <w:sz w:val="19"/>
          <w:szCs w:val="21"/>
        </w:rPr>
        <w:t>EMI ANALYSIS:</w:t>
      </w:r>
    </w:p>
    <w:p w:rsidR="007F33AE" w:rsidRPr="00E0477B" w:rsidRDefault="007F33AE" w:rsidP="00595C1F">
      <w:pPr>
        <w:numPr>
          <w:ilvl w:val="0"/>
          <w:numId w:val="32"/>
        </w:numPr>
        <w:autoSpaceDE w:val="0"/>
        <w:autoSpaceDN w:val="0"/>
        <w:adjustRightInd w:val="0"/>
        <w:rPr>
          <w:rFonts w:ascii="ArialMT" w:hAnsi="ArialMT" w:cs="ArialMT"/>
          <w:sz w:val="19"/>
          <w:szCs w:val="21"/>
        </w:rPr>
      </w:pPr>
      <w:r w:rsidRPr="00E0477B">
        <w:rPr>
          <w:rFonts w:ascii="ArialMT" w:hAnsi="ArialMT" w:cs="ArialMT"/>
          <w:sz w:val="19"/>
          <w:szCs w:val="21"/>
        </w:rPr>
        <w:t>Identify the deficiency. Assign corrective instruction logically related to deficiency. Recommend order be given in writing.</w:t>
      </w:r>
    </w:p>
    <w:p w:rsidR="007F33AE" w:rsidRPr="00E0477B" w:rsidRDefault="007F33AE" w:rsidP="007F33AE">
      <w:pPr>
        <w:autoSpaceDE w:val="0"/>
        <w:autoSpaceDN w:val="0"/>
        <w:adjustRightInd w:val="0"/>
        <w:rPr>
          <w:rFonts w:ascii="Arial,Bold" w:hAnsi="Arial,Bold" w:cs="Arial,Bold"/>
          <w:b/>
          <w:bCs/>
          <w:sz w:val="19"/>
          <w:szCs w:val="21"/>
        </w:rPr>
      </w:pPr>
      <w:r w:rsidRPr="00E0477B">
        <w:rPr>
          <w:rFonts w:ascii="Arial,Bold" w:hAnsi="Arial,Bold" w:cs="Arial,Bold"/>
          <w:b/>
          <w:bCs/>
          <w:sz w:val="19"/>
          <w:szCs w:val="21"/>
        </w:rPr>
        <w:t>WHO MAY ASSIGN EMI?</w:t>
      </w:r>
    </w:p>
    <w:p w:rsidR="007F33AE" w:rsidRPr="00E0477B" w:rsidRDefault="007F33AE" w:rsidP="00595C1F">
      <w:pPr>
        <w:numPr>
          <w:ilvl w:val="0"/>
          <w:numId w:val="32"/>
        </w:numPr>
        <w:autoSpaceDE w:val="0"/>
        <w:autoSpaceDN w:val="0"/>
        <w:adjustRightInd w:val="0"/>
        <w:rPr>
          <w:rFonts w:ascii="ArialMT" w:hAnsi="ArialMT" w:cs="ArialMT"/>
          <w:sz w:val="19"/>
          <w:szCs w:val="21"/>
        </w:rPr>
      </w:pPr>
      <w:r w:rsidRPr="00E0477B">
        <w:rPr>
          <w:rFonts w:ascii="ArialMT" w:hAnsi="ArialMT" w:cs="ArialMT"/>
          <w:sz w:val="19"/>
          <w:szCs w:val="21"/>
        </w:rPr>
        <w:t>EMI completed during working hours – Not limited to any rank</w:t>
      </w:r>
      <w:r w:rsidR="002203A0" w:rsidRPr="00E0477B">
        <w:rPr>
          <w:rFonts w:ascii="ArialMT" w:hAnsi="ArialMT" w:cs="ArialMT"/>
          <w:sz w:val="19"/>
          <w:szCs w:val="21"/>
        </w:rPr>
        <w:t xml:space="preserve">.  </w:t>
      </w:r>
      <w:r w:rsidRPr="00E0477B">
        <w:rPr>
          <w:rFonts w:ascii="ArialMT" w:hAnsi="ArialMT" w:cs="ArialMT"/>
          <w:sz w:val="19"/>
          <w:szCs w:val="21"/>
        </w:rPr>
        <w:t>Ordinarily Officers/Petty Officers.</w:t>
      </w:r>
    </w:p>
    <w:p w:rsidR="007F33AE" w:rsidRPr="00E0477B" w:rsidRDefault="007F33AE" w:rsidP="00595C1F">
      <w:pPr>
        <w:numPr>
          <w:ilvl w:val="0"/>
          <w:numId w:val="32"/>
        </w:numPr>
        <w:autoSpaceDE w:val="0"/>
        <w:autoSpaceDN w:val="0"/>
        <w:adjustRightInd w:val="0"/>
        <w:rPr>
          <w:rFonts w:ascii="ArialMT" w:hAnsi="ArialMT" w:cs="ArialMT"/>
          <w:sz w:val="19"/>
          <w:szCs w:val="21"/>
        </w:rPr>
      </w:pPr>
      <w:r w:rsidRPr="00E0477B">
        <w:rPr>
          <w:rFonts w:ascii="ArialMT" w:hAnsi="ArialMT" w:cs="ArialMT"/>
          <w:sz w:val="19"/>
          <w:szCs w:val="21"/>
        </w:rPr>
        <w:t>EMI completed after working hours – CO or OIC only, but CO/OIC may delegate to officers and petty officers.</w:t>
      </w:r>
    </w:p>
    <w:p w:rsidR="007F33AE" w:rsidRPr="00E0477B" w:rsidRDefault="007F33AE" w:rsidP="007F33AE">
      <w:pPr>
        <w:autoSpaceDE w:val="0"/>
        <w:autoSpaceDN w:val="0"/>
        <w:adjustRightInd w:val="0"/>
        <w:rPr>
          <w:rFonts w:ascii="Arial,Bold" w:hAnsi="Arial,Bold" w:cs="Arial,Bold"/>
          <w:b/>
          <w:bCs/>
          <w:sz w:val="19"/>
          <w:szCs w:val="21"/>
        </w:rPr>
      </w:pPr>
      <w:r w:rsidRPr="00E0477B">
        <w:rPr>
          <w:rFonts w:ascii="Arial,Bold" w:hAnsi="Arial,Bold" w:cs="Arial,Bold"/>
          <w:b/>
          <w:bCs/>
          <w:sz w:val="19"/>
          <w:szCs w:val="21"/>
        </w:rPr>
        <w:t>LIMITATIONS ON EMI:</w:t>
      </w:r>
    </w:p>
    <w:p w:rsidR="007F33AE" w:rsidRPr="00E0477B" w:rsidRDefault="007F33AE" w:rsidP="00595C1F">
      <w:pPr>
        <w:numPr>
          <w:ilvl w:val="0"/>
          <w:numId w:val="33"/>
        </w:numPr>
        <w:autoSpaceDE w:val="0"/>
        <w:autoSpaceDN w:val="0"/>
        <w:adjustRightInd w:val="0"/>
        <w:rPr>
          <w:rFonts w:ascii="ArialMT" w:hAnsi="ArialMT" w:cs="ArialMT"/>
          <w:sz w:val="19"/>
          <w:szCs w:val="21"/>
        </w:rPr>
      </w:pPr>
      <w:r w:rsidRPr="00E0477B">
        <w:rPr>
          <w:rFonts w:ascii="ArialMT" w:hAnsi="ArialMT" w:cs="ArialMT"/>
          <w:sz w:val="19"/>
          <w:szCs w:val="21"/>
        </w:rPr>
        <w:t>Two hours maximum per day</w:t>
      </w:r>
    </w:p>
    <w:p w:rsidR="007F33AE" w:rsidRPr="00E0477B" w:rsidRDefault="007F33AE" w:rsidP="00595C1F">
      <w:pPr>
        <w:numPr>
          <w:ilvl w:val="0"/>
          <w:numId w:val="33"/>
        </w:numPr>
        <w:autoSpaceDE w:val="0"/>
        <w:autoSpaceDN w:val="0"/>
        <w:adjustRightInd w:val="0"/>
        <w:rPr>
          <w:rFonts w:ascii="ArialMT" w:hAnsi="ArialMT" w:cs="ArialMT"/>
          <w:sz w:val="19"/>
          <w:szCs w:val="21"/>
        </w:rPr>
      </w:pPr>
      <w:r w:rsidRPr="00E0477B">
        <w:rPr>
          <w:rFonts w:ascii="ArialMT" w:hAnsi="ArialMT" w:cs="ArialMT"/>
          <w:sz w:val="19"/>
          <w:szCs w:val="21"/>
        </w:rPr>
        <w:t>Not on Sabbath</w:t>
      </w:r>
    </w:p>
    <w:p w:rsidR="007F33AE" w:rsidRPr="00E0477B" w:rsidRDefault="007F33AE" w:rsidP="00595C1F">
      <w:pPr>
        <w:numPr>
          <w:ilvl w:val="0"/>
          <w:numId w:val="33"/>
        </w:numPr>
        <w:autoSpaceDE w:val="0"/>
        <w:autoSpaceDN w:val="0"/>
        <w:adjustRightInd w:val="0"/>
        <w:rPr>
          <w:rFonts w:ascii="ArialMT" w:hAnsi="ArialMT" w:cs="ArialMT"/>
          <w:sz w:val="19"/>
          <w:szCs w:val="21"/>
        </w:rPr>
      </w:pPr>
      <w:r w:rsidRPr="00E0477B">
        <w:rPr>
          <w:rFonts w:ascii="ArialMT" w:hAnsi="ArialMT" w:cs="ArialMT"/>
          <w:sz w:val="19"/>
          <w:szCs w:val="21"/>
        </w:rPr>
        <w:t>Reasonable number of days</w:t>
      </w:r>
    </w:p>
    <w:p w:rsidR="007F33AE" w:rsidRPr="00E0477B" w:rsidRDefault="007F33AE" w:rsidP="00595C1F">
      <w:pPr>
        <w:numPr>
          <w:ilvl w:val="0"/>
          <w:numId w:val="33"/>
        </w:numPr>
        <w:autoSpaceDE w:val="0"/>
        <w:autoSpaceDN w:val="0"/>
        <w:adjustRightInd w:val="0"/>
        <w:rPr>
          <w:rFonts w:ascii="ArialMT" w:hAnsi="ArialMT" w:cs="ArialMT"/>
          <w:sz w:val="19"/>
          <w:szCs w:val="21"/>
        </w:rPr>
      </w:pPr>
      <w:r w:rsidRPr="00E0477B">
        <w:rPr>
          <w:rFonts w:ascii="ArialMT" w:hAnsi="ArialMT" w:cs="ArialMT"/>
          <w:sz w:val="19"/>
          <w:szCs w:val="21"/>
        </w:rPr>
        <w:t>Normal liberty upon completion</w:t>
      </w:r>
    </w:p>
    <w:p w:rsidR="007F33AE" w:rsidRPr="00E0477B" w:rsidRDefault="007F33AE" w:rsidP="00595C1F">
      <w:pPr>
        <w:numPr>
          <w:ilvl w:val="0"/>
          <w:numId w:val="33"/>
        </w:numPr>
        <w:autoSpaceDE w:val="0"/>
        <w:autoSpaceDN w:val="0"/>
        <w:adjustRightInd w:val="0"/>
        <w:rPr>
          <w:rFonts w:ascii="ArialMT" w:hAnsi="ArialMT" w:cs="ArialMT"/>
          <w:sz w:val="19"/>
          <w:szCs w:val="21"/>
        </w:rPr>
      </w:pPr>
      <w:r w:rsidRPr="00E0477B">
        <w:rPr>
          <w:rFonts w:ascii="ArialMT" w:hAnsi="ArialMT" w:cs="ArialMT"/>
          <w:sz w:val="19"/>
          <w:szCs w:val="21"/>
        </w:rPr>
        <w:t>No entry in service record</w:t>
      </w:r>
    </w:p>
    <w:p w:rsidR="007F33AE" w:rsidRPr="00E0477B" w:rsidRDefault="007F33AE" w:rsidP="007F33AE">
      <w:pPr>
        <w:autoSpaceDE w:val="0"/>
        <w:autoSpaceDN w:val="0"/>
        <w:adjustRightInd w:val="0"/>
        <w:rPr>
          <w:rFonts w:ascii="ArialMT" w:hAnsi="ArialMT" w:cs="ArialMT"/>
          <w:sz w:val="19"/>
          <w:szCs w:val="21"/>
        </w:rPr>
      </w:pPr>
      <w:r w:rsidRPr="00E0477B">
        <w:rPr>
          <w:rFonts w:ascii="Arial,Bold" w:hAnsi="Arial,Bold" w:cs="Arial,Bold"/>
          <w:b/>
          <w:bCs/>
          <w:sz w:val="19"/>
          <w:szCs w:val="21"/>
        </w:rPr>
        <w:t>ADMINISTRATIVE WITHHOLDING OF PRIVILEGES</w:t>
      </w:r>
    </w:p>
    <w:p w:rsidR="007F33AE" w:rsidRPr="00E0477B" w:rsidRDefault="007F33AE" w:rsidP="00595C1F">
      <w:pPr>
        <w:numPr>
          <w:ilvl w:val="0"/>
          <w:numId w:val="34"/>
        </w:numPr>
        <w:autoSpaceDE w:val="0"/>
        <w:autoSpaceDN w:val="0"/>
        <w:adjustRightInd w:val="0"/>
        <w:rPr>
          <w:rFonts w:ascii="ArialMT" w:hAnsi="ArialMT" w:cs="ArialMT"/>
          <w:sz w:val="19"/>
          <w:szCs w:val="21"/>
        </w:rPr>
      </w:pPr>
      <w:r w:rsidRPr="00E0477B">
        <w:rPr>
          <w:rFonts w:ascii="ArialMT" w:hAnsi="ArialMT" w:cs="ArialMT"/>
          <w:sz w:val="19"/>
          <w:szCs w:val="21"/>
        </w:rPr>
        <w:lastRenderedPageBreak/>
        <w:t>Those with the power to grant a privilege may also revoke that privilege.</w:t>
      </w:r>
    </w:p>
    <w:p w:rsidR="007F33AE" w:rsidRPr="00E0477B" w:rsidRDefault="007F33AE" w:rsidP="00595C1F">
      <w:pPr>
        <w:numPr>
          <w:ilvl w:val="0"/>
          <w:numId w:val="34"/>
        </w:numPr>
        <w:autoSpaceDE w:val="0"/>
        <w:autoSpaceDN w:val="0"/>
        <w:adjustRightInd w:val="0"/>
        <w:rPr>
          <w:rFonts w:ascii="ArialMT" w:hAnsi="ArialMT" w:cs="ArialMT"/>
          <w:sz w:val="19"/>
          <w:szCs w:val="21"/>
        </w:rPr>
      </w:pPr>
      <w:r w:rsidRPr="00E0477B">
        <w:rPr>
          <w:rFonts w:ascii="ArialMT" w:hAnsi="ArialMT" w:cs="ArialMT"/>
          <w:sz w:val="19"/>
          <w:szCs w:val="21"/>
        </w:rPr>
        <w:t>Only privileges, and not rights, may be withheld.</w:t>
      </w:r>
    </w:p>
    <w:p w:rsidR="007F33AE" w:rsidRPr="00E0477B" w:rsidRDefault="007F33AE" w:rsidP="00595C1F">
      <w:pPr>
        <w:numPr>
          <w:ilvl w:val="0"/>
          <w:numId w:val="34"/>
        </w:numPr>
        <w:autoSpaceDE w:val="0"/>
        <w:autoSpaceDN w:val="0"/>
        <w:adjustRightInd w:val="0"/>
        <w:rPr>
          <w:sz w:val="22"/>
        </w:rPr>
      </w:pPr>
      <w:r w:rsidRPr="00E0477B">
        <w:rPr>
          <w:rFonts w:ascii="ArialMT" w:hAnsi="ArialMT" w:cs="ArialMT"/>
          <w:sz w:val="19"/>
          <w:szCs w:val="21"/>
        </w:rPr>
        <w:t>Privilege: A benefit for the member’s enjoyment (e.g., special liberty, driving on base, civilian clothing, exchange of duty, use of base theater/club.)</w:t>
      </w:r>
    </w:p>
    <w:p w:rsidR="007F33AE" w:rsidRPr="00E0477B" w:rsidRDefault="007F33AE" w:rsidP="007F33AE">
      <w:pPr>
        <w:rPr>
          <w:sz w:val="22"/>
        </w:rPr>
      </w:pPr>
    </w:p>
    <w:p w:rsidR="006269CC" w:rsidRPr="00E0477B" w:rsidRDefault="006269CC" w:rsidP="007F33AE">
      <w:pPr>
        <w:autoSpaceDE w:val="0"/>
        <w:autoSpaceDN w:val="0"/>
        <w:adjustRightInd w:val="0"/>
        <w:rPr>
          <w:rFonts w:ascii="Arial,Bold" w:hAnsi="Arial,Bold" w:cs="Arial,Bold"/>
          <w:b/>
          <w:bCs/>
          <w:sz w:val="19"/>
          <w:szCs w:val="21"/>
        </w:rPr>
      </w:pPr>
      <w:r w:rsidRPr="00E0477B">
        <w:rPr>
          <w:rFonts w:ascii="Arial,Bold" w:hAnsi="Arial,Bold" w:cs="Arial,Bold"/>
          <w:b/>
          <w:bCs/>
          <w:sz w:val="19"/>
          <w:szCs w:val="21"/>
        </w:rPr>
        <w:t xml:space="preserve">LAWFUL WAYS TO DENY NORMAL </w:t>
      </w:r>
      <w:smartTag w:uri="urn:schemas-microsoft-com:office:smarttags" w:element="City">
        <w:smartTag w:uri="urn:schemas-microsoft-com:office:smarttags" w:element="place">
          <w:r w:rsidRPr="00E0477B">
            <w:rPr>
              <w:rFonts w:ascii="Arial,Bold" w:hAnsi="Arial,Bold" w:cs="Arial,Bold"/>
              <w:b/>
              <w:bCs/>
              <w:sz w:val="19"/>
              <w:szCs w:val="21"/>
            </w:rPr>
            <w:t>LIBERTY</w:t>
          </w:r>
        </w:smartTag>
      </w:smartTag>
      <w:r w:rsidRPr="00E0477B">
        <w:rPr>
          <w:rFonts w:ascii="Arial,Bold" w:hAnsi="Arial,Bold" w:cs="Arial,Bold"/>
          <w:b/>
          <w:bCs/>
          <w:sz w:val="19"/>
          <w:szCs w:val="21"/>
        </w:rPr>
        <w:t>:</w:t>
      </w:r>
    </w:p>
    <w:p w:rsidR="006269CC" w:rsidRPr="00E0477B" w:rsidRDefault="006269CC" w:rsidP="00595C1F">
      <w:pPr>
        <w:numPr>
          <w:ilvl w:val="0"/>
          <w:numId w:val="35"/>
        </w:numPr>
        <w:autoSpaceDE w:val="0"/>
        <w:autoSpaceDN w:val="0"/>
        <w:adjustRightInd w:val="0"/>
        <w:rPr>
          <w:rFonts w:ascii="ArialMT" w:hAnsi="ArialMT" w:cs="ArialMT"/>
          <w:sz w:val="19"/>
          <w:szCs w:val="21"/>
        </w:rPr>
      </w:pPr>
      <w:r w:rsidRPr="00E0477B">
        <w:rPr>
          <w:rFonts w:ascii="ArialMT" w:hAnsi="ArialMT" w:cs="ArialMT"/>
          <w:sz w:val="19"/>
          <w:szCs w:val="21"/>
        </w:rPr>
        <w:t>Right: Part of compensation or required for the performance of duties (e.g., medical care, dental care, quarters, subsistence, pay, normal liberty).</w:t>
      </w:r>
    </w:p>
    <w:p w:rsidR="006269CC" w:rsidRPr="00E0477B" w:rsidRDefault="006269CC" w:rsidP="00595C1F">
      <w:pPr>
        <w:numPr>
          <w:ilvl w:val="0"/>
          <w:numId w:val="35"/>
        </w:numPr>
        <w:autoSpaceDE w:val="0"/>
        <w:autoSpaceDN w:val="0"/>
        <w:adjustRightInd w:val="0"/>
        <w:rPr>
          <w:rFonts w:ascii="ArialMT" w:hAnsi="ArialMT" w:cs="ArialMT"/>
          <w:sz w:val="19"/>
          <w:szCs w:val="21"/>
        </w:rPr>
      </w:pPr>
      <w:r w:rsidRPr="00E0477B">
        <w:rPr>
          <w:rFonts w:ascii="ArialMT" w:hAnsi="ArialMT" w:cs="ArialMT"/>
          <w:sz w:val="19"/>
          <w:szCs w:val="21"/>
        </w:rPr>
        <w:t>EMI</w:t>
      </w:r>
    </w:p>
    <w:p w:rsidR="006269CC" w:rsidRPr="00E0477B" w:rsidRDefault="006269CC" w:rsidP="00595C1F">
      <w:pPr>
        <w:numPr>
          <w:ilvl w:val="0"/>
          <w:numId w:val="35"/>
        </w:numPr>
        <w:autoSpaceDE w:val="0"/>
        <w:autoSpaceDN w:val="0"/>
        <w:adjustRightInd w:val="0"/>
        <w:rPr>
          <w:rFonts w:ascii="ArialMT" w:hAnsi="ArialMT" w:cs="ArialMT"/>
          <w:sz w:val="19"/>
          <w:szCs w:val="21"/>
        </w:rPr>
      </w:pPr>
      <w:smartTag w:uri="urn:schemas-microsoft-com:office:smarttags" w:element="City">
        <w:smartTag w:uri="urn:schemas-microsoft-com:office:smarttags" w:element="place">
          <w:r w:rsidRPr="00E0477B">
            <w:rPr>
              <w:rFonts w:ascii="ArialMT" w:hAnsi="ArialMT" w:cs="ArialMT"/>
              <w:sz w:val="19"/>
              <w:szCs w:val="21"/>
            </w:rPr>
            <w:t>Liberty</w:t>
          </w:r>
        </w:smartTag>
      </w:smartTag>
      <w:r w:rsidRPr="00E0477B">
        <w:rPr>
          <w:rFonts w:ascii="ArialMT" w:hAnsi="ArialMT" w:cs="ArialMT"/>
          <w:sz w:val="19"/>
          <w:szCs w:val="21"/>
        </w:rPr>
        <w:t xml:space="preserve"> risk, but only overseas</w:t>
      </w:r>
    </w:p>
    <w:p w:rsidR="006269CC" w:rsidRPr="00E0477B" w:rsidRDefault="006269CC" w:rsidP="00595C1F">
      <w:pPr>
        <w:numPr>
          <w:ilvl w:val="0"/>
          <w:numId w:val="35"/>
        </w:numPr>
        <w:autoSpaceDE w:val="0"/>
        <w:autoSpaceDN w:val="0"/>
        <w:adjustRightInd w:val="0"/>
        <w:rPr>
          <w:rFonts w:ascii="ArialMT" w:hAnsi="ArialMT" w:cs="ArialMT"/>
          <w:sz w:val="19"/>
          <w:szCs w:val="21"/>
        </w:rPr>
      </w:pPr>
      <w:r w:rsidRPr="00E0477B">
        <w:rPr>
          <w:rFonts w:ascii="ArialMT" w:hAnsi="ArialMT" w:cs="ArialMT"/>
          <w:sz w:val="19"/>
          <w:szCs w:val="21"/>
        </w:rPr>
        <w:t>Extension of working hours for mission requirements</w:t>
      </w:r>
    </w:p>
    <w:p w:rsidR="006269CC" w:rsidRPr="00E0477B" w:rsidRDefault="006269CC" w:rsidP="00595C1F">
      <w:pPr>
        <w:numPr>
          <w:ilvl w:val="0"/>
          <w:numId w:val="35"/>
        </w:numPr>
        <w:autoSpaceDE w:val="0"/>
        <w:autoSpaceDN w:val="0"/>
        <w:adjustRightInd w:val="0"/>
        <w:rPr>
          <w:rFonts w:ascii="ArialMT" w:hAnsi="ArialMT" w:cs="ArialMT"/>
          <w:sz w:val="19"/>
          <w:szCs w:val="21"/>
        </w:rPr>
      </w:pPr>
      <w:r w:rsidRPr="00E0477B">
        <w:rPr>
          <w:rFonts w:ascii="ArialMT" w:hAnsi="ArialMT" w:cs="ArialMT"/>
          <w:sz w:val="19"/>
          <w:szCs w:val="21"/>
        </w:rPr>
        <w:t>Limited health/safety reasons (i.e., drunk watch, immunization, and 72-hour cooling-off period)</w:t>
      </w:r>
    </w:p>
    <w:p w:rsidR="006269CC" w:rsidRPr="00E0477B" w:rsidRDefault="006269CC" w:rsidP="00595C1F">
      <w:pPr>
        <w:numPr>
          <w:ilvl w:val="0"/>
          <w:numId w:val="35"/>
        </w:numPr>
        <w:autoSpaceDE w:val="0"/>
        <w:autoSpaceDN w:val="0"/>
        <w:adjustRightInd w:val="0"/>
        <w:rPr>
          <w:rFonts w:ascii="ArialMT" w:hAnsi="ArialMT" w:cs="ArialMT"/>
          <w:sz w:val="19"/>
          <w:szCs w:val="21"/>
        </w:rPr>
      </w:pPr>
      <w:r w:rsidRPr="00E0477B">
        <w:rPr>
          <w:rFonts w:ascii="ArialMT" w:hAnsi="ArialMT" w:cs="ArialMT"/>
          <w:sz w:val="19"/>
          <w:szCs w:val="21"/>
        </w:rPr>
        <w:t>Punishment awarded at NJP or courts-martial</w:t>
      </w:r>
    </w:p>
    <w:p w:rsidR="006269CC" w:rsidRPr="00E0477B" w:rsidRDefault="006269CC" w:rsidP="00595C1F">
      <w:pPr>
        <w:numPr>
          <w:ilvl w:val="0"/>
          <w:numId w:val="35"/>
        </w:numPr>
        <w:autoSpaceDE w:val="0"/>
        <w:autoSpaceDN w:val="0"/>
        <w:adjustRightInd w:val="0"/>
        <w:rPr>
          <w:rFonts w:ascii="ArialMT" w:hAnsi="ArialMT" w:cs="ArialMT"/>
          <w:sz w:val="19"/>
          <w:szCs w:val="21"/>
        </w:rPr>
      </w:pPr>
      <w:r w:rsidRPr="00E0477B">
        <w:rPr>
          <w:rFonts w:ascii="ArialMT" w:hAnsi="ArialMT" w:cs="ArialMT"/>
          <w:sz w:val="19"/>
          <w:szCs w:val="21"/>
        </w:rPr>
        <w:t>Pretrial restraint for courts-martial</w:t>
      </w:r>
    </w:p>
    <w:p w:rsidR="006269CC" w:rsidRPr="00E0477B" w:rsidRDefault="006269CC" w:rsidP="007F33AE">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“VOLUNTARY” RESTRAINT: </w:t>
      </w:r>
      <w:r w:rsidRPr="00E0477B">
        <w:rPr>
          <w:rFonts w:ascii="ArialMT" w:hAnsi="ArialMT" w:cs="ArialMT"/>
          <w:sz w:val="19"/>
          <w:szCs w:val="21"/>
        </w:rPr>
        <w:t>“House Arrest” a.k.a. “Confinement to Quarters,” or HACQ, is never authorized.</w:t>
      </w:r>
    </w:p>
    <w:p w:rsidR="006269CC" w:rsidRPr="00E0477B" w:rsidRDefault="006269CC" w:rsidP="007F33AE">
      <w:pPr>
        <w:autoSpaceDE w:val="0"/>
        <w:autoSpaceDN w:val="0"/>
        <w:adjustRightInd w:val="0"/>
        <w:rPr>
          <w:rFonts w:ascii="Arial,Bold" w:hAnsi="Arial,Bold" w:cs="Arial,Bold"/>
          <w:b/>
          <w:bCs/>
          <w:sz w:val="19"/>
          <w:szCs w:val="21"/>
        </w:rPr>
      </w:pPr>
      <w:r w:rsidRPr="00E0477B">
        <w:rPr>
          <w:rFonts w:ascii="Arial,Bold" w:hAnsi="Arial,Bold" w:cs="Arial,Bold"/>
          <w:b/>
          <w:bCs/>
          <w:sz w:val="19"/>
          <w:szCs w:val="21"/>
        </w:rPr>
        <w:t>REMEDIES FOR ILLEGAL NON-PUNITIVE MEASURES:</w:t>
      </w:r>
    </w:p>
    <w:p w:rsidR="006269CC" w:rsidRPr="00E0477B" w:rsidRDefault="006269CC" w:rsidP="00595C1F">
      <w:pPr>
        <w:numPr>
          <w:ilvl w:val="0"/>
          <w:numId w:val="36"/>
        </w:numPr>
        <w:autoSpaceDE w:val="0"/>
        <w:autoSpaceDN w:val="0"/>
        <w:adjustRightInd w:val="0"/>
        <w:rPr>
          <w:rFonts w:ascii="ArialMT" w:hAnsi="ArialMT" w:cs="ArialMT"/>
          <w:sz w:val="19"/>
          <w:szCs w:val="21"/>
        </w:rPr>
      </w:pPr>
      <w:r w:rsidRPr="00E0477B">
        <w:rPr>
          <w:rFonts w:ascii="ArialMT" w:hAnsi="ArialMT" w:cs="ArialMT"/>
          <w:sz w:val="19"/>
          <w:szCs w:val="21"/>
        </w:rPr>
        <w:t>Request mast.</w:t>
      </w:r>
    </w:p>
    <w:p w:rsidR="006269CC" w:rsidRPr="00E0477B" w:rsidRDefault="006269CC" w:rsidP="00595C1F">
      <w:pPr>
        <w:numPr>
          <w:ilvl w:val="0"/>
          <w:numId w:val="36"/>
        </w:numPr>
        <w:autoSpaceDE w:val="0"/>
        <w:autoSpaceDN w:val="0"/>
        <w:adjustRightInd w:val="0"/>
        <w:rPr>
          <w:rFonts w:ascii="ArialMT" w:hAnsi="ArialMT" w:cs="ArialMT"/>
          <w:sz w:val="19"/>
          <w:szCs w:val="21"/>
        </w:rPr>
      </w:pPr>
      <w:r w:rsidRPr="00E0477B">
        <w:rPr>
          <w:rFonts w:ascii="ArialMT" w:hAnsi="ArialMT" w:cs="ArialMT"/>
          <w:sz w:val="19"/>
          <w:szCs w:val="21"/>
        </w:rPr>
        <w:t>Article 138 (UCMJ) complaint against CO.</w:t>
      </w:r>
    </w:p>
    <w:p w:rsidR="006269CC" w:rsidRPr="00E0477B" w:rsidRDefault="006269CC" w:rsidP="00595C1F">
      <w:pPr>
        <w:numPr>
          <w:ilvl w:val="0"/>
          <w:numId w:val="36"/>
        </w:numPr>
        <w:autoSpaceDE w:val="0"/>
        <w:autoSpaceDN w:val="0"/>
        <w:adjustRightInd w:val="0"/>
        <w:rPr>
          <w:rFonts w:ascii="ArialMT" w:hAnsi="ArialMT" w:cs="ArialMT"/>
          <w:sz w:val="19"/>
          <w:szCs w:val="21"/>
        </w:rPr>
      </w:pPr>
      <w:r w:rsidRPr="00E0477B">
        <w:rPr>
          <w:rFonts w:ascii="ArialMT" w:hAnsi="ArialMT" w:cs="ArialMT"/>
          <w:sz w:val="19"/>
          <w:szCs w:val="21"/>
        </w:rPr>
        <w:t>Article 1150 (NAVREGS) complaint against superior.</w:t>
      </w:r>
    </w:p>
    <w:p w:rsidR="006269CC" w:rsidRPr="00E0477B" w:rsidRDefault="006269CC" w:rsidP="00595C1F">
      <w:pPr>
        <w:numPr>
          <w:ilvl w:val="0"/>
          <w:numId w:val="36"/>
        </w:numPr>
        <w:autoSpaceDE w:val="0"/>
        <w:autoSpaceDN w:val="0"/>
        <w:adjustRightInd w:val="0"/>
        <w:rPr>
          <w:rFonts w:ascii="ArialMT" w:hAnsi="ArialMT" w:cs="ArialMT"/>
          <w:sz w:val="19"/>
          <w:szCs w:val="21"/>
        </w:rPr>
      </w:pPr>
      <w:r w:rsidRPr="00E0477B">
        <w:rPr>
          <w:rFonts w:ascii="ArialMT" w:hAnsi="ArialMT" w:cs="ArialMT"/>
          <w:sz w:val="19"/>
          <w:szCs w:val="21"/>
        </w:rPr>
        <w:t>Congressional inquiry/Hotline complaint.</w:t>
      </w:r>
    </w:p>
    <w:p w:rsidR="006269CC" w:rsidRPr="00E0477B" w:rsidRDefault="006269CC" w:rsidP="007F33AE">
      <w:pPr>
        <w:autoSpaceDE w:val="0"/>
        <w:autoSpaceDN w:val="0"/>
        <w:adjustRightInd w:val="0"/>
        <w:rPr>
          <w:rFonts w:ascii="Arial,Bold" w:hAnsi="Arial,Bold" w:cs="Arial,Bold"/>
          <w:b/>
          <w:bCs/>
          <w:sz w:val="19"/>
          <w:szCs w:val="21"/>
        </w:rPr>
      </w:pPr>
      <w:r w:rsidRPr="00E0477B">
        <w:rPr>
          <w:rFonts w:ascii="Arial,Bold" w:hAnsi="Arial,Bold" w:cs="Arial,Bold"/>
          <w:b/>
          <w:bCs/>
          <w:sz w:val="19"/>
          <w:szCs w:val="21"/>
        </w:rPr>
        <w:t>Reserve Note:</w:t>
      </w:r>
    </w:p>
    <w:p w:rsidR="006269CC" w:rsidRPr="00E0477B" w:rsidRDefault="006269CC" w:rsidP="007F33AE">
      <w:pPr>
        <w:autoSpaceDE w:val="0"/>
        <w:autoSpaceDN w:val="0"/>
        <w:adjustRightInd w:val="0"/>
        <w:ind w:left="360"/>
        <w:rPr>
          <w:rFonts w:ascii="ArialMT" w:hAnsi="ArialMT" w:cs="ArialMT"/>
          <w:sz w:val="19"/>
          <w:szCs w:val="21"/>
        </w:rPr>
      </w:pPr>
      <w:r w:rsidRPr="00E0477B">
        <w:rPr>
          <w:rFonts w:ascii="ArialMT" w:hAnsi="ArialMT" w:cs="ArialMT"/>
          <w:sz w:val="19"/>
          <w:szCs w:val="21"/>
        </w:rPr>
        <w:t>Normal liberty can be denied for Reservists on Active Duty</w:t>
      </w:r>
      <w:r w:rsidR="002203A0" w:rsidRPr="00E0477B">
        <w:rPr>
          <w:rFonts w:ascii="ArialMT" w:hAnsi="ArialMT" w:cs="ArialMT"/>
          <w:sz w:val="19"/>
          <w:szCs w:val="21"/>
        </w:rPr>
        <w:t xml:space="preserve">.  </w:t>
      </w:r>
    </w:p>
    <w:p w:rsidR="006269CC" w:rsidRPr="00E0477B" w:rsidRDefault="006269CC" w:rsidP="007F33AE">
      <w:pPr>
        <w:autoSpaceDE w:val="0"/>
        <w:autoSpaceDN w:val="0"/>
        <w:adjustRightInd w:val="0"/>
        <w:ind w:left="360"/>
        <w:rPr>
          <w:sz w:val="22"/>
        </w:rPr>
      </w:pPr>
      <w:r w:rsidRPr="00E0477B">
        <w:rPr>
          <w:rFonts w:ascii="ArialMT" w:hAnsi="ArialMT" w:cs="ArialMT"/>
          <w:sz w:val="19"/>
          <w:szCs w:val="21"/>
        </w:rPr>
        <w:t>Reservists in a drilling status (Inactive Duty for Training) do not have liberty. Accordingly, a CO may not deny liberty to a reservist in a drilling status. A CO cannot lawfully require a drilling Reservist to work beyond the normal four hour drill period. Additionally, a CO cannot restrict a drilling Reservist’s liberty between drill periods.</w:t>
      </w:r>
    </w:p>
    <w:p w:rsidR="0001512A" w:rsidRPr="00E0477B" w:rsidRDefault="0001512A" w:rsidP="00CF7445">
      <w:pPr>
        <w:rPr>
          <w:sz w:val="22"/>
        </w:rPr>
      </w:pPr>
    </w:p>
    <w:p w:rsidR="006269CC" w:rsidRPr="00E0477B" w:rsidRDefault="006269CC" w:rsidP="00CF7445">
      <w:pPr>
        <w:rPr>
          <w:sz w:val="22"/>
        </w:rPr>
      </w:pPr>
      <w:r w:rsidRPr="00E0477B">
        <w:rPr>
          <w:sz w:val="22"/>
        </w:rPr>
        <w:t>NJP JURISDICTION</w:t>
      </w:r>
    </w:p>
    <w:p w:rsidR="006269CC" w:rsidRPr="00E0477B" w:rsidRDefault="006269CC" w:rsidP="007F33AE">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CO’s AUTHORITY NON-DELEGABLE: </w:t>
      </w:r>
      <w:r w:rsidRPr="00E0477B">
        <w:rPr>
          <w:rFonts w:ascii="ArialMT" w:hAnsi="ArialMT" w:cs="ArialMT"/>
          <w:sz w:val="19"/>
          <w:szCs w:val="21"/>
        </w:rPr>
        <w:t xml:space="preserve">Authority to impose NJP is normally </w:t>
      </w:r>
      <w:r w:rsidRPr="00E0477B">
        <w:rPr>
          <w:rFonts w:ascii="Arial,BoldItalic" w:hAnsi="Arial,BoldItalic" w:cs="Arial,BoldItalic"/>
          <w:b/>
          <w:bCs/>
          <w:i/>
          <w:iCs/>
          <w:sz w:val="19"/>
          <w:szCs w:val="21"/>
        </w:rPr>
        <w:t xml:space="preserve">not </w:t>
      </w:r>
      <w:r w:rsidRPr="00E0477B">
        <w:rPr>
          <w:rFonts w:ascii="ArialMT" w:hAnsi="ArialMT" w:cs="ArialMT"/>
          <w:sz w:val="19"/>
          <w:szCs w:val="21"/>
        </w:rPr>
        <w:t>delegable (exception for Flag Officers who may designate a principal assistant). CO has authority over all Navy/Marine members of his/her command.</w:t>
      </w:r>
    </w:p>
    <w:p w:rsidR="006269CC" w:rsidRPr="00E0477B" w:rsidRDefault="006269CC" w:rsidP="007F33AE">
      <w:pPr>
        <w:autoSpaceDE w:val="0"/>
        <w:autoSpaceDN w:val="0"/>
        <w:adjustRightInd w:val="0"/>
        <w:ind w:left="360"/>
        <w:rPr>
          <w:rFonts w:ascii="ArialMT" w:hAnsi="ArialMT" w:cs="ArialMT"/>
          <w:sz w:val="19"/>
          <w:szCs w:val="21"/>
        </w:rPr>
      </w:pPr>
      <w:r w:rsidRPr="00E0477B">
        <w:rPr>
          <w:rFonts w:ascii="ArialMT" w:hAnsi="ArialMT" w:cs="ArialMT"/>
          <w:sz w:val="19"/>
          <w:szCs w:val="21"/>
        </w:rPr>
        <w:t>Jurisdiction determined by:</w:t>
      </w:r>
    </w:p>
    <w:p w:rsidR="006269CC" w:rsidRPr="00E0477B" w:rsidRDefault="006269CC" w:rsidP="00595C1F">
      <w:pPr>
        <w:numPr>
          <w:ilvl w:val="0"/>
          <w:numId w:val="37"/>
        </w:numPr>
        <w:autoSpaceDE w:val="0"/>
        <w:autoSpaceDN w:val="0"/>
        <w:adjustRightInd w:val="0"/>
        <w:rPr>
          <w:rFonts w:ascii="ArialMT" w:hAnsi="ArialMT" w:cs="ArialMT"/>
          <w:sz w:val="19"/>
          <w:szCs w:val="21"/>
        </w:rPr>
      </w:pPr>
      <w:r w:rsidRPr="00E0477B">
        <w:rPr>
          <w:rFonts w:ascii="ArialMT" w:hAnsi="ArialMT" w:cs="ArialMT"/>
          <w:sz w:val="19"/>
          <w:szCs w:val="21"/>
        </w:rPr>
        <w:t xml:space="preserve">Member of command at the time NJP is imposed, </w:t>
      </w:r>
      <w:r w:rsidRPr="00E0477B">
        <w:rPr>
          <w:rFonts w:ascii="Arial,BoldItalic" w:hAnsi="Arial,BoldItalic" w:cs="Arial,BoldItalic"/>
          <w:b/>
          <w:bCs/>
          <w:i/>
          <w:iCs/>
          <w:sz w:val="19"/>
          <w:szCs w:val="21"/>
        </w:rPr>
        <w:t xml:space="preserve">not </w:t>
      </w:r>
      <w:r w:rsidRPr="00E0477B">
        <w:rPr>
          <w:rFonts w:ascii="ArialMT" w:hAnsi="ArialMT" w:cs="ArialMT"/>
          <w:sz w:val="19"/>
          <w:szCs w:val="21"/>
        </w:rPr>
        <w:t>at the time of the offense.</w:t>
      </w:r>
    </w:p>
    <w:p w:rsidR="006269CC" w:rsidRPr="00E0477B" w:rsidRDefault="006269CC" w:rsidP="00595C1F">
      <w:pPr>
        <w:numPr>
          <w:ilvl w:val="0"/>
          <w:numId w:val="37"/>
        </w:numPr>
        <w:autoSpaceDE w:val="0"/>
        <w:autoSpaceDN w:val="0"/>
        <w:adjustRightInd w:val="0"/>
        <w:rPr>
          <w:rFonts w:ascii="ArialMT" w:hAnsi="ArialMT" w:cs="ArialMT"/>
          <w:sz w:val="19"/>
          <w:szCs w:val="21"/>
        </w:rPr>
      </w:pPr>
      <w:r w:rsidRPr="00E0477B">
        <w:rPr>
          <w:rFonts w:ascii="Arial,Italic" w:hAnsi="Arial,Italic" w:cs="Arial,Italic"/>
          <w:i/>
          <w:iCs/>
          <w:sz w:val="19"/>
          <w:szCs w:val="21"/>
        </w:rPr>
        <w:t>TAD Personnel</w:t>
      </w:r>
      <w:r w:rsidRPr="00E0477B">
        <w:rPr>
          <w:rFonts w:ascii="ArialMT" w:hAnsi="ArialMT" w:cs="ArialMT"/>
          <w:sz w:val="19"/>
          <w:szCs w:val="21"/>
        </w:rPr>
        <w:t xml:space="preserve">: CO of either permanent or temporary command can impose NJP, but both </w:t>
      </w:r>
      <w:smartTag w:uri="urn:schemas-microsoft-com:office:smarttags" w:element="place">
        <w:r w:rsidRPr="00E0477B">
          <w:rPr>
            <w:rFonts w:ascii="ArialMT" w:hAnsi="ArialMT" w:cs="ArialMT"/>
            <w:sz w:val="19"/>
            <w:szCs w:val="21"/>
          </w:rPr>
          <w:t>COs</w:t>
        </w:r>
      </w:smartTag>
      <w:r w:rsidRPr="00E0477B">
        <w:rPr>
          <w:rFonts w:ascii="ArialMT" w:hAnsi="ArialMT" w:cs="ArialMT"/>
          <w:sz w:val="19"/>
          <w:szCs w:val="21"/>
        </w:rPr>
        <w:t xml:space="preserve"> cannot impose for the same offense.</w:t>
      </w:r>
    </w:p>
    <w:p w:rsidR="006269CC" w:rsidRPr="00E0477B" w:rsidRDefault="006269CC" w:rsidP="00595C1F">
      <w:pPr>
        <w:numPr>
          <w:ilvl w:val="0"/>
          <w:numId w:val="37"/>
        </w:numPr>
        <w:autoSpaceDE w:val="0"/>
        <w:autoSpaceDN w:val="0"/>
        <w:adjustRightInd w:val="0"/>
        <w:rPr>
          <w:rFonts w:ascii="ArialMT" w:hAnsi="ArialMT" w:cs="ArialMT"/>
          <w:sz w:val="19"/>
          <w:szCs w:val="21"/>
        </w:rPr>
      </w:pPr>
      <w:r w:rsidRPr="00E0477B">
        <w:rPr>
          <w:rFonts w:ascii="Arial,Italic" w:hAnsi="Arial,Italic" w:cs="Arial,Italic"/>
          <w:i/>
          <w:iCs/>
          <w:sz w:val="19"/>
          <w:szCs w:val="21"/>
        </w:rPr>
        <w:t>Embarked units</w:t>
      </w:r>
      <w:r w:rsidRPr="00E0477B">
        <w:rPr>
          <w:rFonts w:ascii="ArialMT" w:hAnsi="ArialMT" w:cs="ArialMT"/>
          <w:sz w:val="19"/>
          <w:szCs w:val="21"/>
        </w:rPr>
        <w:t>: Unit commanders defer to the CO of the ship, except, generally unit commander retains NJP authority over units embarked for transportation only.</w:t>
      </w:r>
    </w:p>
    <w:p w:rsidR="006269CC" w:rsidRPr="00E0477B" w:rsidRDefault="006269CC" w:rsidP="00595C1F">
      <w:pPr>
        <w:numPr>
          <w:ilvl w:val="0"/>
          <w:numId w:val="37"/>
        </w:numPr>
        <w:autoSpaceDE w:val="0"/>
        <w:autoSpaceDN w:val="0"/>
        <w:adjustRightInd w:val="0"/>
        <w:rPr>
          <w:rFonts w:ascii="ArialMT" w:hAnsi="ArialMT" w:cs="ArialMT"/>
          <w:sz w:val="19"/>
          <w:szCs w:val="21"/>
        </w:rPr>
      </w:pPr>
      <w:r w:rsidRPr="00E0477B">
        <w:rPr>
          <w:rFonts w:ascii="Arial,Italic" w:hAnsi="Arial,Italic" w:cs="Arial,Italic"/>
          <w:i/>
          <w:iCs/>
          <w:sz w:val="19"/>
          <w:szCs w:val="21"/>
        </w:rPr>
        <w:t>Multi-service command</w:t>
      </w:r>
      <w:r w:rsidRPr="00E0477B">
        <w:rPr>
          <w:rFonts w:ascii="ArialMT" w:hAnsi="ArialMT" w:cs="ArialMT"/>
          <w:sz w:val="19"/>
          <w:szCs w:val="21"/>
        </w:rPr>
        <w:t>: Navy/Marine personnel are subject to NJP from multi-service commander.</w:t>
      </w:r>
    </w:p>
    <w:p w:rsidR="006269CC" w:rsidRPr="00E0477B" w:rsidRDefault="006269CC" w:rsidP="007F33AE">
      <w:pPr>
        <w:autoSpaceDE w:val="0"/>
        <w:autoSpaceDN w:val="0"/>
        <w:adjustRightInd w:val="0"/>
        <w:rPr>
          <w:rFonts w:ascii="ArialMT" w:hAnsi="ArialMT" w:cs="ArialMT"/>
          <w:sz w:val="19"/>
          <w:szCs w:val="21"/>
        </w:rPr>
      </w:pPr>
      <w:r w:rsidRPr="00E0477B">
        <w:rPr>
          <w:rFonts w:ascii="Arial,Bold" w:hAnsi="Arial,Bold" w:cs="Arial,Bold"/>
          <w:b/>
          <w:bCs/>
          <w:sz w:val="19"/>
          <w:szCs w:val="21"/>
        </w:rPr>
        <w:t>OFFENSES PUNISHABLE</w:t>
      </w:r>
      <w:r w:rsidRPr="00E0477B">
        <w:rPr>
          <w:rFonts w:ascii="ArialMT" w:hAnsi="ArialMT" w:cs="ArialMT"/>
          <w:sz w:val="19"/>
          <w:szCs w:val="21"/>
        </w:rPr>
        <w:t>: CO has broad discretion to decide what offenses should be handled at NJP.</w:t>
      </w:r>
    </w:p>
    <w:p w:rsidR="006269CC" w:rsidRPr="00E0477B" w:rsidRDefault="006269CC" w:rsidP="00595C1F">
      <w:pPr>
        <w:numPr>
          <w:ilvl w:val="0"/>
          <w:numId w:val="38"/>
        </w:numPr>
        <w:autoSpaceDE w:val="0"/>
        <w:autoSpaceDN w:val="0"/>
        <w:adjustRightInd w:val="0"/>
        <w:rPr>
          <w:rFonts w:ascii="ArialMT" w:hAnsi="ArialMT" w:cs="ArialMT"/>
          <w:sz w:val="19"/>
          <w:szCs w:val="21"/>
        </w:rPr>
      </w:pPr>
      <w:r w:rsidRPr="00E0477B">
        <w:rPr>
          <w:rFonts w:ascii="ArialMT" w:hAnsi="ArialMT" w:cs="ArialMT"/>
          <w:sz w:val="19"/>
          <w:szCs w:val="21"/>
        </w:rPr>
        <w:t>GENERAL GUIDANCE: NJP is for “minor” offenses</w:t>
      </w:r>
      <w:r w:rsidR="002203A0" w:rsidRPr="00E0477B">
        <w:rPr>
          <w:rFonts w:ascii="ArialMT" w:hAnsi="ArialMT" w:cs="ArialMT"/>
          <w:sz w:val="19"/>
          <w:szCs w:val="21"/>
        </w:rPr>
        <w:t xml:space="preserve">.  </w:t>
      </w:r>
      <w:r w:rsidRPr="00E0477B">
        <w:rPr>
          <w:rFonts w:ascii="ArialMT" w:hAnsi="ArialMT" w:cs="ArialMT"/>
          <w:sz w:val="19"/>
          <w:szCs w:val="21"/>
        </w:rPr>
        <w:t xml:space="preserve">To determine if an offense is minor is up to the commander’s discretion, however, among the many factors to be considered, a minor offense is an offense where a dishonorable discharge (DD) or more than one year’s confinement is </w:t>
      </w:r>
      <w:r w:rsidRPr="00E0477B">
        <w:rPr>
          <w:rFonts w:ascii="Arial,BoldItalic" w:hAnsi="Arial,BoldItalic" w:cs="Arial,BoldItalic"/>
          <w:b/>
          <w:bCs/>
          <w:i/>
          <w:iCs/>
          <w:sz w:val="19"/>
          <w:szCs w:val="21"/>
        </w:rPr>
        <w:t xml:space="preserve">not </w:t>
      </w:r>
      <w:r w:rsidRPr="00E0477B">
        <w:rPr>
          <w:rFonts w:ascii="ArialMT" w:hAnsi="ArialMT" w:cs="ArialMT"/>
          <w:sz w:val="19"/>
          <w:szCs w:val="21"/>
        </w:rPr>
        <w:t>authorized at a general court martial.</w:t>
      </w:r>
    </w:p>
    <w:p w:rsidR="006269CC" w:rsidRPr="00E0477B" w:rsidRDefault="006269CC" w:rsidP="00595C1F">
      <w:pPr>
        <w:numPr>
          <w:ilvl w:val="0"/>
          <w:numId w:val="38"/>
        </w:numPr>
        <w:autoSpaceDE w:val="0"/>
        <w:autoSpaceDN w:val="0"/>
        <w:adjustRightInd w:val="0"/>
        <w:rPr>
          <w:rFonts w:ascii="ArialMT" w:hAnsi="ArialMT" w:cs="ArialMT"/>
          <w:sz w:val="19"/>
          <w:szCs w:val="21"/>
        </w:rPr>
      </w:pPr>
      <w:r w:rsidRPr="00E0477B">
        <w:rPr>
          <w:rFonts w:ascii="ArialMT" w:hAnsi="ArialMT" w:cs="ArialMT"/>
          <w:sz w:val="22"/>
        </w:rPr>
        <w:t>“</w:t>
      </w:r>
      <w:r w:rsidRPr="00E0477B">
        <w:rPr>
          <w:rFonts w:ascii="ArialMT" w:hAnsi="ArialMT" w:cs="ArialMT"/>
          <w:sz w:val="19"/>
          <w:szCs w:val="21"/>
        </w:rPr>
        <w:t>DOUBLE PUNISHMENT”: Punishment of a minor offense at NJP will bar a subsequent court-martial for the same offense</w:t>
      </w:r>
      <w:r w:rsidR="002203A0" w:rsidRPr="00E0477B">
        <w:rPr>
          <w:rFonts w:ascii="ArialMT" w:hAnsi="ArialMT" w:cs="ArialMT"/>
          <w:sz w:val="19"/>
          <w:szCs w:val="21"/>
        </w:rPr>
        <w:t xml:space="preserve">.  </w:t>
      </w:r>
      <w:r w:rsidRPr="00E0477B">
        <w:rPr>
          <w:rFonts w:ascii="ArialMT" w:hAnsi="ArialMT" w:cs="ArialMT"/>
          <w:sz w:val="19"/>
          <w:szCs w:val="21"/>
        </w:rPr>
        <w:t>Punishment of a serious offense at NJP will not bar a subsequent court-martial for the same offense, but the accused will receive credit for NJP against any ultimate court-martial sentence. The military judge (MJ) will decide if the offense is major or minor.</w:t>
      </w:r>
    </w:p>
    <w:p w:rsidR="006269CC" w:rsidRPr="00E0477B" w:rsidRDefault="006269CC" w:rsidP="00595C1F">
      <w:pPr>
        <w:numPr>
          <w:ilvl w:val="0"/>
          <w:numId w:val="38"/>
        </w:numPr>
        <w:autoSpaceDE w:val="0"/>
        <w:autoSpaceDN w:val="0"/>
        <w:adjustRightInd w:val="0"/>
        <w:rPr>
          <w:rFonts w:ascii="ArialMT" w:hAnsi="ArialMT" w:cs="ArialMT"/>
          <w:sz w:val="19"/>
          <w:szCs w:val="21"/>
        </w:rPr>
      </w:pPr>
      <w:r w:rsidRPr="00E0477B">
        <w:rPr>
          <w:rFonts w:ascii="Arial,Bold" w:hAnsi="Arial,Bold" w:cs="Arial,Bold"/>
          <w:b/>
          <w:bCs/>
          <w:sz w:val="19"/>
          <w:szCs w:val="21"/>
        </w:rPr>
        <w:t>PRIOR CIVILIAN ACTION</w:t>
      </w:r>
      <w:r w:rsidRPr="00E0477B">
        <w:rPr>
          <w:rFonts w:ascii="ArialMT" w:hAnsi="ArialMT" w:cs="ArialMT"/>
          <w:sz w:val="19"/>
          <w:szCs w:val="21"/>
        </w:rPr>
        <w:t>: Prior federal court action</w:t>
      </w:r>
      <w:r w:rsidR="0001512A" w:rsidRPr="00E0477B">
        <w:rPr>
          <w:rFonts w:ascii="ArialMT" w:hAnsi="ArialMT" w:cs="ArialMT"/>
          <w:sz w:val="19"/>
          <w:szCs w:val="21"/>
        </w:rPr>
        <w:t xml:space="preserve"> </w:t>
      </w:r>
      <w:r w:rsidRPr="00E0477B">
        <w:rPr>
          <w:rFonts w:ascii="ArialMT" w:hAnsi="ArialMT" w:cs="ArialMT"/>
          <w:sz w:val="19"/>
          <w:szCs w:val="21"/>
        </w:rPr>
        <w:t>bars NJP or court-martial. Prior State/local/foreign court action does not</w:t>
      </w:r>
      <w:r w:rsidR="0001512A" w:rsidRPr="00E0477B">
        <w:rPr>
          <w:rFonts w:ascii="ArialMT" w:hAnsi="ArialMT" w:cs="ArialMT"/>
          <w:sz w:val="19"/>
          <w:szCs w:val="21"/>
        </w:rPr>
        <w:t xml:space="preserve"> </w:t>
      </w:r>
      <w:r w:rsidRPr="00E0477B">
        <w:rPr>
          <w:rFonts w:ascii="ArialMT" w:hAnsi="ArialMT" w:cs="ArialMT"/>
          <w:sz w:val="19"/>
          <w:szCs w:val="21"/>
        </w:rPr>
        <w:t>bar NJP or court-martial, but the command must request permission to</w:t>
      </w:r>
      <w:r w:rsidR="0001512A" w:rsidRPr="00E0477B">
        <w:rPr>
          <w:rFonts w:ascii="ArialMT" w:hAnsi="ArialMT" w:cs="ArialMT"/>
          <w:sz w:val="19"/>
          <w:szCs w:val="21"/>
        </w:rPr>
        <w:t xml:space="preserve"> </w:t>
      </w:r>
      <w:r w:rsidRPr="00E0477B">
        <w:rPr>
          <w:rFonts w:ascii="ArialMT" w:hAnsi="ArialMT" w:cs="ArialMT"/>
          <w:sz w:val="19"/>
          <w:szCs w:val="21"/>
        </w:rPr>
        <w:t>proceed from the General Court-Martial Convening Authority (GCMCA),</w:t>
      </w:r>
      <w:r w:rsidR="0001512A" w:rsidRPr="00E0477B">
        <w:rPr>
          <w:rFonts w:ascii="ArialMT" w:hAnsi="ArialMT" w:cs="ArialMT"/>
          <w:sz w:val="19"/>
          <w:szCs w:val="21"/>
        </w:rPr>
        <w:t xml:space="preserve"> </w:t>
      </w:r>
      <w:r w:rsidRPr="00E0477B">
        <w:rPr>
          <w:rFonts w:ascii="ArialMT" w:hAnsi="ArialMT" w:cs="ArialMT"/>
          <w:sz w:val="19"/>
          <w:szCs w:val="21"/>
        </w:rPr>
        <w:t>who must report to OJAG (Code 20) or the Commandant of the Marine</w:t>
      </w:r>
      <w:r w:rsidR="0001512A" w:rsidRPr="00E0477B">
        <w:rPr>
          <w:rFonts w:ascii="ArialMT" w:hAnsi="ArialMT" w:cs="ArialMT"/>
          <w:sz w:val="19"/>
          <w:szCs w:val="21"/>
        </w:rPr>
        <w:t xml:space="preserve"> </w:t>
      </w:r>
      <w:r w:rsidRPr="00E0477B">
        <w:rPr>
          <w:rFonts w:ascii="ArialMT" w:hAnsi="ArialMT" w:cs="ArialMT"/>
          <w:sz w:val="19"/>
          <w:szCs w:val="21"/>
        </w:rPr>
        <w:t>Corps (JAM) if permission is granted.</w:t>
      </w:r>
    </w:p>
    <w:p w:rsidR="006269CC" w:rsidRPr="00E0477B" w:rsidRDefault="006269CC" w:rsidP="00595C1F">
      <w:pPr>
        <w:numPr>
          <w:ilvl w:val="0"/>
          <w:numId w:val="38"/>
        </w:numPr>
        <w:autoSpaceDE w:val="0"/>
        <w:autoSpaceDN w:val="0"/>
        <w:adjustRightInd w:val="0"/>
        <w:rPr>
          <w:sz w:val="22"/>
        </w:rPr>
      </w:pPr>
      <w:r w:rsidRPr="00E0477B">
        <w:rPr>
          <w:rFonts w:ascii="ArialMT" w:hAnsi="ArialMT" w:cs="ArialMT"/>
          <w:sz w:val="19"/>
          <w:szCs w:val="21"/>
        </w:rPr>
        <w:t>Criteria – exceptionally light sentence, impracticable probation, court</w:t>
      </w:r>
      <w:r w:rsidR="0001512A" w:rsidRPr="00E0477B">
        <w:rPr>
          <w:rFonts w:ascii="ArialMT" w:hAnsi="ArialMT" w:cs="ArialMT"/>
          <w:sz w:val="19"/>
          <w:szCs w:val="21"/>
        </w:rPr>
        <w:t xml:space="preserve"> </w:t>
      </w:r>
      <w:r w:rsidRPr="00E0477B">
        <w:rPr>
          <w:rFonts w:ascii="ArialMT" w:hAnsi="ArialMT" w:cs="ArialMT"/>
          <w:sz w:val="19"/>
          <w:szCs w:val="21"/>
        </w:rPr>
        <w:t>concludes without conviction or acquittal after trial on the merits, unique</w:t>
      </w:r>
      <w:r w:rsidR="0001512A" w:rsidRPr="00E0477B">
        <w:rPr>
          <w:rFonts w:ascii="ArialMT" w:hAnsi="ArialMT" w:cs="ArialMT"/>
          <w:sz w:val="19"/>
          <w:szCs w:val="21"/>
        </w:rPr>
        <w:t xml:space="preserve"> </w:t>
      </w:r>
      <w:r w:rsidRPr="00E0477B">
        <w:rPr>
          <w:rFonts w:ascii="ArialMT" w:hAnsi="ArialMT" w:cs="ArialMT"/>
          <w:sz w:val="19"/>
          <w:szCs w:val="21"/>
        </w:rPr>
        <w:t>military interest.</w:t>
      </w:r>
    </w:p>
    <w:p w:rsidR="0001512A" w:rsidRPr="00E0477B" w:rsidRDefault="0001512A" w:rsidP="007F33AE">
      <w:pPr>
        <w:autoSpaceDE w:val="0"/>
        <w:autoSpaceDN w:val="0"/>
        <w:adjustRightInd w:val="0"/>
        <w:ind w:left="360"/>
        <w:rPr>
          <w:rFonts w:ascii="ArialMT" w:hAnsi="ArialMT" w:cs="ArialMT"/>
          <w:sz w:val="19"/>
          <w:szCs w:val="21"/>
        </w:rPr>
      </w:pPr>
      <w:r w:rsidRPr="00E0477B">
        <w:rPr>
          <w:rFonts w:ascii="Arial,Bold" w:hAnsi="Arial,Bold" w:cs="Arial,Bold"/>
          <w:b/>
          <w:bCs/>
          <w:sz w:val="19"/>
          <w:szCs w:val="21"/>
        </w:rPr>
        <w:t xml:space="preserve">DUAL ACTION: </w:t>
      </w:r>
      <w:r w:rsidRPr="00E0477B">
        <w:rPr>
          <w:rFonts w:ascii="ArialMT" w:hAnsi="ArialMT" w:cs="ArialMT"/>
          <w:sz w:val="19"/>
          <w:szCs w:val="21"/>
        </w:rPr>
        <w:t>If both the Navy and a civilian law enforcement agency have jurisdiction over an offense, prosecution efforts should be coordinated. Senior Officer Present Afloat and the area coordinator SJA, as well as NCIS, should be consulted if it appears that both the Navy and local authorities are contemplating prosecution.</w:t>
      </w:r>
    </w:p>
    <w:p w:rsidR="0001512A" w:rsidRPr="00E0477B" w:rsidRDefault="0001512A" w:rsidP="007F33AE">
      <w:pPr>
        <w:autoSpaceDE w:val="0"/>
        <w:autoSpaceDN w:val="0"/>
        <w:adjustRightInd w:val="0"/>
        <w:ind w:left="360"/>
        <w:rPr>
          <w:rFonts w:ascii="ArialMT" w:hAnsi="ArialMT" w:cs="ArialMT"/>
          <w:sz w:val="19"/>
          <w:szCs w:val="21"/>
        </w:rPr>
      </w:pPr>
      <w:r w:rsidRPr="00E0477B">
        <w:rPr>
          <w:rFonts w:ascii="Arial,Bold" w:hAnsi="Arial,Bold" w:cs="Arial,Bold"/>
          <w:b/>
          <w:bCs/>
          <w:sz w:val="19"/>
          <w:szCs w:val="21"/>
        </w:rPr>
        <w:t xml:space="preserve">STATUTE OF LIMITATIONS: </w:t>
      </w:r>
      <w:r w:rsidRPr="00E0477B">
        <w:rPr>
          <w:rFonts w:ascii="ArialMT" w:hAnsi="ArialMT" w:cs="ArialMT"/>
          <w:sz w:val="19"/>
          <w:szCs w:val="21"/>
        </w:rPr>
        <w:t>Two years from date of offense, not two years from the date the command found out about the offense.</w:t>
      </w:r>
    </w:p>
    <w:p w:rsidR="0001512A" w:rsidRPr="00E0477B" w:rsidRDefault="0001512A" w:rsidP="00595C1F">
      <w:pPr>
        <w:numPr>
          <w:ilvl w:val="0"/>
          <w:numId w:val="39"/>
        </w:num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Reserve Note: </w:t>
      </w:r>
      <w:r w:rsidRPr="00E0477B">
        <w:rPr>
          <w:rFonts w:ascii="ArialMT" w:hAnsi="ArialMT" w:cs="ArialMT"/>
          <w:sz w:val="19"/>
          <w:szCs w:val="21"/>
        </w:rPr>
        <w:t>Reservists are subject to UCMJ jurisdiction if they commit an offense defined by the UCMJ while on Active Duty or in a drilling status (Inactive Duty for Training). The guidance provided above relating to a CO’s authority and discretion applies to Reserve COs and Reservists.</w:t>
      </w:r>
    </w:p>
    <w:p w:rsidR="0001512A" w:rsidRPr="00E0477B" w:rsidRDefault="0001512A" w:rsidP="00595C1F">
      <w:pPr>
        <w:numPr>
          <w:ilvl w:val="0"/>
          <w:numId w:val="39"/>
        </w:numPr>
        <w:autoSpaceDE w:val="0"/>
        <w:autoSpaceDN w:val="0"/>
        <w:adjustRightInd w:val="0"/>
        <w:rPr>
          <w:rFonts w:ascii="ArialMT" w:hAnsi="ArialMT" w:cs="ArialMT"/>
          <w:sz w:val="19"/>
          <w:szCs w:val="21"/>
        </w:rPr>
      </w:pPr>
      <w:r w:rsidRPr="00E0477B">
        <w:rPr>
          <w:rFonts w:ascii="ArialMT" w:hAnsi="ArialMT" w:cs="ArialMT"/>
          <w:sz w:val="19"/>
          <w:szCs w:val="21"/>
        </w:rPr>
        <w:lastRenderedPageBreak/>
        <w:t>NJP can be imposed during active duty or inactive duty training when the misconduct occurred or at a subsequent period of active duty or inactive duty training (so long as this is within 2 years of the date of the offense).  The accused can waive his right to be present at NJP, and the CO or officer in charge may impose NJP take effect during a subsequent period of active duty or inactive duty training.</w:t>
      </w:r>
    </w:p>
    <w:p w:rsidR="0001512A" w:rsidRPr="00E0477B" w:rsidRDefault="0001512A" w:rsidP="00595C1F">
      <w:pPr>
        <w:numPr>
          <w:ilvl w:val="0"/>
          <w:numId w:val="39"/>
        </w:numPr>
        <w:autoSpaceDE w:val="0"/>
        <w:autoSpaceDN w:val="0"/>
        <w:adjustRightInd w:val="0"/>
        <w:rPr>
          <w:rFonts w:ascii="ArialMT" w:hAnsi="ArialMT" w:cs="ArialMT"/>
          <w:sz w:val="19"/>
          <w:szCs w:val="21"/>
        </w:rPr>
      </w:pPr>
      <w:r w:rsidRPr="00E0477B">
        <w:rPr>
          <w:rFonts w:ascii="ArialMT" w:hAnsi="ArialMT" w:cs="ArialMT"/>
          <w:sz w:val="19"/>
          <w:szCs w:val="21"/>
        </w:rPr>
        <w:t>Reservists can be awarded restriction or extra duty at NJP. However, the restriction or extra duty may not extend beyond the normal termination of the duty period. Awarded but not served restriction or extra duty can be “carried over” to a later period of active duty or inactive duty training.  Correctional custody, extra duties, and arrest in quarters may not be imposed on Reservists on inactive duty training.</w:t>
      </w:r>
    </w:p>
    <w:p w:rsidR="0001512A" w:rsidRPr="00E0477B" w:rsidRDefault="0001512A" w:rsidP="00595C1F">
      <w:pPr>
        <w:numPr>
          <w:ilvl w:val="0"/>
          <w:numId w:val="39"/>
        </w:numPr>
        <w:autoSpaceDE w:val="0"/>
        <w:autoSpaceDN w:val="0"/>
        <w:adjustRightInd w:val="0"/>
        <w:rPr>
          <w:rFonts w:ascii="ArialMT" w:hAnsi="ArialMT" w:cs="ArialMT"/>
          <w:sz w:val="19"/>
          <w:szCs w:val="21"/>
        </w:rPr>
      </w:pPr>
      <w:r w:rsidRPr="00E0477B">
        <w:rPr>
          <w:rFonts w:ascii="ArialMT" w:hAnsi="ArialMT" w:cs="ArialMT"/>
          <w:sz w:val="19"/>
          <w:szCs w:val="21"/>
        </w:rPr>
        <w:t>Reservists cannot be awarded confinement on bread and water without approval of the Secretary of the Navy.</w:t>
      </w:r>
    </w:p>
    <w:p w:rsidR="0001512A" w:rsidRPr="00E0477B" w:rsidRDefault="0001512A" w:rsidP="00595C1F">
      <w:pPr>
        <w:numPr>
          <w:ilvl w:val="0"/>
          <w:numId w:val="39"/>
        </w:numPr>
        <w:autoSpaceDE w:val="0"/>
        <w:autoSpaceDN w:val="0"/>
        <w:adjustRightInd w:val="0"/>
        <w:rPr>
          <w:rFonts w:ascii="ArialMT" w:hAnsi="ArialMT" w:cs="ArialMT"/>
          <w:sz w:val="19"/>
          <w:szCs w:val="21"/>
        </w:rPr>
      </w:pPr>
      <w:r w:rsidRPr="00E0477B">
        <w:rPr>
          <w:rFonts w:ascii="ArialMT" w:hAnsi="ArialMT" w:cs="ArialMT"/>
          <w:sz w:val="19"/>
          <w:szCs w:val="21"/>
        </w:rPr>
        <w:t>Pay subject to forfeiture refers only to basic pay plus sea or foreign duty pay.  If punishment also includes reduction in grade, forfeiture shall be based on the grade to which the accused is reduced.</w:t>
      </w:r>
    </w:p>
    <w:p w:rsidR="0001512A" w:rsidRPr="00E0477B" w:rsidRDefault="0001512A" w:rsidP="00595C1F">
      <w:pPr>
        <w:numPr>
          <w:ilvl w:val="0"/>
          <w:numId w:val="39"/>
        </w:numPr>
        <w:autoSpaceDE w:val="0"/>
        <w:autoSpaceDN w:val="0"/>
        <w:adjustRightInd w:val="0"/>
        <w:rPr>
          <w:rFonts w:ascii="ArialMT" w:hAnsi="ArialMT" w:cs="ArialMT"/>
          <w:sz w:val="19"/>
          <w:szCs w:val="21"/>
        </w:rPr>
      </w:pPr>
      <w:r w:rsidRPr="00E0477B">
        <w:rPr>
          <w:rFonts w:ascii="ArialMT" w:hAnsi="ArialMT" w:cs="ArialMT"/>
          <w:sz w:val="19"/>
          <w:szCs w:val="21"/>
        </w:rPr>
        <w:t>Fines on Reservists permanently assigned to inactive duty shall be based on the total amount subject to forfeiture at the time adjudged.</w:t>
      </w:r>
    </w:p>
    <w:p w:rsidR="006269CC" w:rsidRPr="00E0477B" w:rsidRDefault="0001512A" w:rsidP="00595C1F">
      <w:pPr>
        <w:numPr>
          <w:ilvl w:val="0"/>
          <w:numId w:val="39"/>
        </w:numPr>
        <w:autoSpaceDE w:val="0"/>
        <w:autoSpaceDN w:val="0"/>
        <w:adjustRightInd w:val="0"/>
        <w:rPr>
          <w:sz w:val="22"/>
        </w:rPr>
      </w:pPr>
      <w:r w:rsidRPr="00E0477B">
        <w:rPr>
          <w:rFonts w:ascii="ArialMT" w:hAnsi="ArialMT" w:cs="ArialMT"/>
          <w:sz w:val="19"/>
          <w:szCs w:val="21"/>
        </w:rPr>
        <w:t>A CO can request that the GCMCA involuntary recall the accused to active duty or inactive duty training for purposes of imposing NJP.</w:t>
      </w:r>
    </w:p>
    <w:p w:rsidR="0001512A" w:rsidRPr="00E0477B" w:rsidRDefault="0001512A" w:rsidP="00CF7445">
      <w:pPr>
        <w:rPr>
          <w:sz w:val="22"/>
        </w:rPr>
      </w:pPr>
    </w:p>
    <w:p w:rsidR="006269CC" w:rsidRPr="00E0477B" w:rsidRDefault="0001512A" w:rsidP="00CF7445">
      <w:pPr>
        <w:rPr>
          <w:sz w:val="22"/>
        </w:rPr>
      </w:pPr>
      <w:r w:rsidRPr="00E0477B">
        <w:rPr>
          <w:sz w:val="22"/>
        </w:rPr>
        <w:t>NJP – PRE-MAST &amp; MAST PROCEEDINGS</w:t>
      </w:r>
    </w:p>
    <w:p w:rsidR="0001512A" w:rsidRPr="00E0477B" w:rsidRDefault="0001512A" w:rsidP="007F33AE">
      <w:pPr>
        <w:autoSpaceDE w:val="0"/>
        <w:autoSpaceDN w:val="0"/>
        <w:adjustRightInd w:val="0"/>
        <w:rPr>
          <w:rFonts w:ascii="Arial,Bold" w:hAnsi="Arial,Bold" w:cs="Arial,Bold"/>
          <w:b/>
          <w:bCs/>
          <w:sz w:val="19"/>
          <w:szCs w:val="21"/>
        </w:rPr>
      </w:pPr>
      <w:r w:rsidRPr="00E0477B">
        <w:rPr>
          <w:rFonts w:ascii="Arial,Bold" w:hAnsi="Arial,Bold" w:cs="Arial,Bold"/>
          <w:b/>
          <w:bCs/>
          <w:sz w:val="19"/>
          <w:szCs w:val="21"/>
        </w:rPr>
        <w:t>DISCIPLINARY REVIEW BOARD (DRB)/EXECUTIVE OFFICER INQUIRY</w:t>
      </w:r>
    </w:p>
    <w:p w:rsidR="0001512A" w:rsidRPr="00E0477B" w:rsidRDefault="0001512A" w:rsidP="007F33AE">
      <w:pPr>
        <w:autoSpaceDE w:val="0"/>
        <w:autoSpaceDN w:val="0"/>
        <w:adjustRightInd w:val="0"/>
        <w:ind w:left="360"/>
        <w:rPr>
          <w:rFonts w:ascii="ArialMT" w:hAnsi="ArialMT" w:cs="ArialMT"/>
          <w:sz w:val="19"/>
          <w:szCs w:val="21"/>
        </w:rPr>
      </w:pPr>
      <w:r w:rsidRPr="00E0477B">
        <w:rPr>
          <w:rFonts w:ascii="Arial,Bold" w:hAnsi="Arial,Bold" w:cs="Arial,Bold"/>
          <w:b/>
          <w:bCs/>
          <w:sz w:val="19"/>
          <w:szCs w:val="21"/>
        </w:rPr>
        <w:t xml:space="preserve">(XOI): </w:t>
      </w:r>
      <w:r w:rsidRPr="00E0477B">
        <w:rPr>
          <w:rFonts w:ascii="ArialMT" w:hAnsi="ArialMT" w:cs="ArialMT"/>
          <w:sz w:val="19"/>
          <w:szCs w:val="21"/>
        </w:rPr>
        <w:t>Investigative tool that is not required, but may be used to screen cases for the CO. Member cannot refuse DRB/XOI.</w:t>
      </w:r>
    </w:p>
    <w:p w:rsidR="0001512A" w:rsidRPr="00E0477B" w:rsidRDefault="0001512A" w:rsidP="007F33AE">
      <w:pPr>
        <w:autoSpaceDE w:val="0"/>
        <w:autoSpaceDN w:val="0"/>
        <w:adjustRightInd w:val="0"/>
        <w:ind w:left="360"/>
        <w:rPr>
          <w:rFonts w:ascii="Arial,Bold" w:hAnsi="Arial,Bold" w:cs="Arial,Bold"/>
          <w:b/>
          <w:bCs/>
          <w:sz w:val="19"/>
          <w:szCs w:val="21"/>
        </w:rPr>
      </w:pPr>
      <w:r w:rsidRPr="00E0477B">
        <w:rPr>
          <w:rFonts w:ascii="Arial,Bold" w:hAnsi="Arial,Bold" w:cs="Arial,Bold"/>
          <w:b/>
          <w:bCs/>
          <w:sz w:val="19"/>
          <w:szCs w:val="21"/>
        </w:rPr>
        <w:t>RIGHT TO REFUSE NJP</w:t>
      </w:r>
    </w:p>
    <w:p w:rsidR="0001512A" w:rsidRPr="00E0477B" w:rsidRDefault="0001512A" w:rsidP="00595C1F">
      <w:pPr>
        <w:numPr>
          <w:ilvl w:val="0"/>
          <w:numId w:val="40"/>
        </w:numPr>
        <w:autoSpaceDE w:val="0"/>
        <w:autoSpaceDN w:val="0"/>
        <w:adjustRightInd w:val="0"/>
        <w:rPr>
          <w:rFonts w:ascii="ArialMT" w:hAnsi="ArialMT" w:cs="ArialMT"/>
          <w:sz w:val="19"/>
          <w:szCs w:val="21"/>
        </w:rPr>
      </w:pPr>
      <w:r w:rsidRPr="00E0477B">
        <w:rPr>
          <w:rFonts w:ascii="ArialMT" w:hAnsi="ArialMT" w:cs="ArialMT"/>
          <w:sz w:val="19"/>
          <w:szCs w:val="21"/>
        </w:rPr>
        <w:t>All members can refuse NJP and demand trial by CourtMartial in lieu of non-judicial punishment, unless attached to or embarked on a vessel.</w:t>
      </w:r>
    </w:p>
    <w:p w:rsidR="0001512A" w:rsidRPr="00E0477B" w:rsidRDefault="0001512A" w:rsidP="00595C1F">
      <w:pPr>
        <w:numPr>
          <w:ilvl w:val="0"/>
          <w:numId w:val="40"/>
        </w:numPr>
        <w:autoSpaceDE w:val="0"/>
        <w:autoSpaceDN w:val="0"/>
        <w:adjustRightInd w:val="0"/>
        <w:rPr>
          <w:rFonts w:ascii="ArialMT" w:hAnsi="ArialMT" w:cs="ArialMT"/>
          <w:sz w:val="19"/>
          <w:szCs w:val="21"/>
        </w:rPr>
      </w:pPr>
      <w:r w:rsidRPr="00E0477B">
        <w:rPr>
          <w:rFonts w:ascii="ArialMT" w:hAnsi="ArialMT" w:cs="ArialMT"/>
          <w:sz w:val="19"/>
          <w:szCs w:val="21"/>
        </w:rPr>
        <w:t>Right to refuse ends when punishment is imposed/announced.</w:t>
      </w:r>
    </w:p>
    <w:p w:rsidR="0001512A" w:rsidRPr="00E0477B" w:rsidRDefault="0001512A" w:rsidP="00595C1F">
      <w:pPr>
        <w:numPr>
          <w:ilvl w:val="0"/>
          <w:numId w:val="40"/>
        </w:numPr>
        <w:autoSpaceDE w:val="0"/>
        <w:autoSpaceDN w:val="0"/>
        <w:adjustRightInd w:val="0"/>
        <w:rPr>
          <w:rFonts w:ascii="ArialMT" w:hAnsi="ArialMT" w:cs="ArialMT"/>
          <w:sz w:val="19"/>
          <w:szCs w:val="21"/>
        </w:rPr>
      </w:pPr>
      <w:r w:rsidRPr="00E0477B">
        <w:rPr>
          <w:rFonts w:ascii="ArialMT" w:hAnsi="ArialMT" w:cs="ArialMT"/>
          <w:sz w:val="19"/>
          <w:szCs w:val="21"/>
        </w:rPr>
        <w:t xml:space="preserve">If member refuses </w:t>
      </w:r>
      <w:smartTag w:uri="urn:schemas-microsoft-com:office:smarttags" w:element="place">
        <w:smartTag w:uri="urn:schemas-microsoft-com:office:smarttags" w:element="City">
          <w:r w:rsidRPr="00E0477B">
            <w:rPr>
              <w:rFonts w:ascii="ArialMT" w:hAnsi="ArialMT" w:cs="ArialMT"/>
              <w:sz w:val="19"/>
              <w:szCs w:val="21"/>
            </w:rPr>
            <w:t>NJP</w:t>
          </w:r>
        </w:smartTag>
        <w:r w:rsidRPr="00E0477B">
          <w:rPr>
            <w:rFonts w:ascii="ArialMT" w:hAnsi="ArialMT" w:cs="ArialMT"/>
            <w:sz w:val="19"/>
            <w:szCs w:val="21"/>
          </w:rPr>
          <w:t xml:space="preserve">, </w:t>
        </w:r>
        <w:smartTag w:uri="urn:schemas-microsoft-com:office:smarttags" w:element="State">
          <w:r w:rsidRPr="00E0477B">
            <w:rPr>
              <w:rFonts w:ascii="ArialMT" w:hAnsi="ArialMT" w:cs="ArialMT"/>
              <w:sz w:val="19"/>
              <w:szCs w:val="21"/>
            </w:rPr>
            <w:t>CO</w:t>
          </w:r>
        </w:smartTag>
      </w:smartTag>
      <w:r w:rsidRPr="00E0477B">
        <w:rPr>
          <w:rFonts w:ascii="ArialMT" w:hAnsi="ArialMT" w:cs="ArialMT"/>
          <w:sz w:val="19"/>
          <w:szCs w:val="21"/>
        </w:rPr>
        <w:t xml:space="preserve"> retains all administrative and disciplinary options, except NJP, open to him/her prior to the refusal.</w:t>
      </w:r>
    </w:p>
    <w:p w:rsidR="0001512A" w:rsidRPr="00E0477B" w:rsidRDefault="0001512A" w:rsidP="007F33AE">
      <w:pPr>
        <w:autoSpaceDE w:val="0"/>
        <w:autoSpaceDN w:val="0"/>
        <w:adjustRightInd w:val="0"/>
        <w:ind w:left="360"/>
        <w:rPr>
          <w:rFonts w:ascii="Arial,Bold" w:hAnsi="Arial,Bold" w:cs="Arial,Bold"/>
          <w:b/>
          <w:bCs/>
          <w:sz w:val="19"/>
          <w:szCs w:val="21"/>
        </w:rPr>
      </w:pPr>
      <w:r w:rsidRPr="00E0477B">
        <w:rPr>
          <w:rFonts w:ascii="Arial,Bold" w:hAnsi="Arial,Bold" w:cs="Arial,Bold"/>
          <w:b/>
          <w:bCs/>
          <w:sz w:val="19"/>
          <w:szCs w:val="21"/>
        </w:rPr>
        <w:t>RIGHT TO CONSULT WITH COUNSEL:</w:t>
      </w:r>
    </w:p>
    <w:p w:rsidR="0001512A" w:rsidRPr="00E0477B" w:rsidRDefault="0001512A" w:rsidP="00595C1F">
      <w:pPr>
        <w:numPr>
          <w:ilvl w:val="0"/>
          <w:numId w:val="41"/>
        </w:numPr>
        <w:autoSpaceDE w:val="0"/>
        <w:autoSpaceDN w:val="0"/>
        <w:adjustRightInd w:val="0"/>
        <w:rPr>
          <w:rFonts w:ascii="ArialMT" w:hAnsi="ArialMT" w:cs="ArialMT"/>
          <w:sz w:val="19"/>
          <w:szCs w:val="21"/>
        </w:rPr>
      </w:pPr>
      <w:r w:rsidRPr="00E0477B">
        <w:rPr>
          <w:rFonts w:ascii="ArialMT" w:hAnsi="ArialMT" w:cs="ArialMT"/>
          <w:sz w:val="19"/>
          <w:szCs w:val="21"/>
        </w:rPr>
        <w:t xml:space="preserve">There is no right to counsel at NJP. The only counseling related to NJP is the right to consult with counsel about whether or not to accept NJP. This right applies only to members who have the right to refuse NJP (i.e. those not attached to or embarked on a vessel) – </w:t>
      </w:r>
      <w:r w:rsidRPr="00E0477B">
        <w:rPr>
          <w:rFonts w:ascii="Arial,Italic" w:hAnsi="Arial,Italic" w:cs="Arial,Italic"/>
          <w:i/>
          <w:iCs/>
          <w:sz w:val="19"/>
          <w:szCs w:val="21"/>
        </w:rPr>
        <w:t xml:space="preserve">Booker </w:t>
      </w:r>
      <w:r w:rsidRPr="00E0477B">
        <w:rPr>
          <w:rFonts w:ascii="ArialMT" w:hAnsi="ArialMT" w:cs="ArialMT"/>
          <w:sz w:val="19"/>
          <w:szCs w:val="21"/>
        </w:rPr>
        <w:t>rights.</w:t>
      </w:r>
    </w:p>
    <w:p w:rsidR="0001512A" w:rsidRPr="00E0477B" w:rsidRDefault="0001512A" w:rsidP="00595C1F">
      <w:pPr>
        <w:numPr>
          <w:ilvl w:val="0"/>
          <w:numId w:val="41"/>
        </w:numPr>
        <w:autoSpaceDE w:val="0"/>
        <w:autoSpaceDN w:val="0"/>
        <w:adjustRightInd w:val="0"/>
        <w:rPr>
          <w:rFonts w:ascii="ArialMT" w:hAnsi="ArialMT" w:cs="ArialMT"/>
          <w:sz w:val="19"/>
          <w:szCs w:val="21"/>
        </w:rPr>
      </w:pPr>
      <w:r w:rsidRPr="00E0477B">
        <w:rPr>
          <w:rFonts w:ascii="ArialMT" w:hAnsi="ArialMT" w:cs="ArialMT"/>
          <w:sz w:val="19"/>
          <w:szCs w:val="21"/>
        </w:rPr>
        <w:t>If a member has the right to refuse NJP, asks to consult with counsel, and is denied this opportunity, the command may still hold NJP (presuming the service member does not actually assert their right to refuse NJP). The only consequence to the command is that this NJP will not be admissible in aggravation at any later court-martial that might occur.</w:t>
      </w:r>
    </w:p>
    <w:p w:rsidR="0001512A" w:rsidRPr="00E0477B" w:rsidRDefault="0001512A" w:rsidP="007F33AE">
      <w:pPr>
        <w:autoSpaceDE w:val="0"/>
        <w:autoSpaceDN w:val="0"/>
        <w:adjustRightInd w:val="0"/>
        <w:ind w:left="360"/>
        <w:rPr>
          <w:rFonts w:ascii="Arial,Bold" w:hAnsi="Arial,Bold" w:cs="Arial,Bold"/>
          <w:b/>
          <w:bCs/>
          <w:sz w:val="19"/>
          <w:szCs w:val="21"/>
        </w:rPr>
      </w:pPr>
      <w:r w:rsidRPr="00E0477B">
        <w:rPr>
          <w:rFonts w:ascii="Arial,Bold" w:hAnsi="Arial,Bold" w:cs="Arial,Bold"/>
          <w:b/>
          <w:bCs/>
          <w:sz w:val="19"/>
          <w:szCs w:val="21"/>
        </w:rPr>
        <w:t>RIGHTS AT NJP HEARING:</w:t>
      </w:r>
    </w:p>
    <w:p w:rsidR="0001512A" w:rsidRPr="00E0477B" w:rsidRDefault="002203A0" w:rsidP="00595C1F">
      <w:pPr>
        <w:numPr>
          <w:ilvl w:val="0"/>
          <w:numId w:val="42"/>
        </w:numPr>
        <w:autoSpaceDE w:val="0"/>
        <w:autoSpaceDN w:val="0"/>
        <w:adjustRightInd w:val="0"/>
        <w:rPr>
          <w:rFonts w:ascii="ArialMT" w:hAnsi="ArialMT" w:cs="ArialMT"/>
          <w:sz w:val="19"/>
          <w:szCs w:val="21"/>
        </w:rPr>
      </w:pPr>
      <w:r w:rsidRPr="00E0477B">
        <w:rPr>
          <w:rFonts w:ascii="ArialMT" w:hAnsi="ArialMT" w:cs="ArialMT"/>
          <w:sz w:val="19"/>
          <w:szCs w:val="21"/>
        </w:rPr>
        <w:t>To be present</w:t>
      </w:r>
      <w:r w:rsidRPr="00E0477B">
        <w:rPr>
          <w:rFonts w:ascii="ArialMT" w:hAnsi="ArialMT" w:cs="ArialMT"/>
          <w:sz w:val="19"/>
          <w:szCs w:val="21"/>
        </w:rPr>
        <w:br/>
      </w:r>
      <w:r w:rsidR="0001512A" w:rsidRPr="00E0477B">
        <w:rPr>
          <w:rFonts w:ascii="ArialMT" w:hAnsi="ArialMT" w:cs="ArialMT"/>
          <w:sz w:val="19"/>
          <w:szCs w:val="21"/>
        </w:rPr>
        <w:t>CO may not hold NJP in member’s absence; however, member may waive right to personal appearance.</w:t>
      </w:r>
    </w:p>
    <w:p w:rsidR="0001512A" w:rsidRPr="00E0477B" w:rsidRDefault="0001512A" w:rsidP="00595C1F">
      <w:pPr>
        <w:numPr>
          <w:ilvl w:val="0"/>
          <w:numId w:val="42"/>
        </w:numPr>
        <w:autoSpaceDE w:val="0"/>
        <w:autoSpaceDN w:val="0"/>
        <w:adjustRightInd w:val="0"/>
        <w:rPr>
          <w:rFonts w:ascii="ArialMT" w:hAnsi="ArialMT" w:cs="ArialMT"/>
          <w:sz w:val="19"/>
          <w:szCs w:val="21"/>
        </w:rPr>
      </w:pPr>
      <w:r w:rsidRPr="00E0477B">
        <w:rPr>
          <w:rFonts w:ascii="ArialMT" w:hAnsi="ArialMT" w:cs="ArialMT"/>
          <w:sz w:val="19"/>
          <w:szCs w:val="21"/>
        </w:rPr>
        <w:t>To remain silent.</w:t>
      </w:r>
    </w:p>
    <w:p w:rsidR="0001512A" w:rsidRPr="00E0477B" w:rsidRDefault="0001512A" w:rsidP="00595C1F">
      <w:pPr>
        <w:numPr>
          <w:ilvl w:val="0"/>
          <w:numId w:val="42"/>
        </w:numPr>
        <w:autoSpaceDE w:val="0"/>
        <w:autoSpaceDN w:val="0"/>
        <w:adjustRightInd w:val="0"/>
        <w:rPr>
          <w:rFonts w:ascii="ArialMT" w:hAnsi="ArialMT" w:cs="ArialMT"/>
          <w:sz w:val="19"/>
          <w:szCs w:val="21"/>
        </w:rPr>
      </w:pPr>
      <w:r w:rsidRPr="00E0477B">
        <w:rPr>
          <w:rFonts w:ascii="ArialMT" w:hAnsi="ArialMT" w:cs="ArialMT"/>
          <w:sz w:val="19"/>
          <w:szCs w:val="21"/>
        </w:rPr>
        <w:t>To have a personal representative.</w:t>
      </w:r>
    </w:p>
    <w:p w:rsidR="0001512A" w:rsidRPr="00E0477B" w:rsidRDefault="0001512A" w:rsidP="00595C1F">
      <w:pPr>
        <w:numPr>
          <w:ilvl w:val="0"/>
          <w:numId w:val="42"/>
        </w:numPr>
        <w:autoSpaceDE w:val="0"/>
        <w:autoSpaceDN w:val="0"/>
        <w:adjustRightInd w:val="0"/>
        <w:rPr>
          <w:rFonts w:ascii="ArialMT" w:hAnsi="ArialMT" w:cs="ArialMT"/>
          <w:sz w:val="19"/>
          <w:szCs w:val="21"/>
        </w:rPr>
      </w:pPr>
      <w:r w:rsidRPr="00E0477B">
        <w:rPr>
          <w:rFonts w:ascii="ArialMT" w:hAnsi="ArialMT" w:cs="ArialMT"/>
          <w:sz w:val="19"/>
          <w:szCs w:val="21"/>
        </w:rPr>
        <w:t>To examine evidence.</w:t>
      </w:r>
    </w:p>
    <w:p w:rsidR="0001512A" w:rsidRPr="00E0477B" w:rsidRDefault="0001512A" w:rsidP="00595C1F">
      <w:pPr>
        <w:numPr>
          <w:ilvl w:val="0"/>
          <w:numId w:val="42"/>
        </w:numPr>
        <w:autoSpaceDE w:val="0"/>
        <w:autoSpaceDN w:val="0"/>
        <w:adjustRightInd w:val="0"/>
        <w:rPr>
          <w:rFonts w:ascii="ArialMT" w:hAnsi="ArialMT" w:cs="ArialMT"/>
          <w:sz w:val="19"/>
          <w:szCs w:val="21"/>
        </w:rPr>
      </w:pPr>
      <w:r w:rsidRPr="00E0477B">
        <w:rPr>
          <w:rFonts w:ascii="ArialMT" w:hAnsi="ArialMT" w:cs="ArialMT"/>
          <w:sz w:val="19"/>
          <w:szCs w:val="21"/>
        </w:rPr>
        <w:t>To present matters in defense or extenuation and mitigation.</w:t>
      </w:r>
    </w:p>
    <w:p w:rsidR="0001512A" w:rsidRPr="00E0477B" w:rsidRDefault="0001512A" w:rsidP="00595C1F">
      <w:pPr>
        <w:numPr>
          <w:ilvl w:val="0"/>
          <w:numId w:val="42"/>
        </w:numPr>
        <w:autoSpaceDE w:val="0"/>
        <w:autoSpaceDN w:val="0"/>
        <w:adjustRightInd w:val="0"/>
        <w:rPr>
          <w:sz w:val="22"/>
        </w:rPr>
      </w:pPr>
      <w:r w:rsidRPr="00E0477B">
        <w:rPr>
          <w:rFonts w:ascii="ArialMT" w:hAnsi="ArialMT" w:cs="ArialMT"/>
          <w:sz w:val="19"/>
          <w:szCs w:val="21"/>
        </w:rPr>
        <w:t>To call “reasonably available” witnesses. (No subpoe</w:t>
      </w:r>
      <w:r w:rsidRPr="00E0477B">
        <w:rPr>
          <w:rFonts w:ascii="Arial" w:hAnsi="Arial" w:cs="Arial"/>
          <w:sz w:val="20"/>
          <w:szCs w:val="21"/>
        </w:rPr>
        <w:t xml:space="preserve">na power over </w:t>
      </w:r>
      <w:r w:rsidRPr="00E0477B">
        <w:rPr>
          <w:rFonts w:ascii="ArialMT" w:hAnsi="ArialMT" w:cs="ArialMT"/>
          <w:sz w:val="19"/>
          <w:szCs w:val="21"/>
        </w:rPr>
        <w:t>civilian witnesses.)</w:t>
      </w:r>
    </w:p>
    <w:p w:rsidR="0001512A" w:rsidRPr="00E0477B" w:rsidRDefault="0001512A" w:rsidP="00595C1F">
      <w:pPr>
        <w:numPr>
          <w:ilvl w:val="0"/>
          <w:numId w:val="42"/>
        </w:numPr>
        <w:autoSpaceDE w:val="0"/>
        <w:autoSpaceDN w:val="0"/>
        <w:adjustRightInd w:val="0"/>
        <w:rPr>
          <w:rFonts w:ascii="ArialMT" w:eastAsia="Wingdings-Regular" w:hAnsi="ArialMT" w:cs="ArialMT"/>
          <w:sz w:val="19"/>
          <w:szCs w:val="21"/>
        </w:rPr>
      </w:pPr>
      <w:r w:rsidRPr="00E0477B">
        <w:rPr>
          <w:rFonts w:ascii="ArialMT" w:eastAsia="Wingdings-Regular" w:hAnsi="ArialMT" w:cs="ArialMT"/>
          <w:sz w:val="19"/>
          <w:szCs w:val="21"/>
        </w:rPr>
        <w:t>To a public hearing. Member may request “closed mast” but no right to one.</w:t>
      </w:r>
    </w:p>
    <w:p w:rsidR="0001512A" w:rsidRPr="00E0477B" w:rsidRDefault="0001512A" w:rsidP="007F33AE">
      <w:pPr>
        <w:autoSpaceDE w:val="0"/>
        <w:autoSpaceDN w:val="0"/>
        <w:adjustRightInd w:val="0"/>
        <w:ind w:left="360"/>
        <w:rPr>
          <w:rFonts w:ascii="Arial,Bold" w:eastAsia="Wingdings-Regular" w:hAnsi="Arial,Bold" w:cs="Arial,Bold"/>
          <w:b/>
          <w:bCs/>
          <w:sz w:val="19"/>
          <w:szCs w:val="21"/>
        </w:rPr>
      </w:pPr>
      <w:r w:rsidRPr="00E0477B">
        <w:rPr>
          <w:rFonts w:ascii="Arial,Bold" w:eastAsia="Wingdings-Regular" w:hAnsi="Arial,Bold" w:cs="Arial,Bold"/>
          <w:b/>
          <w:bCs/>
          <w:sz w:val="19"/>
          <w:szCs w:val="21"/>
        </w:rPr>
        <w:t xml:space="preserve">MILITARY RULES OF EVIDENCE: </w:t>
      </w:r>
      <w:r w:rsidRPr="00E0477B">
        <w:rPr>
          <w:rFonts w:ascii="ArialMT" w:eastAsia="Wingdings-Regular" w:hAnsi="ArialMT" w:cs="ArialMT"/>
          <w:sz w:val="19"/>
          <w:szCs w:val="21"/>
        </w:rPr>
        <w:t xml:space="preserve">Except privileges and self-incrimination, Military Rules of Evidence do not </w:t>
      </w:r>
      <w:r w:rsidR="002203A0" w:rsidRPr="00E0477B">
        <w:rPr>
          <w:rFonts w:ascii="ArialMT" w:eastAsia="Wingdings-Regular" w:hAnsi="ArialMT" w:cs="ArialMT"/>
          <w:sz w:val="19"/>
          <w:szCs w:val="21"/>
        </w:rPr>
        <w:t>apply.</w:t>
      </w:r>
    </w:p>
    <w:p w:rsidR="0001512A" w:rsidRPr="00E0477B" w:rsidRDefault="0001512A" w:rsidP="007F33AE">
      <w:pPr>
        <w:autoSpaceDE w:val="0"/>
        <w:autoSpaceDN w:val="0"/>
        <w:adjustRightInd w:val="0"/>
        <w:ind w:left="360"/>
        <w:rPr>
          <w:rFonts w:ascii="ArialMT" w:eastAsia="Wingdings-Regular" w:hAnsi="ArialMT" w:cs="ArialMT"/>
          <w:sz w:val="19"/>
          <w:szCs w:val="21"/>
        </w:rPr>
      </w:pPr>
      <w:r w:rsidRPr="00E0477B">
        <w:rPr>
          <w:rFonts w:ascii="Arial,Bold" w:eastAsia="Wingdings-Regular" w:hAnsi="Arial,Bold" w:cs="Arial,Bold"/>
          <w:b/>
          <w:bCs/>
          <w:sz w:val="19"/>
          <w:szCs w:val="21"/>
        </w:rPr>
        <w:t xml:space="preserve">STANDARD OF PROOF: </w:t>
      </w:r>
      <w:r w:rsidRPr="00E0477B">
        <w:rPr>
          <w:rFonts w:ascii="ArialMT" w:eastAsia="Wingdings-Regular" w:hAnsi="ArialMT" w:cs="ArialMT"/>
          <w:sz w:val="19"/>
          <w:szCs w:val="21"/>
        </w:rPr>
        <w:t>Preponderance of the evidence is the standard, but still must prove every element of the offense.</w:t>
      </w:r>
    </w:p>
    <w:p w:rsidR="0001512A" w:rsidRPr="00E0477B" w:rsidRDefault="0001512A" w:rsidP="007F33AE">
      <w:pPr>
        <w:autoSpaceDE w:val="0"/>
        <w:autoSpaceDN w:val="0"/>
        <w:adjustRightInd w:val="0"/>
        <w:ind w:left="360"/>
        <w:rPr>
          <w:rFonts w:ascii="ArialMT" w:eastAsia="Wingdings-Regular" w:hAnsi="ArialMT" w:cs="ArialMT"/>
          <w:sz w:val="19"/>
          <w:szCs w:val="21"/>
        </w:rPr>
      </w:pPr>
      <w:r w:rsidRPr="00E0477B">
        <w:rPr>
          <w:rFonts w:ascii="Arial,Bold" w:eastAsia="Wingdings-Regular" w:hAnsi="Arial,Bold" w:cs="Arial,Bold"/>
          <w:b/>
          <w:bCs/>
          <w:sz w:val="19"/>
          <w:szCs w:val="21"/>
        </w:rPr>
        <w:t>CO SCRIPT/GUIDE FOR NJP:</w:t>
      </w:r>
    </w:p>
    <w:p w:rsidR="0001512A" w:rsidRPr="00E0477B" w:rsidRDefault="0001512A" w:rsidP="007F33AE">
      <w:pPr>
        <w:autoSpaceDE w:val="0"/>
        <w:autoSpaceDN w:val="0"/>
        <w:adjustRightInd w:val="0"/>
        <w:ind w:left="360"/>
        <w:rPr>
          <w:rFonts w:ascii="Arial,Bold" w:eastAsia="Wingdings-Regular" w:hAnsi="Arial,Bold" w:cs="Arial,Bold"/>
          <w:b/>
          <w:bCs/>
          <w:sz w:val="19"/>
          <w:szCs w:val="21"/>
        </w:rPr>
      </w:pPr>
      <w:r w:rsidRPr="00E0477B">
        <w:rPr>
          <w:rFonts w:ascii="Arial,Bold" w:eastAsia="Wingdings-Regular" w:hAnsi="Arial,Bold" w:cs="Arial,Bold"/>
          <w:b/>
          <w:bCs/>
          <w:sz w:val="19"/>
          <w:szCs w:val="21"/>
        </w:rPr>
        <w:t>CO’s OPTIONS:</w:t>
      </w:r>
    </w:p>
    <w:p w:rsidR="0001512A" w:rsidRPr="00E0477B" w:rsidRDefault="0001512A" w:rsidP="00595C1F">
      <w:pPr>
        <w:numPr>
          <w:ilvl w:val="0"/>
          <w:numId w:val="43"/>
        </w:numPr>
        <w:autoSpaceDE w:val="0"/>
        <w:autoSpaceDN w:val="0"/>
        <w:adjustRightInd w:val="0"/>
        <w:rPr>
          <w:rFonts w:ascii="ArialMT" w:eastAsia="Wingdings-Regular" w:hAnsi="ArialMT" w:cs="ArialMT"/>
          <w:sz w:val="19"/>
          <w:szCs w:val="21"/>
        </w:rPr>
      </w:pPr>
      <w:r w:rsidRPr="00E0477B">
        <w:rPr>
          <w:rFonts w:ascii="ArialMT" w:eastAsia="Wingdings-Regular" w:hAnsi="ArialMT" w:cs="ArialMT"/>
          <w:sz w:val="19"/>
          <w:szCs w:val="21"/>
        </w:rPr>
        <w:t>Dismissal – with or without warning;</w:t>
      </w:r>
    </w:p>
    <w:p w:rsidR="0001512A" w:rsidRPr="00E0477B" w:rsidRDefault="0001512A" w:rsidP="00595C1F">
      <w:pPr>
        <w:numPr>
          <w:ilvl w:val="0"/>
          <w:numId w:val="43"/>
        </w:numPr>
        <w:autoSpaceDE w:val="0"/>
        <w:autoSpaceDN w:val="0"/>
        <w:adjustRightInd w:val="0"/>
        <w:rPr>
          <w:rFonts w:ascii="ArialMT" w:eastAsia="Wingdings-Regular" w:hAnsi="ArialMT" w:cs="ArialMT"/>
          <w:sz w:val="19"/>
          <w:szCs w:val="21"/>
        </w:rPr>
      </w:pPr>
      <w:r w:rsidRPr="00E0477B">
        <w:rPr>
          <w:rFonts w:ascii="ArialMT" w:eastAsia="Wingdings-Regular" w:hAnsi="ArialMT" w:cs="ArialMT"/>
          <w:sz w:val="19"/>
          <w:szCs w:val="21"/>
        </w:rPr>
        <w:t>Dismissal and imposition of administrative/non-punitive measures</w:t>
      </w:r>
    </w:p>
    <w:p w:rsidR="0001512A" w:rsidRPr="00E0477B" w:rsidRDefault="0001512A" w:rsidP="00595C1F">
      <w:pPr>
        <w:numPr>
          <w:ilvl w:val="0"/>
          <w:numId w:val="43"/>
        </w:numPr>
        <w:autoSpaceDE w:val="0"/>
        <w:autoSpaceDN w:val="0"/>
        <w:adjustRightInd w:val="0"/>
        <w:rPr>
          <w:rFonts w:ascii="ArialMT" w:eastAsia="Wingdings-Regular" w:hAnsi="ArialMT" w:cs="ArialMT"/>
          <w:sz w:val="19"/>
          <w:szCs w:val="21"/>
        </w:rPr>
      </w:pPr>
      <w:r w:rsidRPr="00E0477B">
        <w:rPr>
          <w:rFonts w:ascii="ArialMT" w:eastAsia="Wingdings-Regular" w:hAnsi="ArialMT" w:cs="ArialMT"/>
          <w:sz w:val="19"/>
          <w:szCs w:val="21"/>
        </w:rPr>
        <w:t>Imposition of authorized punishment. or</w:t>
      </w:r>
    </w:p>
    <w:p w:rsidR="0001512A" w:rsidRPr="00E0477B" w:rsidRDefault="0001512A" w:rsidP="00595C1F">
      <w:pPr>
        <w:numPr>
          <w:ilvl w:val="0"/>
          <w:numId w:val="43"/>
        </w:numPr>
        <w:autoSpaceDE w:val="0"/>
        <w:autoSpaceDN w:val="0"/>
        <w:adjustRightInd w:val="0"/>
        <w:rPr>
          <w:rFonts w:ascii="ArialMT" w:eastAsia="Wingdings-Regular" w:hAnsi="ArialMT" w:cs="ArialMT"/>
          <w:sz w:val="19"/>
          <w:szCs w:val="21"/>
        </w:rPr>
      </w:pPr>
      <w:r w:rsidRPr="00E0477B">
        <w:rPr>
          <w:rFonts w:ascii="ArialMT" w:eastAsia="Wingdings-Regular" w:hAnsi="ArialMT" w:cs="ArialMT"/>
          <w:sz w:val="19"/>
          <w:szCs w:val="21"/>
        </w:rPr>
        <w:t>Refer to a higher forum or superior CA.</w:t>
      </w:r>
    </w:p>
    <w:p w:rsidR="0001512A" w:rsidRPr="00E0477B" w:rsidRDefault="0001512A" w:rsidP="007F33AE">
      <w:pPr>
        <w:autoSpaceDE w:val="0"/>
        <w:autoSpaceDN w:val="0"/>
        <w:adjustRightInd w:val="0"/>
        <w:ind w:left="360"/>
        <w:rPr>
          <w:rFonts w:ascii="Arial,Bold" w:eastAsia="Wingdings-Regular" w:hAnsi="Arial,Bold" w:cs="Arial,Bold"/>
          <w:b/>
          <w:bCs/>
          <w:sz w:val="19"/>
          <w:szCs w:val="21"/>
        </w:rPr>
      </w:pPr>
      <w:r w:rsidRPr="00E0477B">
        <w:rPr>
          <w:rFonts w:ascii="Arial,Bold" w:eastAsia="Wingdings-Regular" w:hAnsi="Arial,Bold" w:cs="Arial,Bold"/>
          <w:b/>
          <w:bCs/>
          <w:sz w:val="19"/>
          <w:szCs w:val="21"/>
        </w:rPr>
        <w:t>PUBLICATION OF NJP RESULTS:</w:t>
      </w:r>
    </w:p>
    <w:p w:rsidR="0001512A" w:rsidRPr="00E0477B" w:rsidRDefault="0001512A" w:rsidP="00595C1F">
      <w:pPr>
        <w:numPr>
          <w:ilvl w:val="0"/>
          <w:numId w:val="44"/>
        </w:numPr>
        <w:autoSpaceDE w:val="0"/>
        <w:autoSpaceDN w:val="0"/>
        <w:adjustRightInd w:val="0"/>
        <w:rPr>
          <w:rFonts w:ascii="ArialMT" w:eastAsia="Wingdings-Regular" w:hAnsi="ArialMT" w:cs="ArialMT"/>
          <w:sz w:val="19"/>
          <w:szCs w:val="21"/>
        </w:rPr>
      </w:pPr>
      <w:r w:rsidRPr="00E0477B">
        <w:rPr>
          <w:rFonts w:ascii="ArialMT" w:eastAsia="Wingdings-Regular" w:hAnsi="ArialMT" w:cs="ArialMT"/>
          <w:sz w:val="19"/>
          <w:szCs w:val="21"/>
        </w:rPr>
        <w:t>Publication allowed within one month of NJP or if appealed, one month within denial of appeal.</w:t>
      </w:r>
    </w:p>
    <w:p w:rsidR="0001512A" w:rsidRPr="00E0477B" w:rsidRDefault="0001512A" w:rsidP="00595C1F">
      <w:pPr>
        <w:numPr>
          <w:ilvl w:val="0"/>
          <w:numId w:val="44"/>
        </w:numPr>
        <w:autoSpaceDE w:val="0"/>
        <w:autoSpaceDN w:val="0"/>
        <w:adjustRightInd w:val="0"/>
        <w:rPr>
          <w:rFonts w:ascii="ArialMT" w:eastAsia="Wingdings-Regular" w:hAnsi="ArialMT" w:cs="ArialMT"/>
          <w:sz w:val="19"/>
          <w:szCs w:val="21"/>
        </w:rPr>
      </w:pPr>
      <w:r w:rsidRPr="00E0477B">
        <w:rPr>
          <w:rFonts w:ascii="ArialMT" w:eastAsia="Wingdings-Regular" w:hAnsi="ArialMT" w:cs="ArialMT"/>
          <w:sz w:val="19"/>
          <w:szCs w:val="21"/>
        </w:rPr>
        <w:t>If only military members have access to information, full publication, including name, is allowed. If there is civilian access to the information, the member’s name must be removed.</w:t>
      </w:r>
    </w:p>
    <w:p w:rsidR="006269CC" w:rsidRPr="00E0477B" w:rsidRDefault="0001512A" w:rsidP="00595C1F">
      <w:pPr>
        <w:numPr>
          <w:ilvl w:val="0"/>
          <w:numId w:val="44"/>
        </w:numPr>
        <w:autoSpaceDE w:val="0"/>
        <w:autoSpaceDN w:val="0"/>
        <w:adjustRightInd w:val="0"/>
        <w:rPr>
          <w:sz w:val="22"/>
        </w:rPr>
      </w:pPr>
      <w:r w:rsidRPr="00E0477B">
        <w:rPr>
          <w:rFonts w:ascii="ArialMT" w:eastAsia="Wingdings-Regular" w:hAnsi="ArialMT" w:cs="ArialMT"/>
          <w:sz w:val="19"/>
          <w:szCs w:val="21"/>
        </w:rPr>
        <w:t xml:space="preserve">Best course of action: Publish </w:t>
      </w:r>
      <w:r w:rsidRPr="00E0477B">
        <w:rPr>
          <w:rFonts w:ascii="Arial,Bold" w:eastAsia="Wingdings-Regular" w:hAnsi="Arial,Bold" w:cs="Arial,Bold"/>
          <w:b/>
          <w:bCs/>
          <w:sz w:val="19"/>
          <w:szCs w:val="21"/>
        </w:rPr>
        <w:t xml:space="preserve">only </w:t>
      </w:r>
      <w:r w:rsidRPr="00E0477B">
        <w:rPr>
          <w:rFonts w:ascii="ArialMT" w:eastAsia="Wingdings-Regular" w:hAnsi="ArialMT" w:cs="ArialMT"/>
          <w:sz w:val="19"/>
          <w:szCs w:val="21"/>
        </w:rPr>
        <w:t>date of NJP, offense, paygrade of member, and punishment.</w:t>
      </w:r>
    </w:p>
    <w:p w:rsidR="006269CC" w:rsidRPr="00E0477B" w:rsidRDefault="006269CC" w:rsidP="00CF7445">
      <w:pPr>
        <w:rPr>
          <w:sz w:val="22"/>
        </w:rPr>
      </w:pPr>
    </w:p>
    <w:p w:rsidR="006269CC" w:rsidRPr="00E0477B" w:rsidRDefault="0001512A" w:rsidP="00CF7445">
      <w:pPr>
        <w:rPr>
          <w:sz w:val="22"/>
        </w:rPr>
      </w:pPr>
      <w:r w:rsidRPr="00E0477B">
        <w:rPr>
          <w:sz w:val="22"/>
        </w:rPr>
        <w:t>NJP – CLEMENCY &amp; CORRECTIVE ACTION</w:t>
      </w:r>
    </w:p>
    <w:p w:rsidR="0001512A" w:rsidRPr="00E0477B" w:rsidRDefault="0001512A" w:rsidP="007F33AE">
      <w:pPr>
        <w:autoSpaceDE w:val="0"/>
        <w:autoSpaceDN w:val="0"/>
        <w:adjustRightInd w:val="0"/>
        <w:rPr>
          <w:rFonts w:ascii="Arial,Bold" w:hAnsi="Arial,Bold" w:cs="Arial,Bold"/>
          <w:b/>
          <w:bCs/>
          <w:sz w:val="19"/>
          <w:szCs w:val="21"/>
        </w:rPr>
      </w:pPr>
      <w:r w:rsidRPr="00E0477B">
        <w:rPr>
          <w:rFonts w:ascii="Arial,Bold" w:hAnsi="Arial,Bold" w:cs="Arial,Bold"/>
          <w:b/>
          <w:bCs/>
          <w:sz w:val="19"/>
          <w:szCs w:val="21"/>
        </w:rPr>
        <w:t>AUTHORITY TO GRANT CLEMENCY OR TAKE CORRECTIVE ACTION</w:t>
      </w:r>
    </w:p>
    <w:p w:rsidR="0001512A" w:rsidRPr="00E0477B" w:rsidRDefault="0001512A" w:rsidP="00595C1F">
      <w:pPr>
        <w:numPr>
          <w:ilvl w:val="0"/>
          <w:numId w:val="45"/>
        </w:numPr>
        <w:autoSpaceDE w:val="0"/>
        <w:autoSpaceDN w:val="0"/>
        <w:adjustRightInd w:val="0"/>
        <w:rPr>
          <w:rFonts w:ascii="ArialMT" w:hAnsi="ArialMT" w:cs="ArialMT"/>
          <w:sz w:val="19"/>
          <w:szCs w:val="21"/>
        </w:rPr>
      </w:pPr>
      <w:r w:rsidRPr="00E0477B">
        <w:rPr>
          <w:rFonts w:ascii="ArialMT" w:hAnsi="ArialMT" w:cs="ArialMT"/>
          <w:sz w:val="19"/>
          <w:szCs w:val="21"/>
        </w:rPr>
        <w:t>Imposing officer;</w:t>
      </w:r>
    </w:p>
    <w:p w:rsidR="0001512A" w:rsidRPr="00E0477B" w:rsidRDefault="0001512A" w:rsidP="00595C1F">
      <w:pPr>
        <w:numPr>
          <w:ilvl w:val="0"/>
          <w:numId w:val="45"/>
        </w:numPr>
        <w:autoSpaceDE w:val="0"/>
        <w:autoSpaceDN w:val="0"/>
        <w:adjustRightInd w:val="0"/>
        <w:rPr>
          <w:rFonts w:ascii="ArialMT" w:hAnsi="ArialMT" w:cs="ArialMT"/>
          <w:sz w:val="19"/>
          <w:szCs w:val="21"/>
        </w:rPr>
      </w:pPr>
      <w:r w:rsidRPr="00E0477B">
        <w:rPr>
          <w:rFonts w:ascii="ArialMT" w:hAnsi="ArialMT" w:cs="ArialMT"/>
          <w:sz w:val="19"/>
          <w:szCs w:val="21"/>
        </w:rPr>
        <w:lastRenderedPageBreak/>
        <w:t>Successor in command (temporary or permanent);</w:t>
      </w:r>
    </w:p>
    <w:p w:rsidR="0001512A" w:rsidRPr="00E0477B" w:rsidRDefault="0001512A" w:rsidP="00595C1F">
      <w:pPr>
        <w:numPr>
          <w:ilvl w:val="0"/>
          <w:numId w:val="45"/>
        </w:numPr>
        <w:autoSpaceDE w:val="0"/>
        <w:autoSpaceDN w:val="0"/>
        <w:adjustRightInd w:val="0"/>
        <w:rPr>
          <w:rFonts w:ascii="ArialMT" w:hAnsi="ArialMT" w:cs="ArialMT"/>
          <w:sz w:val="19"/>
          <w:szCs w:val="21"/>
        </w:rPr>
      </w:pPr>
      <w:r w:rsidRPr="00E0477B">
        <w:rPr>
          <w:rFonts w:ascii="ArialMT" w:hAnsi="ArialMT" w:cs="ArialMT"/>
          <w:sz w:val="19"/>
          <w:szCs w:val="21"/>
        </w:rPr>
        <w:t>Subsequent CO after transfer of member; or</w:t>
      </w:r>
    </w:p>
    <w:p w:rsidR="0001512A" w:rsidRPr="00E0477B" w:rsidRDefault="0001512A" w:rsidP="00595C1F">
      <w:pPr>
        <w:numPr>
          <w:ilvl w:val="0"/>
          <w:numId w:val="45"/>
        </w:numPr>
        <w:autoSpaceDE w:val="0"/>
        <w:autoSpaceDN w:val="0"/>
        <w:adjustRightInd w:val="0"/>
        <w:rPr>
          <w:rFonts w:ascii="ArialMT" w:hAnsi="ArialMT" w:cs="ArialMT"/>
          <w:sz w:val="19"/>
          <w:szCs w:val="21"/>
        </w:rPr>
      </w:pPr>
      <w:r w:rsidRPr="00E0477B">
        <w:rPr>
          <w:rFonts w:ascii="ArialMT" w:hAnsi="ArialMT" w:cs="ArialMT"/>
          <w:sz w:val="19"/>
          <w:szCs w:val="21"/>
        </w:rPr>
        <w:t>Appellate authority (GCMCA).</w:t>
      </w:r>
    </w:p>
    <w:p w:rsidR="0001512A" w:rsidRPr="00E0477B" w:rsidRDefault="0001512A" w:rsidP="007F33AE">
      <w:pPr>
        <w:autoSpaceDE w:val="0"/>
        <w:autoSpaceDN w:val="0"/>
        <w:adjustRightInd w:val="0"/>
        <w:rPr>
          <w:rFonts w:ascii="Arial,Bold" w:hAnsi="Arial,Bold" w:cs="Arial,Bold"/>
          <w:b/>
          <w:bCs/>
          <w:sz w:val="19"/>
          <w:szCs w:val="21"/>
        </w:rPr>
      </w:pPr>
      <w:r w:rsidRPr="00E0477B">
        <w:rPr>
          <w:rFonts w:ascii="Arial,Bold" w:hAnsi="Arial,Bold" w:cs="Arial,Bold"/>
          <w:b/>
          <w:bCs/>
          <w:sz w:val="19"/>
          <w:szCs w:val="21"/>
        </w:rPr>
        <w:t>TYPE OF CORRECTIVE ACTION:</w:t>
      </w:r>
    </w:p>
    <w:p w:rsidR="0001512A" w:rsidRPr="00E0477B" w:rsidRDefault="0001512A" w:rsidP="007F33AE">
      <w:pPr>
        <w:autoSpaceDE w:val="0"/>
        <w:autoSpaceDN w:val="0"/>
        <w:adjustRightInd w:val="0"/>
        <w:ind w:left="360"/>
        <w:rPr>
          <w:rFonts w:ascii="ArialMT" w:hAnsi="ArialMT" w:cs="ArialMT"/>
          <w:sz w:val="19"/>
          <w:szCs w:val="21"/>
        </w:rPr>
      </w:pPr>
      <w:r w:rsidRPr="00E0477B">
        <w:rPr>
          <w:rFonts w:ascii="Arial,Bold" w:hAnsi="Arial,Bold" w:cs="Arial,Bold"/>
          <w:b/>
          <w:bCs/>
          <w:sz w:val="19"/>
          <w:szCs w:val="21"/>
        </w:rPr>
        <w:t xml:space="preserve">SET ASIDE: </w:t>
      </w:r>
      <w:r w:rsidRPr="00E0477B">
        <w:rPr>
          <w:rFonts w:ascii="Arial" w:hAnsi="Arial" w:cs="Arial"/>
          <w:sz w:val="20"/>
          <w:szCs w:val="21"/>
        </w:rPr>
        <w:t>S</w:t>
      </w:r>
      <w:r w:rsidRPr="00E0477B">
        <w:rPr>
          <w:rFonts w:ascii="ArialMT" w:hAnsi="ArialMT" w:cs="ArialMT"/>
          <w:sz w:val="19"/>
          <w:szCs w:val="21"/>
        </w:rPr>
        <w:t>et aside any or all of the punishment (executed or unexecuted) and restore all property, privileges, and rights affected by that portion of the punishment. Set-asides are used to correct a clear injustice. Clear injustice is defined as an unwaived legal or factual error which affirmatively injured the rights of the member. Clear injustice does not include the fact that the member’s performance has been exemplary subsequent to the punishment or that the punishment may have a future adverse effect on retention or promotion potential of the member. Absent unusual circumstances, the power to set aside punishment will be exercised within four months of the punishment. Set-asides exceeding this four-month timeframe must include a detailed justification of the unusual circumstances which resulted in the delay. NJP authority may only set aside punishments that he/she has the power to impose. Setting aside an NJP has the effect of voiding the punishment and restoring the service member to the position he would have been in had the NJP not been imposed, including repayment of back pay for any awarded reduction in rate or forfeitures/fines.</w:t>
      </w:r>
    </w:p>
    <w:p w:rsidR="0001512A" w:rsidRPr="00E0477B" w:rsidRDefault="0001512A" w:rsidP="007F33AE">
      <w:pPr>
        <w:autoSpaceDE w:val="0"/>
        <w:autoSpaceDN w:val="0"/>
        <w:adjustRightInd w:val="0"/>
        <w:ind w:left="360"/>
        <w:rPr>
          <w:rFonts w:ascii="ArialMT" w:hAnsi="ArialMT" w:cs="ArialMT"/>
          <w:sz w:val="19"/>
          <w:szCs w:val="21"/>
        </w:rPr>
      </w:pPr>
      <w:r w:rsidRPr="00E0477B">
        <w:rPr>
          <w:rFonts w:ascii="Arial,Bold" w:hAnsi="Arial,Bold" w:cs="Arial,Bold"/>
          <w:b/>
          <w:bCs/>
          <w:sz w:val="19"/>
          <w:szCs w:val="21"/>
        </w:rPr>
        <w:t xml:space="preserve">REMISSION: </w:t>
      </w:r>
      <w:r w:rsidRPr="00E0477B">
        <w:rPr>
          <w:rFonts w:ascii="ArialMT" w:hAnsi="ArialMT" w:cs="ArialMT"/>
          <w:sz w:val="19"/>
          <w:szCs w:val="21"/>
        </w:rPr>
        <w:t>Cancel unexecuted portions of a punishment. End of current enlistment or discharge automatically remits unexecuted punishment. Member may not be retained beyond EAOS to serve NJP punishment.</w:t>
      </w:r>
    </w:p>
    <w:p w:rsidR="0001512A" w:rsidRPr="00E0477B" w:rsidRDefault="0001512A" w:rsidP="007F33AE">
      <w:pPr>
        <w:autoSpaceDE w:val="0"/>
        <w:autoSpaceDN w:val="0"/>
        <w:adjustRightInd w:val="0"/>
        <w:ind w:left="360"/>
        <w:rPr>
          <w:rFonts w:ascii="ArialMT" w:hAnsi="ArialMT" w:cs="ArialMT"/>
          <w:sz w:val="19"/>
          <w:szCs w:val="21"/>
        </w:rPr>
      </w:pPr>
      <w:r w:rsidRPr="00E0477B">
        <w:rPr>
          <w:rFonts w:ascii="Arial,Bold" w:hAnsi="Arial,Bold" w:cs="Arial,Bold"/>
          <w:b/>
          <w:bCs/>
          <w:sz w:val="19"/>
          <w:szCs w:val="21"/>
        </w:rPr>
        <w:t xml:space="preserve">MITIGATION: </w:t>
      </w:r>
      <w:r w:rsidRPr="00E0477B">
        <w:rPr>
          <w:rFonts w:ascii="ArialMT" w:hAnsi="ArialMT" w:cs="ArialMT"/>
          <w:sz w:val="19"/>
          <w:szCs w:val="21"/>
        </w:rPr>
        <w:t>A reduction in the quantity or quality of an unexecuted punishment. The new mitigated punishment may not be for a period greater than the original punishment.</w:t>
      </w:r>
    </w:p>
    <w:p w:rsidR="0001512A" w:rsidRPr="00E0477B" w:rsidRDefault="0001512A" w:rsidP="007F33AE">
      <w:pPr>
        <w:autoSpaceDE w:val="0"/>
        <w:autoSpaceDN w:val="0"/>
        <w:adjustRightInd w:val="0"/>
        <w:ind w:left="360"/>
        <w:rPr>
          <w:rFonts w:ascii="ArialMT" w:hAnsi="ArialMT" w:cs="ArialMT"/>
          <w:sz w:val="19"/>
          <w:szCs w:val="21"/>
        </w:rPr>
      </w:pPr>
      <w:r w:rsidRPr="00E0477B">
        <w:rPr>
          <w:rFonts w:ascii="Arial,Bold" w:hAnsi="Arial,Bold" w:cs="Arial,Bold"/>
          <w:b/>
          <w:bCs/>
          <w:sz w:val="19"/>
          <w:szCs w:val="21"/>
        </w:rPr>
        <w:t xml:space="preserve">SUSPENSION: </w:t>
      </w:r>
      <w:r w:rsidRPr="00E0477B">
        <w:rPr>
          <w:rFonts w:ascii="ArialMT" w:hAnsi="ArialMT" w:cs="ArialMT"/>
          <w:sz w:val="19"/>
          <w:szCs w:val="21"/>
        </w:rPr>
        <w:t>Punishment held in abeyance/member on probation for up to 6 months.</w:t>
      </w:r>
    </w:p>
    <w:p w:rsidR="0001512A" w:rsidRPr="00E0477B" w:rsidRDefault="0001512A" w:rsidP="00595C1F">
      <w:pPr>
        <w:numPr>
          <w:ilvl w:val="0"/>
          <w:numId w:val="46"/>
        </w:numPr>
        <w:autoSpaceDE w:val="0"/>
        <w:autoSpaceDN w:val="0"/>
        <w:adjustRightInd w:val="0"/>
        <w:rPr>
          <w:rFonts w:ascii="ArialMT" w:hAnsi="ArialMT" w:cs="ArialMT"/>
          <w:sz w:val="19"/>
          <w:szCs w:val="21"/>
        </w:rPr>
      </w:pPr>
      <w:r w:rsidRPr="00E0477B">
        <w:rPr>
          <w:rFonts w:ascii="ArialMT" w:hAnsi="ArialMT" w:cs="ArialMT"/>
          <w:sz w:val="19"/>
          <w:szCs w:val="21"/>
        </w:rPr>
        <w:t xml:space="preserve">Conditions of suspension – Member cannot commit further violations of the UCMJ. Additional terms should be in writing. Must be lawful order capable of performance/compliance. (Examples: make restitution to a victim; to </w:t>
      </w:r>
      <w:r w:rsidRPr="00E0477B">
        <w:rPr>
          <w:rFonts w:ascii="Arial,BoldItalic" w:hAnsi="Arial,BoldItalic" w:cs="Arial,BoldItalic"/>
          <w:b/>
          <w:bCs/>
          <w:i/>
          <w:iCs/>
          <w:sz w:val="19"/>
          <w:szCs w:val="21"/>
        </w:rPr>
        <w:t xml:space="preserve">not </w:t>
      </w:r>
      <w:r w:rsidRPr="00E0477B">
        <w:rPr>
          <w:rFonts w:ascii="ArialMT" w:hAnsi="ArialMT" w:cs="ArialMT"/>
          <w:sz w:val="19"/>
          <w:szCs w:val="21"/>
        </w:rPr>
        <w:t>enter certain establishments; to submit to searches; to</w:t>
      </w:r>
      <w:r w:rsidR="00C75DC1" w:rsidRPr="00E0477B">
        <w:rPr>
          <w:rFonts w:ascii="ArialMT" w:hAnsi="ArialMT" w:cs="ArialMT"/>
          <w:sz w:val="19"/>
          <w:szCs w:val="21"/>
        </w:rPr>
        <w:t xml:space="preserve"> </w:t>
      </w:r>
      <w:r w:rsidRPr="00E0477B">
        <w:rPr>
          <w:rFonts w:ascii="ArialMT" w:hAnsi="ArialMT" w:cs="ArialMT"/>
          <w:sz w:val="19"/>
          <w:szCs w:val="21"/>
        </w:rPr>
        <w:t xml:space="preserve">conduct GMT; to successfully complete course of rehabilitation, etc.) </w:t>
      </w:r>
    </w:p>
    <w:p w:rsidR="0001512A" w:rsidRPr="00E0477B" w:rsidRDefault="0001512A" w:rsidP="00595C1F">
      <w:pPr>
        <w:numPr>
          <w:ilvl w:val="0"/>
          <w:numId w:val="46"/>
        </w:numPr>
        <w:autoSpaceDE w:val="0"/>
        <w:autoSpaceDN w:val="0"/>
        <w:adjustRightInd w:val="0"/>
        <w:rPr>
          <w:rFonts w:ascii="ArialMT" w:hAnsi="ArialMT" w:cs="ArialMT"/>
          <w:sz w:val="19"/>
          <w:szCs w:val="21"/>
        </w:rPr>
      </w:pPr>
      <w:r w:rsidRPr="00E0477B">
        <w:rPr>
          <w:rFonts w:ascii="ArialMT" w:hAnsi="ArialMT" w:cs="ArialMT"/>
          <w:sz w:val="19"/>
          <w:szCs w:val="21"/>
        </w:rPr>
        <w:t>Vacating suspension – If member violates terms of suspension or UCMJ, suspension may be vacated by any authority competent to impose punishment. Member should be notified and, although a hearing is not required, unless impracticable, the member should be given an opportunity to be heard. The decision to vacate is not appealable.</w:t>
      </w:r>
    </w:p>
    <w:p w:rsidR="0001512A" w:rsidRPr="00E0477B" w:rsidRDefault="0001512A" w:rsidP="007F33AE">
      <w:pPr>
        <w:autoSpaceDE w:val="0"/>
        <w:autoSpaceDN w:val="0"/>
        <w:adjustRightInd w:val="0"/>
        <w:ind w:left="360"/>
        <w:rPr>
          <w:rFonts w:ascii="Arial,Bold" w:hAnsi="Arial,Bold" w:cs="Arial,Bold"/>
          <w:b/>
          <w:bCs/>
          <w:sz w:val="19"/>
          <w:szCs w:val="21"/>
        </w:rPr>
      </w:pPr>
      <w:r w:rsidRPr="00E0477B">
        <w:rPr>
          <w:rFonts w:ascii="Arial,Bold" w:hAnsi="Arial,Bold" w:cs="Arial,Bold"/>
          <w:b/>
          <w:bCs/>
          <w:sz w:val="19"/>
          <w:szCs w:val="21"/>
        </w:rPr>
        <w:t>TIME LIMITS</w:t>
      </w:r>
    </w:p>
    <w:p w:rsidR="0001512A" w:rsidRPr="00E0477B" w:rsidRDefault="0001512A" w:rsidP="00595C1F">
      <w:pPr>
        <w:numPr>
          <w:ilvl w:val="0"/>
          <w:numId w:val="47"/>
        </w:numPr>
        <w:autoSpaceDE w:val="0"/>
        <w:autoSpaceDN w:val="0"/>
        <w:adjustRightInd w:val="0"/>
        <w:rPr>
          <w:rFonts w:ascii="ArialMT" w:hAnsi="ArialMT" w:cs="ArialMT"/>
          <w:sz w:val="19"/>
          <w:szCs w:val="21"/>
        </w:rPr>
      </w:pPr>
      <w:r w:rsidRPr="00E0477B">
        <w:rPr>
          <w:rFonts w:ascii="ArialMT" w:hAnsi="ArialMT" w:cs="ArialMT"/>
          <w:sz w:val="19"/>
          <w:szCs w:val="21"/>
        </w:rPr>
        <w:t>The power to set aside an NJP must be exercised within a reasonable time after the punishment has been executed. Absent unusual circumstances, 4 months is considered a reasonable time.</w:t>
      </w:r>
    </w:p>
    <w:p w:rsidR="006269CC" w:rsidRPr="00E0477B" w:rsidRDefault="0001512A" w:rsidP="00595C1F">
      <w:pPr>
        <w:numPr>
          <w:ilvl w:val="0"/>
          <w:numId w:val="47"/>
        </w:numPr>
        <w:autoSpaceDE w:val="0"/>
        <w:autoSpaceDN w:val="0"/>
        <w:adjustRightInd w:val="0"/>
        <w:rPr>
          <w:sz w:val="22"/>
        </w:rPr>
      </w:pPr>
      <w:r w:rsidRPr="00E0477B">
        <w:rPr>
          <w:rFonts w:ascii="ArialMT" w:hAnsi="ArialMT" w:cs="ArialMT"/>
          <w:sz w:val="19"/>
          <w:szCs w:val="21"/>
        </w:rPr>
        <w:t>Paragraph 3005.3c of reference (e) allows suspension – as opposed to setting aside – of an executed punishment of reduction or forfeiture only within 4 months of the date it is executed.</w:t>
      </w:r>
    </w:p>
    <w:p w:rsidR="00C75DC1" w:rsidRPr="00E0477B" w:rsidRDefault="00C75DC1" w:rsidP="00CF7445">
      <w:pPr>
        <w:rPr>
          <w:sz w:val="22"/>
        </w:rPr>
      </w:pPr>
    </w:p>
    <w:p w:rsidR="006269CC" w:rsidRPr="00E0477B" w:rsidRDefault="00C75DC1" w:rsidP="00CF7445">
      <w:pPr>
        <w:rPr>
          <w:sz w:val="22"/>
        </w:rPr>
      </w:pPr>
      <w:r w:rsidRPr="00E0477B">
        <w:rPr>
          <w:sz w:val="22"/>
        </w:rPr>
        <w:t>NJP – APPEALS</w:t>
      </w:r>
    </w:p>
    <w:p w:rsidR="00C75DC1" w:rsidRPr="00E0477B" w:rsidRDefault="00C75DC1" w:rsidP="007F33AE">
      <w:pPr>
        <w:autoSpaceDE w:val="0"/>
        <w:autoSpaceDN w:val="0"/>
        <w:adjustRightInd w:val="0"/>
        <w:rPr>
          <w:rFonts w:ascii="ArialMT" w:hAnsi="ArialMT" w:cs="ArialMT"/>
          <w:sz w:val="19"/>
          <w:szCs w:val="21"/>
        </w:rPr>
      </w:pPr>
      <w:r w:rsidRPr="00E0477B">
        <w:rPr>
          <w:rFonts w:ascii="Arial,Bold" w:hAnsi="Arial,Bold" w:cs="Arial,Bold"/>
          <w:b/>
          <w:bCs/>
          <w:sz w:val="19"/>
          <w:szCs w:val="21"/>
        </w:rPr>
        <w:t>REVIEWING AUTHORITY</w:t>
      </w:r>
      <w:r w:rsidRPr="00E0477B">
        <w:rPr>
          <w:rFonts w:ascii="ArialMT" w:hAnsi="ArialMT" w:cs="ArialMT"/>
          <w:sz w:val="19"/>
          <w:szCs w:val="21"/>
        </w:rPr>
        <w:t xml:space="preserve">: Navy – area coordinator or General Court-Martial Convening Authority (GCMCA) in imposing officer’s chain of command. Marine Corps </w:t>
      </w:r>
      <w:r w:rsidRPr="00E0477B">
        <w:rPr>
          <w:rFonts w:ascii="Arial,Bold" w:hAnsi="Arial,Bold" w:cs="Arial,Bold"/>
          <w:b/>
          <w:bCs/>
          <w:sz w:val="19"/>
          <w:szCs w:val="21"/>
        </w:rPr>
        <w:t xml:space="preserve">– </w:t>
      </w:r>
      <w:r w:rsidRPr="00E0477B">
        <w:rPr>
          <w:rFonts w:ascii="ArialMT" w:hAnsi="ArialMT" w:cs="ArialMT"/>
          <w:sz w:val="19"/>
          <w:szCs w:val="21"/>
        </w:rPr>
        <w:t>immediate superior in the operational chain of command to</w:t>
      </w:r>
    </w:p>
    <w:p w:rsidR="00C75DC1" w:rsidRPr="00E0477B" w:rsidRDefault="00C75DC1" w:rsidP="007F33AE">
      <w:pPr>
        <w:autoSpaceDE w:val="0"/>
        <w:autoSpaceDN w:val="0"/>
        <w:adjustRightInd w:val="0"/>
        <w:rPr>
          <w:rFonts w:ascii="ArialMT" w:hAnsi="ArialMT" w:cs="ArialMT"/>
          <w:sz w:val="19"/>
          <w:szCs w:val="21"/>
        </w:rPr>
      </w:pPr>
      <w:r w:rsidRPr="00E0477B">
        <w:rPr>
          <w:rFonts w:ascii="ArialMT" w:hAnsi="ArialMT" w:cs="ArialMT"/>
          <w:sz w:val="19"/>
          <w:szCs w:val="21"/>
        </w:rPr>
        <w:t>imposing officer</w:t>
      </w:r>
    </w:p>
    <w:p w:rsidR="00C75DC1" w:rsidRPr="00E0477B" w:rsidRDefault="00C75DC1" w:rsidP="007F33AE">
      <w:pPr>
        <w:autoSpaceDE w:val="0"/>
        <w:autoSpaceDN w:val="0"/>
        <w:adjustRightInd w:val="0"/>
        <w:rPr>
          <w:rFonts w:ascii="Arial,Bold" w:hAnsi="Arial,Bold" w:cs="Arial,Bold"/>
          <w:b/>
          <w:bCs/>
          <w:sz w:val="19"/>
          <w:szCs w:val="21"/>
        </w:rPr>
      </w:pPr>
      <w:r w:rsidRPr="00E0477B">
        <w:rPr>
          <w:rFonts w:ascii="Arial,Bold" w:hAnsi="Arial,Bold" w:cs="Arial,Bold"/>
          <w:b/>
          <w:bCs/>
          <w:sz w:val="19"/>
          <w:szCs w:val="21"/>
        </w:rPr>
        <w:t>GROUNDS FOR APPEAL:</w:t>
      </w:r>
    </w:p>
    <w:p w:rsidR="00C75DC1" w:rsidRPr="00E0477B" w:rsidRDefault="00C75DC1" w:rsidP="007F33AE">
      <w:pPr>
        <w:numPr>
          <w:ilvl w:val="0"/>
          <w:numId w:val="29"/>
        </w:numPr>
        <w:autoSpaceDE w:val="0"/>
        <w:autoSpaceDN w:val="0"/>
        <w:adjustRightInd w:val="0"/>
        <w:rPr>
          <w:rFonts w:ascii="ArialMT" w:hAnsi="ArialMT" w:cs="ArialMT"/>
          <w:sz w:val="19"/>
          <w:szCs w:val="21"/>
        </w:rPr>
      </w:pPr>
      <w:r w:rsidRPr="00E0477B">
        <w:rPr>
          <w:rFonts w:ascii="ArialMT" w:hAnsi="ArialMT" w:cs="ArialMT"/>
          <w:sz w:val="19"/>
          <w:szCs w:val="21"/>
        </w:rPr>
        <w:t>Unjust: Not guilty of offense</w:t>
      </w:r>
    </w:p>
    <w:p w:rsidR="00C75DC1" w:rsidRPr="00E0477B" w:rsidRDefault="00C75DC1" w:rsidP="007F33AE">
      <w:pPr>
        <w:numPr>
          <w:ilvl w:val="0"/>
          <w:numId w:val="29"/>
        </w:numPr>
        <w:autoSpaceDE w:val="0"/>
        <w:autoSpaceDN w:val="0"/>
        <w:adjustRightInd w:val="0"/>
        <w:rPr>
          <w:rFonts w:ascii="ArialMT" w:hAnsi="ArialMT" w:cs="ArialMT"/>
          <w:sz w:val="19"/>
          <w:szCs w:val="21"/>
        </w:rPr>
      </w:pPr>
      <w:r w:rsidRPr="00E0477B">
        <w:rPr>
          <w:rFonts w:ascii="ArialMT" w:hAnsi="ArialMT" w:cs="ArialMT"/>
          <w:sz w:val="19"/>
          <w:szCs w:val="21"/>
        </w:rPr>
        <w:t>Disproportionate: Guilty but punishment too harsh or unfair</w:t>
      </w:r>
    </w:p>
    <w:p w:rsidR="00C75DC1" w:rsidRPr="00E0477B" w:rsidRDefault="00C75DC1" w:rsidP="007F33AE">
      <w:pPr>
        <w:autoSpaceDE w:val="0"/>
        <w:autoSpaceDN w:val="0"/>
        <w:adjustRightInd w:val="0"/>
        <w:rPr>
          <w:rFonts w:ascii="Arial,Bold" w:hAnsi="Arial,Bold" w:cs="Arial,Bold"/>
          <w:b/>
          <w:bCs/>
          <w:sz w:val="19"/>
          <w:szCs w:val="21"/>
        </w:rPr>
      </w:pPr>
      <w:r w:rsidRPr="00E0477B">
        <w:rPr>
          <w:rFonts w:ascii="Arial,Bold" w:hAnsi="Arial,Bold" w:cs="Arial,Bold"/>
          <w:b/>
          <w:bCs/>
          <w:sz w:val="19"/>
          <w:szCs w:val="21"/>
        </w:rPr>
        <w:t>TIME LIMIT:</w:t>
      </w:r>
    </w:p>
    <w:p w:rsidR="00C75DC1" w:rsidRPr="00E0477B" w:rsidRDefault="00C75DC1" w:rsidP="007F33AE">
      <w:pPr>
        <w:numPr>
          <w:ilvl w:val="0"/>
          <w:numId w:val="28"/>
        </w:numPr>
        <w:autoSpaceDE w:val="0"/>
        <w:autoSpaceDN w:val="0"/>
        <w:adjustRightInd w:val="0"/>
        <w:rPr>
          <w:rFonts w:ascii="ArialMT" w:hAnsi="ArialMT" w:cs="ArialMT"/>
          <w:sz w:val="19"/>
          <w:szCs w:val="21"/>
        </w:rPr>
      </w:pPr>
      <w:r w:rsidRPr="00E0477B">
        <w:rPr>
          <w:rFonts w:ascii="ArialMT" w:hAnsi="ArialMT" w:cs="ArialMT"/>
          <w:sz w:val="19"/>
          <w:szCs w:val="21"/>
        </w:rPr>
        <w:t>5 working days (excluding weekends and holidays) from date of imposition of punishment;</w:t>
      </w:r>
    </w:p>
    <w:p w:rsidR="00C75DC1" w:rsidRPr="00E0477B" w:rsidRDefault="00C75DC1" w:rsidP="007F33AE">
      <w:pPr>
        <w:numPr>
          <w:ilvl w:val="0"/>
          <w:numId w:val="28"/>
        </w:numPr>
        <w:autoSpaceDE w:val="0"/>
        <w:autoSpaceDN w:val="0"/>
        <w:adjustRightInd w:val="0"/>
        <w:rPr>
          <w:rFonts w:ascii="ArialMT" w:hAnsi="ArialMT" w:cs="ArialMT"/>
          <w:sz w:val="19"/>
          <w:szCs w:val="21"/>
        </w:rPr>
      </w:pPr>
      <w:r w:rsidRPr="00E0477B">
        <w:rPr>
          <w:rFonts w:ascii="ArialMT" w:hAnsi="ArialMT" w:cs="ArialMT"/>
          <w:sz w:val="19"/>
          <w:szCs w:val="21"/>
        </w:rPr>
        <w:t>Extensions may be requested for good cause;</w:t>
      </w:r>
    </w:p>
    <w:p w:rsidR="00C75DC1" w:rsidRPr="00E0477B" w:rsidRDefault="00C75DC1" w:rsidP="007F33AE">
      <w:pPr>
        <w:numPr>
          <w:ilvl w:val="0"/>
          <w:numId w:val="28"/>
        </w:numPr>
        <w:autoSpaceDE w:val="0"/>
        <w:autoSpaceDN w:val="0"/>
        <w:adjustRightInd w:val="0"/>
        <w:rPr>
          <w:rFonts w:ascii="ArialMT" w:hAnsi="ArialMT" w:cs="ArialMT"/>
          <w:sz w:val="19"/>
          <w:szCs w:val="21"/>
        </w:rPr>
      </w:pPr>
      <w:r w:rsidRPr="00E0477B">
        <w:rPr>
          <w:rFonts w:ascii="ArialMT" w:hAnsi="ArialMT" w:cs="ArialMT"/>
          <w:sz w:val="19"/>
          <w:szCs w:val="21"/>
        </w:rPr>
        <w:t>Late appeals may be denied only by the appellate authority.</w:t>
      </w:r>
    </w:p>
    <w:p w:rsidR="00C75DC1" w:rsidRPr="00E0477B" w:rsidRDefault="00C75DC1" w:rsidP="007F33AE">
      <w:pPr>
        <w:autoSpaceDE w:val="0"/>
        <w:autoSpaceDN w:val="0"/>
        <w:adjustRightInd w:val="0"/>
        <w:rPr>
          <w:rFonts w:ascii="Arial,Bold" w:hAnsi="Arial,Bold" w:cs="Arial,Bold"/>
          <w:b/>
          <w:bCs/>
          <w:sz w:val="19"/>
          <w:szCs w:val="21"/>
        </w:rPr>
      </w:pPr>
      <w:r w:rsidRPr="00E0477B">
        <w:rPr>
          <w:rFonts w:ascii="Arial,Bold" w:hAnsi="Arial,Bold" w:cs="Arial,Bold"/>
          <w:b/>
          <w:bCs/>
          <w:sz w:val="19"/>
          <w:szCs w:val="21"/>
        </w:rPr>
        <w:t>PROCEDURE:</w:t>
      </w:r>
    </w:p>
    <w:p w:rsidR="00C75DC1" w:rsidRPr="00E0477B" w:rsidRDefault="00C75DC1" w:rsidP="007F33AE">
      <w:pPr>
        <w:numPr>
          <w:ilvl w:val="0"/>
          <w:numId w:val="27"/>
        </w:numPr>
        <w:autoSpaceDE w:val="0"/>
        <w:autoSpaceDN w:val="0"/>
        <w:adjustRightInd w:val="0"/>
        <w:rPr>
          <w:rFonts w:ascii="ArialMT" w:hAnsi="ArialMT" w:cs="ArialMT"/>
          <w:sz w:val="19"/>
          <w:szCs w:val="21"/>
        </w:rPr>
      </w:pPr>
      <w:r w:rsidRPr="00E0477B">
        <w:rPr>
          <w:rFonts w:ascii="ArialMT" w:hAnsi="ArialMT" w:cs="ArialMT"/>
          <w:sz w:val="19"/>
          <w:szCs w:val="21"/>
        </w:rPr>
        <w:t>Appeal must be in writing;</w:t>
      </w:r>
    </w:p>
    <w:p w:rsidR="00C75DC1" w:rsidRPr="00E0477B" w:rsidRDefault="00C75DC1" w:rsidP="007F33AE">
      <w:pPr>
        <w:numPr>
          <w:ilvl w:val="0"/>
          <w:numId w:val="27"/>
        </w:numPr>
        <w:autoSpaceDE w:val="0"/>
        <w:autoSpaceDN w:val="0"/>
        <w:adjustRightInd w:val="0"/>
        <w:rPr>
          <w:rFonts w:ascii="ArialMT" w:hAnsi="ArialMT" w:cs="ArialMT"/>
          <w:sz w:val="19"/>
          <w:szCs w:val="21"/>
        </w:rPr>
      </w:pPr>
      <w:r w:rsidRPr="00E0477B">
        <w:rPr>
          <w:rFonts w:ascii="ArialMT" w:hAnsi="ArialMT" w:cs="ArialMT"/>
          <w:sz w:val="19"/>
          <w:szCs w:val="21"/>
        </w:rPr>
        <w:t>Via the officer who imposed NJP;</w:t>
      </w:r>
    </w:p>
    <w:p w:rsidR="00C75DC1" w:rsidRPr="00E0477B" w:rsidRDefault="00C75DC1" w:rsidP="007F33AE">
      <w:pPr>
        <w:numPr>
          <w:ilvl w:val="0"/>
          <w:numId w:val="27"/>
        </w:numPr>
        <w:autoSpaceDE w:val="0"/>
        <w:autoSpaceDN w:val="0"/>
        <w:adjustRightInd w:val="0"/>
        <w:rPr>
          <w:rFonts w:ascii="ArialMT" w:hAnsi="ArialMT" w:cs="ArialMT"/>
          <w:sz w:val="19"/>
          <w:szCs w:val="21"/>
        </w:rPr>
      </w:pPr>
      <w:r w:rsidRPr="00E0477B">
        <w:rPr>
          <w:rFonts w:ascii="ArialMT" w:hAnsi="ArialMT" w:cs="ArialMT"/>
          <w:sz w:val="19"/>
          <w:szCs w:val="21"/>
        </w:rPr>
        <w:t>Endorsement should include:</w:t>
      </w:r>
    </w:p>
    <w:p w:rsidR="00C75DC1" w:rsidRPr="00E0477B" w:rsidRDefault="00C75DC1" w:rsidP="007F33AE">
      <w:pPr>
        <w:numPr>
          <w:ilvl w:val="0"/>
          <w:numId w:val="27"/>
        </w:numPr>
        <w:autoSpaceDE w:val="0"/>
        <w:autoSpaceDN w:val="0"/>
        <w:adjustRightInd w:val="0"/>
        <w:rPr>
          <w:rFonts w:ascii="ArialMT" w:hAnsi="ArialMT" w:cs="ArialMT"/>
          <w:sz w:val="19"/>
          <w:szCs w:val="21"/>
        </w:rPr>
      </w:pPr>
      <w:r w:rsidRPr="00E0477B">
        <w:rPr>
          <w:rFonts w:ascii="ArialMT" w:hAnsi="ArialMT" w:cs="ArialMT"/>
          <w:sz w:val="19"/>
          <w:szCs w:val="21"/>
        </w:rPr>
        <w:t>Statement of facts</w:t>
      </w:r>
    </w:p>
    <w:p w:rsidR="00C75DC1" w:rsidRPr="00E0477B" w:rsidRDefault="00C75DC1" w:rsidP="007F33AE">
      <w:pPr>
        <w:numPr>
          <w:ilvl w:val="0"/>
          <w:numId w:val="27"/>
        </w:numPr>
        <w:autoSpaceDE w:val="0"/>
        <w:autoSpaceDN w:val="0"/>
        <w:adjustRightInd w:val="0"/>
        <w:rPr>
          <w:rFonts w:ascii="ArialMT" w:hAnsi="ArialMT" w:cs="ArialMT"/>
          <w:sz w:val="19"/>
          <w:szCs w:val="21"/>
        </w:rPr>
      </w:pPr>
      <w:r w:rsidRPr="00E0477B">
        <w:rPr>
          <w:rFonts w:ascii="ArialMT" w:hAnsi="ArialMT" w:cs="ArialMT"/>
          <w:sz w:val="19"/>
          <w:szCs w:val="21"/>
        </w:rPr>
        <w:t>Copies of documents/witness statements</w:t>
      </w:r>
    </w:p>
    <w:p w:rsidR="00C75DC1" w:rsidRPr="00E0477B" w:rsidRDefault="00C75DC1" w:rsidP="007F33AE">
      <w:pPr>
        <w:numPr>
          <w:ilvl w:val="0"/>
          <w:numId w:val="27"/>
        </w:numPr>
        <w:autoSpaceDE w:val="0"/>
        <w:autoSpaceDN w:val="0"/>
        <w:adjustRightInd w:val="0"/>
        <w:rPr>
          <w:rFonts w:ascii="ArialMT" w:hAnsi="ArialMT" w:cs="ArialMT"/>
          <w:sz w:val="19"/>
          <w:szCs w:val="21"/>
        </w:rPr>
      </w:pPr>
      <w:r w:rsidRPr="00E0477B">
        <w:rPr>
          <w:rFonts w:ascii="ArialMT" w:hAnsi="ArialMT" w:cs="ArialMT"/>
          <w:sz w:val="19"/>
          <w:szCs w:val="21"/>
        </w:rPr>
        <w:t>Copy of member’s SRB performance</w:t>
      </w:r>
    </w:p>
    <w:p w:rsidR="00C75DC1" w:rsidRPr="00E0477B" w:rsidRDefault="00C75DC1" w:rsidP="007F33AE">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REQUEST FOR STAY OF RESTRAINT: </w:t>
      </w:r>
      <w:r w:rsidRPr="00E0477B">
        <w:rPr>
          <w:rFonts w:ascii="ArialMT" w:hAnsi="ArialMT" w:cs="ArialMT"/>
          <w:sz w:val="19"/>
          <w:szCs w:val="21"/>
        </w:rPr>
        <w:t>Applies only to restraint and extra duties. May be made in writing or verbally. If request is made and appellate authority fails to act within 5 days after appeal submitted, restraint/extra duty punishments must be stayed until the appellate authority acts.</w:t>
      </w:r>
    </w:p>
    <w:p w:rsidR="00C75DC1" w:rsidRPr="00E0477B" w:rsidRDefault="00C75DC1" w:rsidP="007F33AE">
      <w:pPr>
        <w:autoSpaceDE w:val="0"/>
        <w:autoSpaceDN w:val="0"/>
        <w:adjustRightInd w:val="0"/>
        <w:rPr>
          <w:rFonts w:ascii="ArialMT" w:hAnsi="ArialMT" w:cs="ArialMT"/>
          <w:sz w:val="19"/>
          <w:szCs w:val="21"/>
        </w:rPr>
      </w:pPr>
      <w:r w:rsidRPr="00E0477B">
        <w:rPr>
          <w:rFonts w:ascii="Arial,Bold" w:hAnsi="Arial,Bold" w:cs="Arial,Bold"/>
          <w:b/>
          <w:bCs/>
          <w:sz w:val="19"/>
          <w:szCs w:val="21"/>
        </w:rPr>
        <w:t>APPELLATE AUTHORITY’S ACTION</w:t>
      </w:r>
      <w:r w:rsidRPr="00E0477B">
        <w:rPr>
          <w:rFonts w:ascii="ArialMT" w:hAnsi="ArialMT" w:cs="ArialMT"/>
          <w:sz w:val="19"/>
          <w:szCs w:val="21"/>
        </w:rPr>
        <w:t>: Standard of review is “abuse of discretion.”</w:t>
      </w:r>
    </w:p>
    <w:p w:rsidR="00C75DC1" w:rsidRPr="00E0477B" w:rsidRDefault="00C75DC1" w:rsidP="007F33AE">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REFERRAL TO JUDGE ADVOCATE: </w:t>
      </w:r>
      <w:r w:rsidRPr="00E0477B">
        <w:rPr>
          <w:rFonts w:ascii="ArialMT" w:hAnsi="ArialMT" w:cs="ArialMT"/>
          <w:sz w:val="19"/>
          <w:szCs w:val="21"/>
        </w:rPr>
        <w:t>Required if punishment was greater than:</w:t>
      </w:r>
    </w:p>
    <w:p w:rsidR="006269CC" w:rsidRPr="00E0477B" w:rsidRDefault="00C75DC1" w:rsidP="007F33AE">
      <w:pPr>
        <w:numPr>
          <w:ilvl w:val="0"/>
          <w:numId w:val="26"/>
        </w:numPr>
        <w:rPr>
          <w:rFonts w:ascii="ArialMT" w:hAnsi="ArialMT" w:cs="ArialMT"/>
          <w:sz w:val="19"/>
          <w:szCs w:val="21"/>
        </w:rPr>
      </w:pPr>
      <w:r w:rsidRPr="00E0477B">
        <w:rPr>
          <w:rFonts w:ascii="ArialMT" w:hAnsi="ArialMT" w:cs="ArialMT"/>
          <w:sz w:val="19"/>
          <w:szCs w:val="21"/>
        </w:rPr>
        <w:t>Arrest in quarters for more than 7 days</w:t>
      </w:r>
    </w:p>
    <w:p w:rsidR="00C75DC1" w:rsidRPr="00E0477B" w:rsidRDefault="00C75DC1" w:rsidP="007F33AE">
      <w:pPr>
        <w:numPr>
          <w:ilvl w:val="0"/>
          <w:numId w:val="26"/>
        </w:numPr>
        <w:autoSpaceDE w:val="0"/>
        <w:autoSpaceDN w:val="0"/>
        <w:adjustRightInd w:val="0"/>
        <w:rPr>
          <w:rFonts w:ascii="ArialMT" w:eastAsia="Wingdings-Regular" w:hAnsi="ArialMT" w:cs="ArialMT"/>
          <w:sz w:val="19"/>
          <w:szCs w:val="21"/>
        </w:rPr>
      </w:pPr>
      <w:r w:rsidRPr="00E0477B">
        <w:rPr>
          <w:rFonts w:ascii="ArialMT" w:eastAsia="Wingdings-Regular" w:hAnsi="ArialMT" w:cs="ArialMT"/>
          <w:sz w:val="19"/>
          <w:szCs w:val="21"/>
        </w:rPr>
        <w:t>CC for more than 7 days</w:t>
      </w:r>
    </w:p>
    <w:p w:rsidR="00C75DC1" w:rsidRPr="00E0477B" w:rsidRDefault="00C75DC1" w:rsidP="007F33AE">
      <w:pPr>
        <w:numPr>
          <w:ilvl w:val="0"/>
          <w:numId w:val="26"/>
        </w:numPr>
        <w:autoSpaceDE w:val="0"/>
        <w:autoSpaceDN w:val="0"/>
        <w:adjustRightInd w:val="0"/>
        <w:rPr>
          <w:rFonts w:ascii="ArialMT" w:eastAsia="Wingdings-Regular" w:hAnsi="ArialMT" w:cs="ArialMT"/>
          <w:sz w:val="19"/>
          <w:szCs w:val="21"/>
        </w:rPr>
      </w:pPr>
      <w:r w:rsidRPr="00E0477B">
        <w:rPr>
          <w:rFonts w:ascii="ArialMT" w:eastAsia="Wingdings-Regular" w:hAnsi="ArialMT" w:cs="ArialMT"/>
          <w:sz w:val="19"/>
          <w:szCs w:val="21"/>
        </w:rPr>
        <w:t>Forfeiture of more than 7 days pay</w:t>
      </w:r>
    </w:p>
    <w:p w:rsidR="00C75DC1" w:rsidRPr="00E0477B" w:rsidRDefault="00C75DC1" w:rsidP="007F33AE">
      <w:pPr>
        <w:numPr>
          <w:ilvl w:val="0"/>
          <w:numId w:val="26"/>
        </w:numPr>
        <w:autoSpaceDE w:val="0"/>
        <w:autoSpaceDN w:val="0"/>
        <w:adjustRightInd w:val="0"/>
        <w:rPr>
          <w:rFonts w:ascii="ArialMT" w:eastAsia="Wingdings-Regular" w:hAnsi="ArialMT" w:cs="ArialMT"/>
          <w:sz w:val="19"/>
          <w:szCs w:val="21"/>
        </w:rPr>
      </w:pPr>
      <w:r w:rsidRPr="00E0477B">
        <w:rPr>
          <w:rFonts w:ascii="ArialMT" w:eastAsia="Wingdings-Regular" w:hAnsi="ArialMT" w:cs="ArialMT"/>
          <w:sz w:val="19"/>
          <w:szCs w:val="21"/>
        </w:rPr>
        <w:t>Reduction of one or more paygrades from E-4 or higher</w:t>
      </w:r>
    </w:p>
    <w:p w:rsidR="00C75DC1" w:rsidRPr="00E0477B" w:rsidRDefault="00C75DC1" w:rsidP="007F33AE">
      <w:pPr>
        <w:numPr>
          <w:ilvl w:val="0"/>
          <w:numId w:val="26"/>
        </w:numPr>
        <w:autoSpaceDE w:val="0"/>
        <w:autoSpaceDN w:val="0"/>
        <w:adjustRightInd w:val="0"/>
        <w:rPr>
          <w:rFonts w:ascii="ArialMT" w:eastAsia="Wingdings-Regular" w:hAnsi="ArialMT" w:cs="ArialMT"/>
          <w:sz w:val="19"/>
          <w:szCs w:val="21"/>
        </w:rPr>
      </w:pPr>
      <w:r w:rsidRPr="00E0477B">
        <w:rPr>
          <w:rFonts w:ascii="ArialMT" w:eastAsia="Wingdings-Regular" w:hAnsi="ArialMT" w:cs="ArialMT"/>
          <w:sz w:val="19"/>
          <w:szCs w:val="21"/>
        </w:rPr>
        <w:t>Extra duties for more than 14 days</w:t>
      </w:r>
    </w:p>
    <w:p w:rsidR="00C75DC1" w:rsidRPr="00E0477B" w:rsidRDefault="00C75DC1" w:rsidP="007F33AE">
      <w:pPr>
        <w:numPr>
          <w:ilvl w:val="0"/>
          <w:numId w:val="26"/>
        </w:numPr>
        <w:autoSpaceDE w:val="0"/>
        <w:autoSpaceDN w:val="0"/>
        <w:adjustRightInd w:val="0"/>
        <w:rPr>
          <w:rFonts w:ascii="ArialMT" w:eastAsia="Wingdings-Regular" w:hAnsi="ArialMT" w:cs="ArialMT"/>
          <w:sz w:val="19"/>
          <w:szCs w:val="21"/>
        </w:rPr>
      </w:pPr>
      <w:r w:rsidRPr="00E0477B">
        <w:rPr>
          <w:rFonts w:ascii="ArialMT" w:eastAsia="Wingdings-Regular" w:hAnsi="ArialMT" w:cs="ArialMT"/>
          <w:sz w:val="19"/>
          <w:szCs w:val="21"/>
        </w:rPr>
        <w:t>Restriction for more than 14 days</w:t>
      </w:r>
    </w:p>
    <w:p w:rsidR="00C75DC1" w:rsidRPr="00E0477B" w:rsidRDefault="00C75DC1" w:rsidP="007F33AE">
      <w:pPr>
        <w:numPr>
          <w:ilvl w:val="0"/>
          <w:numId w:val="26"/>
        </w:numPr>
        <w:autoSpaceDE w:val="0"/>
        <w:autoSpaceDN w:val="0"/>
        <w:adjustRightInd w:val="0"/>
        <w:rPr>
          <w:rFonts w:ascii="ArialMT" w:eastAsia="Wingdings-Regular" w:hAnsi="ArialMT" w:cs="ArialMT"/>
          <w:sz w:val="19"/>
          <w:szCs w:val="21"/>
        </w:rPr>
      </w:pPr>
      <w:r w:rsidRPr="00E0477B">
        <w:rPr>
          <w:rFonts w:ascii="ArialMT" w:eastAsia="Wingdings-Regular" w:hAnsi="ArialMT" w:cs="ArialMT"/>
          <w:sz w:val="19"/>
          <w:szCs w:val="21"/>
        </w:rPr>
        <w:lastRenderedPageBreak/>
        <w:t>Detention for more than 14 days.</w:t>
      </w:r>
    </w:p>
    <w:p w:rsidR="00C75DC1" w:rsidRPr="00E0477B" w:rsidRDefault="00C75DC1" w:rsidP="007F33AE">
      <w:pPr>
        <w:autoSpaceDE w:val="0"/>
        <w:autoSpaceDN w:val="0"/>
        <w:adjustRightInd w:val="0"/>
        <w:rPr>
          <w:sz w:val="22"/>
        </w:rPr>
      </w:pPr>
      <w:r w:rsidRPr="00E0477B">
        <w:rPr>
          <w:rFonts w:ascii="Arial,Bold" w:eastAsia="Wingdings-Regular" w:hAnsi="Arial,Bold" w:cs="Arial,Bold"/>
          <w:b/>
          <w:bCs/>
          <w:sz w:val="19"/>
          <w:szCs w:val="21"/>
        </w:rPr>
        <w:t xml:space="preserve">REHEARING: </w:t>
      </w:r>
      <w:r w:rsidRPr="00E0477B">
        <w:rPr>
          <w:rFonts w:ascii="ArialMT" w:eastAsia="Wingdings-Regular" w:hAnsi="ArialMT" w:cs="ArialMT"/>
          <w:sz w:val="19"/>
          <w:szCs w:val="21"/>
        </w:rPr>
        <w:t>At any rehearing, the maximum punishment is limited to the punishment imposed at the original NJP.</w:t>
      </w:r>
    </w:p>
    <w:p w:rsidR="006269CC" w:rsidRPr="00E0477B" w:rsidRDefault="006269CC" w:rsidP="00CF7445">
      <w:pPr>
        <w:rPr>
          <w:sz w:val="22"/>
        </w:rPr>
      </w:pPr>
    </w:p>
    <w:p w:rsidR="00C75DC1" w:rsidRPr="00E0477B" w:rsidRDefault="00C75DC1" w:rsidP="00C75DC1">
      <w:pPr>
        <w:outlineLvl w:val="2"/>
        <w:rPr>
          <w:sz w:val="22"/>
        </w:rPr>
      </w:pPr>
      <w:bookmarkStart w:id="34" w:name="_Toc429378326"/>
      <w:r w:rsidRPr="00E0477B">
        <w:rPr>
          <w:sz w:val="22"/>
        </w:rPr>
        <w:t xml:space="preserve">Section IV: </w:t>
      </w:r>
      <w:r w:rsidR="007F33AE" w:rsidRPr="00E0477B">
        <w:rPr>
          <w:sz w:val="22"/>
        </w:rPr>
        <w:t>Administrative Separations</w:t>
      </w:r>
      <w:bookmarkEnd w:id="34"/>
    </w:p>
    <w:p w:rsidR="007F33AE" w:rsidRPr="00E0477B" w:rsidRDefault="007F33AE" w:rsidP="007F33AE">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PURPOSE: </w:t>
      </w:r>
      <w:r w:rsidRPr="00E0477B">
        <w:rPr>
          <w:rFonts w:ascii="ArialMT" w:hAnsi="ArialMT" w:cs="ArialMT"/>
          <w:sz w:val="19"/>
          <w:szCs w:val="21"/>
        </w:rPr>
        <w:t>Enlisted administrative separations (ADSEPS) are intended to promote readiness by maintaining high standards of performance, conduct, discipline, achieve authorized force levels, and provide for separation of enlisted personnel for various circumstances.</w:t>
      </w:r>
    </w:p>
    <w:p w:rsidR="007F33AE" w:rsidRPr="00E0477B" w:rsidRDefault="007F33AE" w:rsidP="007F33AE">
      <w:pPr>
        <w:autoSpaceDE w:val="0"/>
        <w:autoSpaceDN w:val="0"/>
        <w:adjustRightInd w:val="0"/>
        <w:rPr>
          <w:rFonts w:ascii="ArialMT" w:hAnsi="ArialMT" w:cs="ArialMT"/>
          <w:sz w:val="19"/>
          <w:szCs w:val="21"/>
        </w:rPr>
      </w:pPr>
      <w:r w:rsidRPr="00E0477B">
        <w:rPr>
          <w:rFonts w:ascii="Arial,Bold" w:hAnsi="Arial,Bold" w:cs="Arial,Bold"/>
          <w:b/>
          <w:bCs/>
          <w:sz w:val="19"/>
          <w:szCs w:val="21"/>
        </w:rPr>
        <w:t>BASIS OF SEPARATION</w:t>
      </w:r>
      <w:r w:rsidRPr="00E0477B">
        <w:rPr>
          <w:rFonts w:ascii="ArialMT" w:hAnsi="ArialMT" w:cs="ArialMT"/>
          <w:sz w:val="19"/>
          <w:szCs w:val="21"/>
        </w:rPr>
        <w:t>: The reason for separating a service member. A list of bases are found in 1910-100 of reference (b), and Chapter 6 of reference (c). Bases are divided into two broad categories:</w:t>
      </w:r>
    </w:p>
    <w:p w:rsidR="007F33AE" w:rsidRPr="00E0477B" w:rsidRDefault="007F33AE" w:rsidP="007F33AE">
      <w:pPr>
        <w:numPr>
          <w:ilvl w:val="0"/>
          <w:numId w:val="25"/>
        </w:numPr>
        <w:autoSpaceDE w:val="0"/>
        <w:autoSpaceDN w:val="0"/>
        <w:adjustRightInd w:val="0"/>
        <w:rPr>
          <w:rFonts w:ascii="ArialMT" w:hAnsi="ArialMT" w:cs="ArialMT"/>
          <w:sz w:val="19"/>
          <w:szCs w:val="21"/>
        </w:rPr>
      </w:pPr>
      <w:r w:rsidRPr="00E0477B">
        <w:rPr>
          <w:rFonts w:ascii="ArialMT" w:hAnsi="ArialMT" w:cs="ArialMT"/>
          <w:b/>
          <w:sz w:val="19"/>
          <w:szCs w:val="21"/>
          <w:u w:val="single"/>
        </w:rPr>
        <w:t>Voluntary</w:t>
      </w:r>
      <w:r w:rsidRPr="00E0477B">
        <w:rPr>
          <w:rFonts w:ascii="ArialMT" w:hAnsi="ArialMT" w:cs="ArialMT"/>
          <w:sz w:val="19"/>
          <w:szCs w:val="21"/>
        </w:rPr>
        <w:t>: The service member requests separation. Reasons may include hardship, pregnancy, conscientious objector, etc. All voluntary separations must be at the convenience of the Government.</w:t>
      </w:r>
    </w:p>
    <w:p w:rsidR="007F33AE" w:rsidRPr="00E0477B" w:rsidRDefault="007F33AE" w:rsidP="007F33AE">
      <w:pPr>
        <w:numPr>
          <w:ilvl w:val="0"/>
          <w:numId w:val="25"/>
        </w:numPr>
        <w:autoSpaceDE w:val="0"/>
        <w:autoSpaceDN w:val="0"/>
        <w:adjustRightInd w:val="0"/>
        <w:rPr>
          <w:rFonts w:ascii="ArialMT" w:hAnsi="ArialMT" w:cs="ArialMT"/>
          <w:sz w:val="19"/>
          <w:szCs w:val="21"/>
        </w:rPr>
      </w:pPr>
      <w:r w:rsidRPr="00E0477B">
        <w:rPr>
          <w:rFonts w:ascii="ArialMT" w:hAnsi="ArialMT" w:cs="ArialMT"/>
          <w:b/>
          <w:sz w:val="19"/>
          <w:szCs w:val="21"/>
          <w:u w:val="single"/>
        </w:rPr>
        <w:t>Involuntary</w:t>
      </w:r>
      <w:r w:rsidRPr="00E0477B">
        <w:rPr>
          <w:rFonts w:ascii="ArialMT" w:hAnsi="ArialMT" w:cs="ArialMT"/>
          <w:sz w:val="19"/>
          <w:szCs w:val="21"/>
        </w:rPr>
        <w:t>: The Service initiates the separations process. Involuntary bases include drug abuse, pattern of misconduct, serious offenses, alcohol, rehab failures, etc.</w:t>
      </w:r>
    </w:p>
    <w:p w:rsidR="007F33AE" w:rsidRPr="00E0477B" w:rsidRDefault="007F33AE" w:rsidP="007F33AE">
      <w:pPr>
        <w:autoSpaceDE w:val="0"/>
        <w:autoSpaceDN w:val="0"/>
        <w:adjustRightInd w:val="0"/>
        <w:rPr>
          <w:rFonts w:ascii="ArialMT" w:hAnsi="ArialMT" w:cs="ArialMT"/>
          <w:sz w:val="19"/>
          <w:szCs w:val="21"/>
        </w:rPr>
      </w:pPr>
      <w:r w:rsidRPr="00E0477B">
        <w:rPr>
          <w:rFonts w:ascii="ArialMT" w:hAnsi="ArialMT" w:cs="ArialMT"/>
          <w:b/>
          <w:sz w:val="19"/>
          <w:szCs w:val="21"/>
          <w:u w:val="single"/>
        </w:rPr>
        <w:t>Mandatory basis of separation</w:t>
      </w:r>
      <w:r w:rsidRPr="00E0477B">
        <w:rPr>
          <w:rFonts w:ascii="ArialMT" w:hAnsi="ArialMT" w:cs="ArialMT"/>
          <w:sz w:val="19"/>
          <w:szCs w:val="21"/>
        </w:rPr>
        <w:t>. Involuntary basis of separation where the commander is required to process.</w:t>
      </w:r>
    </w:p>
    <w:p w:rsidR="007F33AE" w:rsidRPr="00E0477B" w:rsidRDefault="007F33AE" w:rsidP="007F33AE">
      <w:pPr>
        <w:autoSpaceDE w:val="0"/>
        <w:autoSpaceDN w:val="0"/>
        <w:adjustRightInd w:val="0"/>
        <w:rPr>
          <w:rFonts w:ascii="ArialMT" w:hAnsi="ArialMT" w:cs="ArialMT"/>
          <w:sz w:val="19"/>
          <w:szCs w:val="21"/>
        </w:rPr>
      </w:pPr>
      <w:r w:rsidRPr="00E0477B">
        <w:rPr>
          <w:rFonts w:ascii="ArialMT" w:hAnsi="ArialMT" w:cs="ArialMT"/>
          <w:b/>
          <w:sz w:val="19"/>
          <w:szCs w:val="21"/>
          <w:u w:val="single"/>
        </w:rPr>
        <w:t>USMC</w:t>
      </w:r>
      <w:r w:rsidRPr="00E0477B">
        <w:rPr>
          <w:rFonts w:ascii="ArialMT" w:hAnsi="ArialMT" w:cs="ArialMT"/>
          <w:sz w:val="19"/>
          <w:szCs w:val="21"/>
        </w:rPr>
        <w:t>:</w:t>
      </w:r>
    </w:p>
    <w:p w:rsidR="007F33AE" w:rsidRPr="00E0477B" w:rsidRDefault="007F33AE" w:rsidP="00595C1F">
      <w:pPr>
        <w:numPr>
          <w:ilvl w:val="0"/>
          <w:numId w:val="48"/>
        </w:numPr>
        <w:autoSpaceDE w:val="0"/>
        <w:autoSpaceDN w:val="0"/>
        <w:adjustRightInd w:val="0"/>
        <w:rPr>
          <w:rFonts w:ascii="ArialMT" w:hAnsi="ArialMT" w:cs="ArialMT"/>
          <w:sz w:val="19"/>
          <w:szCs w:val="21"/>
        </w:rPr>
      </w:pPr>
      <w:r w:rsidRPr="00E0477B">
        <w:rPr>
          <w:rFonts w:ascii="ArialMT" w:hAnsi="ArialMT" w:cs="ArialMT"/>
          <w:sz w:val="19"/>
          <w:szCs w:val="21"/>
        </w:rPr>
        <w:t>Second substantiated DUI</w:t>
      </w:r>
    </w:p>
    <w:p w:rsidR="007F33AE" w:rsidRPr="00E0477B" w:rsidRDefault="007F33AE" w:rsidP="00595C1F">
      <w:pPr>
        <w:numPr>
          <w:ilvl w:val="0"/>
          <w:numId w:val="48"/>
        </w:numPr>
        <w:autoSpaceDE w:val="0"/>
        <w:autoSpaceDN w:val="0"/>
        <w:adjustRightInd w:val="0"/>
        <w:rPr>
          <w:rFonts w:ascii="ArialMT" w:hAnsi="ArialMT" w:cs="ArialMT"/>
          <w:sz w:val="19"/>
          <w:szCs w:val="21"/>
        </w:rPr>
      </w:pPr>
      <w:r w:rsidRPr="00E0477B">
        <w:rPr>
          <w:rFonts w:ascii="ArialMT" w:hAnsi="ArialMT" w:cs="ArialMT"/>
          <w:sz w:val="19"/>
          <w:szCs w:val="21"/>
        </w:rPr>
        <w:t>Drug abuse</w:t>
      </w:r>
    </w:p>
    <w:p w:rsidR="007F33AE" w:rsidRPr="00E0477B" w:rsidRDefault="007F33AE" w:rsidP="00595C1F">
      <w:pPr>
        <w:numPr>
          <w:ilvl w:val="0"/>
          <w:numId w:val="48"/>
        </w:numPr>
        <w:autoSpaceDE w:val="0"/>
        <w:autoSpaceDN w:val="0"/>
        <w:adjustRightInd w:val="0"/>
        <w:rPr>
          <w:rFonts w:ascii="ArialMT" w:hAnsi="ArialMT" w:cs="ArialMT"/>
          <w:sz w:val="19"/>
          <w:szCs w:val="21"/>
        </w:rPr>
      </w:pPr>
      <w:r w:rsidRPr="00E0477B">
        <w:rPr>
          <w:rFonts w:ascii="ArialMT" w:hAnsi="ArialMT" w:cs="ArialMT"/>
          <w:sz w:val="19"/>
          <w:szCs w:val="21"/>
        </w:rPr>
        <w:t>Supremacist / Extremist activities</w:t>
      </w:r>
    </w:p>
    <w:p w:rsidR="007F33AE" w:rsidRPr="00E0477B" w:rsidRDefault="007F33AE" w:rsidP="00595C1F">
      <w:pPr>
        <w:numPr>
          <w:ilvl w:val="0"/>
          <w:numId w:val="48"/>
        </w:numPr>
        <w:autoSpaceDE w:val="0"/>
        <w:autoSpaceDN w:val="0"/>
        <w:adjustRightInd w:val="0"/>
        <w:rPr>
          <w:rFonts w:ascii="ArialMT" w:hAnsi="ArialMT" w:cs="ArialMT"/>
          <w:sz w:val="19"/>
          <w:szCs w:val="21"/>
        </w:rPr>
      </w:pPr>
      <w:r w:rsidRPr="00E0477B">
        <w:rPr>
          <w:rFonts w:ascii="ArialMT" w:hAnsi="ArialMT" w:cs="ArialMT"/>
          <w:sz w:val="19"/>
          <w:szCs w:val="21"/>
        </w:rPr>
        <w:t>Sexual harassment</w:t>
      </w:r>
    </w:p>
    <w:p w:rsidR="007F33AE" w:rsidRPr="00E0477B" w:rsidRDefault="007F33AE" w:rsidP="00595C1F">
      <w:pPr>
        <w:numPr>
          <w:ilvl w:val="0"/>
          <w:numId w:val="48"/>
        </w:numPr>
        <w:autoSpaceDE w:val="0"/>
        <w:autoSpaceDN w:val="0"/>
        <w:adjustRightInd w:val="0"/>
        <w:rPr>
          <w:rFonts w:ascii="ArialMT" w:hAnsi="ArialMT" w:cs="ArialMT"/>
          <w:sz w:val="19"/>
          <w:szCs w:val="21"/>
        </w:rPr>
      </w:pPr>
      <w:r w:rsidRPr="00E0477B">
        <w:rPr>
          <w:rFonts w:ascii="ArialMT" w:hAnsi="ArialMT" w:cs="ArialMT"/>
          <w:sz w:val="19"/>
          <w:szCs w:val="21"/>
        </w:rPr>
        <w:t>A second substantiated domestic abuse offense CRC level 3 or above).</w:t>
      </w:r>
    </w:p>
    <w:p w:rsidR="007F33AE" w:rsidRPr="00E0477B" w:rsidRDefault="007F33AE" w:rsidP="007F33AE">
      <w:pPr>
        <w:autoSpaceDE w:val="0"/>
        <w:autoSpaceDN w:val="0"/>
        <w:adjustRightInd w:val="0"/>
        <w:rPr>
          <w:rFonts w:ascii="ArialMT" w:hAnsi="ArialMT" w:cs="ArialMT"/>
          <w:sz w:val="19"/>
          <w:szCs w:val="21"/>
        </w:rPr>
      </w:pPr>
      <w:r w:rsidRPr="00E0477B">
        <w:rPr>
          <w:rFonts w:ascii="ArialMT" w:hAnsi="ArialMT" w:cs="ArialMT"/>
          <w:b/>
          <w:sz w:val="19"/>
          <w:szCs w:val="21"/>
          <w:u w:val="single"/>
        </w:rPr>
        <w:t>Navy</w:t>
      </w:r>
      <w:r w:rsidRPr="00E0477B">
        <w:rPr>
          <w:rFonts w:ascii="ArialMT" w:hAnsi="ArialMT" w:cs="ArialMT"/>
          <w:sz w:val="19"/>
          <w:szCs w:val="21"/>
        </w:rPr>
        <w:t>:</w:t>
      </w:r>
    </w:p>
    <w:p w:rsidR="007F33AE" w:rsidRPr="00E0477B" w:rsidRDefault="007F33AE" w:rsidP="00595C1F">
      <w:pPr>
        <w:numPr>
          <w:ilvl w:val="0"/>
          <w:numId w:val="49"/>
        </w:numPr>
        <w:autoSpaceDE w:val="0"/>
        <w:autoSpaceDN w:val="0"/>
        <w:adjustRightInd w:val="0"/>
        <w:rPr>
          <w:rFonts w:ascii="ArialMT" w:hAnsi="ArialMT" w:cs="ArialMT"/>
          <w:sz w:val="19"/>
          <w:szCs w:val="21"/>
        </w:rPr>
      </w:pPr>
      <w:r w:rsidRPr="00E0477B">
        <w:rPr>
          <w:rFonts w:ascii="ArialMT" w:hAnsi="ArialMT" w:cs="ArialMT"/>
          <w:sz w:val="19"/>
          <w:szCs w:val="21"/>
        </w:rPr>
        <w:t>Deviant sexual behavior</w:t>
      </w:r>
    </w:p>
    <w:p w:rsidR="007F33AE" w:rsidRPr="00E0477B" w:rsidRDefault="007F33AE" w:rsidP="00595C1F">
      <w:pPr>
        <w:numPr>
          <w:ilvl w:val="0"/>
          <w:numId w:val="49"/>
        </w:numPr>
        <w:autoSpaceDE w:val="0"/>
        <w:autoSpaceDN w:val="0"/>
        <w:adjustRightInd w:val="0"/>
        <w:rPr>
          <w:rFonts w:ascii="ArialMT" w:hAnsi="ArialMT" w:cs="ArialMT"/>
          <w:sz w:val="19"/>
          <w:szCs w:val="21"/>
        </w:rPr>
      </w:pPr>
      <w:r w:rsidRPr="00E0477B">
        <w:rPr>
          <w:rFonts w:ascii="ArialMT" w:hAnsi="ArialMT" w:cs="ArialMT"/>
          <w:sz w:val="19"/>
          <w:szCs w:val="21"/>
        </w:rPr>
        <w:t>Sexual harassment</w:t>
      </w:r>
    </w:p>
    <w:p w:rsidR="007F33AE" w:rsidRPr="00E0477B" w:rsidRDefault="007F33AE" w:rsidP="00595C1F">
      <w:pPr>
        <w:numPr>
          <w:ilvl w:val="0"/>
          <w:numId w:val="49"/>
        </w:numPr>
        <w:autoSpaceDE w:val="0"/>
        <w:autoSpaceDN w:val="0"/>
        <w:adjustRightInd w:val="0"/>
        <w:rPr>
          <w:rFonts w:ascii="ArialMT" w:hAnsi="ArialMT" w:cs="ArialMT"/>
          <w:sz w:val="19"/>
          <w:szCs w:val="21"/>
        </w:rPr>
      </w:pPr>
      <w:r w:rsidRPr="00E0477B">
        <w:rPr>
          <w:rFonts w:ascii="ArialMT" w:hAnsi="ArialMT" w:cs="ArialMT"/>
          <w:sz w:val="19"/>
          <w:szCs w:val="21"/>
        </w:rPr>
        <w:t>Misconduct that could have lead to death or serious bodily injury,</w:t>
      </w:r>
    </w:p>
    <w:p w:rsidR="007F33AE" w:rsidRPr="00E0477B" w:rsidRDefault="007F33AE" w:rsidP="00595C1F">
      <w:pPr>
        <w:numPr>
          <w:ilvl w:val="0"/>
          <w:numId w:val="49"/>
        </w:numPr>
        <w:autoSpaceDE w:val="0"/>
        <w:autoSpaceDN w:val="0"/>
        <w:adjustRightInd w:val="0"/>
        <w:rPr>
          <w:rFonts w:ascii="ArialMT" w:hAnsi="ArialMT" w:cs="ArialMT"/>
          <w:sz w:val="19"/>
          <w:szCs w:val="21"/>
        </w:rPr>
      </w:pPr>
      <w:r w:rsidRPr="00E0477B">
        <w:rPr>
          <w:rFonts w:ascii="ArialMT" w:hAnsi="ArialMT" w:cs="ArialMT"/>
          <w:sz w:val="19"/>
          <w:szCs w:val="21"/>
        </w:rPr>
        <w:t>Drug abuse,</w:t>
      </w:r>
    </w:p>
    <w:p w:rsidR="007F33AE" w:rsidRPr="00E0477B" w:rsidRDefault="007F33AE" w:rsidP="00595C1F">
      <w:pPr>
        <w:numPr>
          <w:ilvl w:val="0"/>
          <w:numId w:val="49"/>
        </w:numPr>
        <w:autoSpaceDE w:val="0"/>
        <w:autoSpaceDN w:val="0"/>
        <w:adjustRightInd w:val="0"/>
        <w:rPr>
          <w:rFonts w:ascii="ArialMT" w:hAnsi="ArialMT" w:cs="ArialMT"/>
          <w:sz w:val="19"/>
          <w:szCs w:val="21"/>
        </w:rPr>
      </w:pPr>
      <w:r w:rsidRPr="00E0477B">
        <w:rPr>
          <w:rFonts w:ascii="ArialMT" w:hAnsi="ArialMT" w:cs="ArialMT"/>
          <w:sz w:val="19"/>
          <w:szCs w:val="21"/>
        </w:rPr>
        <w:t>Illicit use of prescription/over the counter medication/inhalants</w:t>
      </w:r>
    </w:p>
    <w:p w:rsidR="007F33AE" w:rsidRPr="00E0477B" w:rsidRDefault="007F33AE" w:rsidP="00595C1F">
      <w:pPr>
        <w:numPr>
          <w:ilvl w:val="0"/>
          <w:numId w:val="49"/>
        </w:numPr>
        <w:autoSpaceDE w:val="0"/>
        <w:autoSpaceDN w:val="0"/>
        <w:adjustRightInd w:val="0"/>
        <w:rPr>
          <w:rFonts w:ascii="ArialMT" w:hAnsi="ArialMT" w:cs="ArialMT"/>
          <w:sz w:val="19"/>
          <w:szCs w:val="21"/>
        </w:rPr>
      </w:pPr>
      <w:r w:rsidRPr="00E0477B">
        <w:rPr>
          <w:rFonts w:ascii="ArialMT" w:hAnsi="ArialMT" w:cs="ArialMT"/>
          <w:sz w:val="19"/>
          <w:szCs w:val="21"/>
        </w:rPr>
        <w:t>Supremacist / Extremist activity</w:t>
      </w:r>
    </w:p>
    <w:p w:rsidR="007F33AE" w:rsidRPr="00E0477B" w:rsidRDefault="007F33AE" w:rsidP="00595C1F">
      <w:pPr>
        <w:numPr>
          <w:ilvl w:val="0"/>
          <w:numId w:val="49"/>
        </w:numPr>
        <w:autoSpaceDE w:val="0"/>
        <w:autoSpaceDN w:val="0"/>
        <w:adjustRightInd w:val="0"/>
        <w:rPr>
          <w:rFonts w:ascii="ArialMT" w:hAnsi="ArialMT" w:cs="ArialMT"/>
          <w:sz w:val="19"/>
          <w:szCs w:val="21"/>
        </w:rPr>
      </w:pPr>
      <w:r w:rsidRPr="00E0477B">
        <w:rPr>
          <w:rFonts w:ascii="ArialMT" w:hAnsi="ArialMT" w:cs="ArialMT"/>
          <w:sz w:val="19"/>
          <w:szCs w:val="21"/>
        </w:rPr>
        <w:t>Alcohol rehab failure</w:t>
      </w:r>
    </w:p>
    <w:p w:rsidR="007F33AE" w:rsidRPr="00E0477B" w:rsidRDefault="007F33AE" w:rsidP="00595C1F">
      <w:pPr>
        <w:numPr>
          <w:ilvl w:val="0"/>
          <w:numId w:val="49"/>
        </w:numPr>
        <w:autoSpaceDE w:val="0"/>
        <w:autoSpaceDN w:val="0"/>
        <w:adjustRightInd w:val="0"/>
        <w:rPr>
          <w:rFonts w:ascii="ArialMT" w:hAnsi="ArialMT" w:cs="ArialMT"/>
          <w:sz w:val="19"/>
          <w:szCs w:val="21"/>
        </w:rPr>
      </w:pPr>
      <w:r w:rsidRPr="00E0477B">
        <w:rPr>
          <w:rFonts w:ascii="ArialMT" w:hAnsi="ArialMT" w:cs="ArialMT"/>
          <w:sz w:val="19"/>
          <w:szCs w:val="21"/>
        </w:rPr>
        <w:t>Failing to pass 3 physical fitness assessments in a 4 year period (this includes BCA failures)</w:t>
      </w:r>
    </w:p>
    <w:p w:rsidR="007F33AE" w:rsidRPr="00E0477B" w:rsidRDefault="007F33AE" w:rsidP="00595C1F">
      <w:pPr>
        <w:numPr>
          <w:ilvl w:val="0"/>
          <w:numId w:val="49"/>
        </w:numPr>
        <w:autoSpaceDE w:val="0"/>
        <w:autoSpaceDN w:val="0"/>
        <w:adjustRightInd w:val="0"/>
        <w:rPr>
          <w:rFonts w:ascii="ArialMT" w:hAnsi="ArialMT" w:cs="ArialMT"/>
          <w:sz w:val="19"/>
          <w:szCs w:val="21"/>
        </w:rPr>
      </w:pPr>
      <w:r w:rsidRPr="00E0477B">
        <w:rPr>
          <w:rFonts w:ascii="ArialMT" w:hAnsi="ArialMT" w:cs="ArialMT"/>
          <w:sz w:val="19"/>
          <w:szCs w:val="21"/>
        </w:rPr>
        <w:t>Family Advocacy Program (FAP) Failure</w:t>
      </w:r>
    </w:p>
    <w:p w:rsidR="007F33AE" w:rsidRPr="00E0477B" w:rsidRDefault="007F33AE" w:rsidP="007F33AE">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CONVENING AUTHORITY: </w:t>
      </w:r>
      <w:r w:rsidRPr="00E0477B">
        <w:rPr>
          <w:rFonts w:ascii="ArialMT" w:hAnsi="ArialMT" w:cs="ArialMT"/>
          <w:sz w:val="19"/>
          <w:szCs w:val="21"/>
        </w:rPr>
        <w:t>Official authorized to convene the separation process. Normally the service member’s Commanding Officer.</w:t>
      </w:r>
    </w:p>
    <w:p w:rsidR="007F33AE" w:rsidRPr="00E0477B" w:rsidRDefault="007F33AE" w:rsidP="007F33AE">
      <w:pPr>
        <w:autoSpaceDE w:val="0"/>
        <w:autoSpaceDN w:val="0"/>
        <w:adjustRightInd w:val="0"/>
        <w:rPr>
          <w:rFonts w:ascii="Arial,Bold" w:hAnsi="Arial,Bold" w:cs="Arial,Bold"/>
          <w:b/>
          <w:bCs/>
          <w:sz w:val="19"/>
          <w:szCs w:val="21"/>
        </w:rPr>
      </w:pPr>
      <w:r w:rsidRPr="00E0477B">
        <w:rPr>
          <w:rFonts w:ascii="Arial,Bold" w:hAnsi="Arial,Bold" w:cs="Arial,Bold"/>
          <w:b/>
          <w:bCs/>
          <w:sz w:val="19"/>
          <w:szCs w:val="21"/>
        </w:rPr>
        <w:t>NOTIFICATION vs. ADMINISTRATIVE BOARD PROCEDURES</w:t>
      </w:r>
    </w:p>
    <w:p w:rsidR="00595C1F" w:rsidRPr="00E0477B" w:rsidRDefault="007F33AE" w:rsidP="00595C1F">
      <w:pPr>
        <w:numPr>
          <w:ilvl w:val="0"/>
          <w:numId w:val="50"/>
        </w:numPr>
        <w:rPr>
          <w:rFonts w:ascii="ArialMT" w:hAnsi="ArialMT" w:cs="ArialMT"/>
          <w:sz w:val="19"/>
          <w:szCs w:val="21"/>
        </w:rPr>
      </w:pPr>
      <w:r w:rsidRPr="00E0477B">
        <w:rPr>
          <w:rFonts w:ascii="ArialMT" w:hAnsi="ArialMT" w:cs="ArialMT"/>
          <w:b/>
          <w:sz w:val="19"/>
          <w:szCs w:val="21"/>
          <w:u w:val="single"/>
        </w:rPr>
        <w:t>Notification</w:t>
      </w:r>
      <w:r w:rsidRPr="00E0477B">
        <w:rPr>
          <w:rFonts w:ascii="ArialMT" w:hAnsi="ArialMT" w:cs="ArialMT"/>
          <w:sz w:val="19"/>
          <w:szCs w:val="21"/>
        </w:rPr>
        <w:t>: Appropriate for all Convenience of the Government cases,</w:t>
      </w:r>
      <w:r w:rsidR="00595C1F" w:rsidRPr="00E0477B">
        <w:rPr>
          <w:rFonts w:ascii="ArialMT" w:hAnsi="ArialMT" w:cs="ArialMT"/>
          <w:sz w:val="19"/>
          <w:szCs w:val="21"/>
        </w:rPr>
        <w:t xml:space="preserve"> and for many misconduct cases where Convening Authority feels General or Honorable discharge is warranted and individual being processed is not entitled to a board.  Also used for PFA Failure, Alcohol Rehab Failure, and 5 drug abuse exceptions</w:t>
      </w:r>
    </w:p>
    <w:p w:rsidR="00595C1F" w:rsidRPr="00E0477B" w:rsidRDefault="00595C1F" w:rsidP="00595C1F">
      <w:pPr>
        <w:numPr>
          <w:ilvl w:val="0"/>
          <w:numId w:val="50"/>
        </w:numPr>
        <w:autoSpaceDE w:val="0"/>
        <w:autoSpaceDN w:val="0"/>
        <w:adjustRightInd w:val="0"/>
        <w:rPr>
          <w:rFonts w:ascii="ArialMT" w:hAnsi="ArialMT" w:cs="ArialMT"/>
          <w:sz w:val="19"/>
          <w:szCs w:val="21"/>
        </w:rPr>
      </w:pPr>
      <w:r w:rsidRPr="00E0477B">
        <w:rPr>
          <w:rFonts w:ascii="ArialMT" w:hAnsi="ArialMT" w:cs="ArialMT"/>
          <w:sz w:val="19"/>
          <w:szCs w:val="21"/>
        </w:rPr>
        <w:t>Administrative Board: most mandatory processing bases (exceptions noted above), and other misconduct cases where CA feels OTH is warranted.</w:t>
      </w:r>
    </w:p>
    <w:p w:rsidR="00595C1F" w:rsidRPr="00E0477B" w:rsidRDefault="00595C1F" w:rsidP="00595C1F">
      <w:pPr>
        <w:numPr>
          <w:ilvl w:val="0"/>
          <w:numId w:val="50"/>
        </w:numPr>
        <w:autoSpaceDE w:val="0"/>
        <w:autoSpaceDN w:val="0"/>
        <w:adjustRightInd w:val="0"/>
        <w:rPr>
          <w:rFonts w:ascii="ArialMT" w:hAnsi="ArialMT" w:cs="ArialMT"/>
          <w:sz w:val="19"/>
          <w:szCs w:val="21"/>
        </w:rPr>
      </w:pPr>
      <w:r w:rsidRPr="00E0477B">
        <w:rPr>
          <w:rFonts w:ascii="ArialMT" w:hAnsi="ArialMT" w:cs="ArialMT"/>
          <w:sz w:val="19"/>
          <w:szCs w:val="21"/>
        </w:rPr>
        <w:t>Right to Board: Member is entitled to an admin board when OTH is authorized and sought, when member has at least 6 years active and/or Reserve service, or when processing is mandatory.</w:t>
      </w:r>
    </w:p>
    <w:p w:rsidR="00595C1F" w:rsidRPr="00E0477B" w:rsidRDefault="00595C1F" w:rsidP="00595C1F">
      <w:pPr>
        <w:autoSpaceDE w:val="0"/>
        <w:autoSpaceDN w:val="0"/>
        <w:adjustRightInd w:val="0"/>
        <w:rPr>
          <w:rFonts w:ascii="Arial,Bold" w:hAnsi="Arial,Bold" w:cs="Arial,Bold"/>
          <w:b/>
          <w:bCs/>
          <w:sz w:val="19"/>
          <w:szCs w:val="21"/>
        </w:rPr>
      </w:pPr>
      <w:r w:rsidRPr="00E0477B">
        <w:rPr>
          <w:rFonts w:ascii="Arial,Bold" w:hAnsi="Arial,Bold" w:cs="Arial,Bold"/>
          <w:b/>
          <w:bCs/>
          <w:sz w:val="19"/>
          <w:szCs w:val="21"/>
        </w:rPr>
        <w:t>CHARACTERIZATION OF SERVICE:</w:t>
      </w:r>
    </w:p>
    <w:p w:rsidR="00595C1F" w:rsidRPr="00E0477B" w:rsidRDefault="00595C1F" w:rsidP="00595C1F">
      <w:pPr>
        <w:numPr>
          <w:ilvl w:val="0"/>
          <w:numId w:val="51"/>
        </w:numPr>
        <w:autoSpaceDE w:val="0"/>
        <w:autoSpaceDN w:val="0"/>
        <w:adjustRightInd w:val="0"/>
        <w:rPr>
          <w:rFonts w:ascii="ArialMT" w:hAnsi="ArialMT" w:cs="ArialMT"/>
          <w:sz w:val="19"/>
          <w:szCs w:val="21"/>
        </w:rPr>
      </w:pPr>
      <w:r w:rsidRPr="00E0477B">
        <w:rPr>
          <w:rFonts w:ascii="ArialMT" w:hAnsi="ArialMT" w:cs="ArialMT"/>
          <w:b/>
          <w:sz w:val="19"/>
          <w:szCs w:val="21"/>
          <w:u w:val="single"/>
        </w:rPr>
        <w:t>Honorable</w:t>
      </w:r>
      <w:r w:rsidRPr="00E0477B">
        <w:rPr>
          <w:rFonts w:ascii="ArialMT" w:hAnsi="ArialMT" w:cs="ArialMT"/>
          <w:sz w:val="19"/>
          <w:szCs w:val="21"/>
        </w:rPr>
        <w:t>: Met standard of acceptable conduct &amp; performance; or is otherwise so meritorious that any other characterization is clearly inappropriate. For Navy, must have trait avg. of 2.50 or above at EAOS.  For USMC, must have Pro/Con marks of 3.0/4.0 at EAS.</w:t>
      </w:r>
    </w:p>
    <w:p w:rsidR="00595C1F" w:rsidRPr="00E0477B" w:rsidRDefault="00595C1F" w:rsidP="00595C1F">
      <w:pPr>
        <w:numPr>
          <w:ilvl w:val="0"/>
          <w:numId w:val="51"/>
        </w:numPr>
        <w:autoSpaceDE w:val="0"/>
        <w:autoSpaceDN w:val="0"/>
        <w:adjustRightInd w:val="0"/>
        <w:rPr>
          <w:rFonts w:ascii="ArialMT" w:hAnsi="ArialMT" w:cs="ArialMT"/>
          <w:sz w:val="19"/>
          <w:szCs w:val="21"/>
        </w:rPr>
      </w:pPr>
      <w:r w:rsidRPr="00E0477B">
        <w:rPr>
          <w:rFonts w:ascii="ArialMT" w:hAnsi="ArialMT" w:cs="ArialMT"/>
          <w:b/>
          <w:sz w:val="19"/>
          <w:szCs w:val="21"/>
          <w:u w:val="single"/>
        </w:rPr>
        <w:t>General (under honorable conditions)</w:t>
      </w:r>
      <w:r w:rsidRPr="00E0477B">
        <w:rPr>
          <w:rFonts w:ascii="ArialMT" w:hAnsi="ArialMT" w:cs="ArialMT"/>
          <w:sz w:val="19"/>
          <w:szCs w:val="21"/>
        </w:rPr>
        <w:t>: Honest and faithful service, negative aspects outweigh positive. Member may lose significant benefits, such as GI Bill.</w:t>
      </w:r>
    </w:p>
    <w:p w:rsidR="00595C1F" w:rsidRPr="00E0477B" w:rsidRDefault="00595C1F" w:rsidP="00595C1F">
      <w:pPr>
        <w:numPr>
          <w:ilvl w:val="0"/>
          <w:numId w:val="51"/>
        </w:numPr>
        <w:autoSpaceDE w:val="0"/>
        <w:autoSpaceDN w:val="0"/>
        <w:adjustRightInd w:val="0"/>
        <w:rPr>
          <w:rFonts w:ascii="ArialMT" w:hAnsi="ArialMT" w:cs="ArialMT"/>
          <w:sz w:val="19"/>
          <w:szCs w:val="21"/>
        </w:rPr>
      </w:pPr>
      <w:r w:rsidRPr="00E0477B">
        <w:rPr>
          <w:rFonts w:ascii="ArialMT" w:hAnsi="ArialMT" w:cs="ArialMT"/>
          <w:b/>
          <w:sz w:val="19"/>
          <w:szCs w:val="21"/>
          <w:u w:val="single"/>
        </w:rPr>
        <w:t>Other than Honorable (OTH)</w:t>
      </w:r>
      <w:r w:rsidRPr="00E0477B">
        <w:rPr>
          <w:rFonts w:ascii="ArialMT" w:hAnsi="ArialMT" w:cs="ArialMT"/>
          <w:b/>
          <w:sz w:val="19"/>
          <w:szCs w:val="21"/>
        </w:rPr>
        <w:t>:</w:t>
      </w:r>
      <w:r w:rsidRPr="00E0477B">
        <w:rPr>
          <w:rFonts w:ascii="ArialMT" w:hAnsi="ArialMT" w:cs="ArialMT"/>
          <w:sz w:val="19"/>
          <w:szCs w:val="21"/>
        </w:rPr>
        <w:t xml:space="preserve"> One or more acts or a pattern of misconduct constituting significant departure from conduct expected from Sailors and Marines. Service member normally loses all benefits.</w:t>
      </w:r>
    </w:p>
    <w:p w:rsidR="00595C1F" w:rsidRPr="00E0477B" w:rsidRDefault="00595C1F" w:rsidP="00595C1F">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SEPARATION AUTHORITY (SA): </w:t>
      </w:r>
      <w:r w:rsidRPr="00E0477B">
        <w:rPr>
          <w:rFonts w:ascii="ArialMT" w:hAnsi="ArialMT" w:cs="ArialMT"/>
          <w:sz w:val="19"/>
          <w:szCs w:val="21"/>
        </w:rPr>
        <w:t>The official who approves a separation.</w:t>
      </w:r>
    </w:p>
    <w:p w:rsidR="00595C1F" w:rsidRPr="00E0477B" w:rsidRDefault="00595C1F" w:rsidP="00595C1F">
      <w:pPr>
        <w:autoSpaceDE w:val="0"/>
        <w:autoSpaceDN w:val="0"/>
        <w:adjustRightInd w:val="0"/>
        <w:rPr>
          <w:rFonts w:ascii="Arial,Bold" w:hAnsi="Arial,Bold" w:cs="Arial,Bold"/>
          <w:b/>
          <w:bCs/>
          <w:sz w:val="19"/>
          <w:szCs w:val="21"/>
        </w:rPr>
      </w:pPr>
      <w:r w:rsidRPr="00E0477B">
        <w:rPr>
          <w:rFonts w:ascii="Arial,Bold" w:hAnsi="Arial,Bold" w:cs="Arial,Bold"/>
          <w:b/>
          <w:bCs/>
          <w:sz w:val="19"/>
          <w:szCs w:val="21"/>
        </w:rPr>
        <w:t>Navy SAs:</w:t>
      </w:r>
    </w:p>
    <w:p w:rsidR="00595C1F" w:rsidRPr="00E0477B" w:rsidRDefault="00595C1F" w:rsidP="00595C1F">
      <w:pPr>
        <w:numPr>
          <w:ilvl w:val="0"/>
          <w:numId w:val="52"/>
        </w:numPr>
        <w:autoSpaceDE w:val="0"/>
        <w:autoSpaceDN w:val="0"/>
        <w:adjustRightInd w:val="0"/>
        <w:rPr>
          <w:rFonts w:ascii="ArialMT" w:hAnsi="ArialMT" w:cs="ArialMT"/>
          <w:sz w:val="19"/>
          <w:szCs w:val="21"/>
        </w:rPr>
      </w:pPr>
      <w:r w:rsidRPr="00E0477B">
        <w:rPr>
          <w:rFonts w:ascii="ArialMT" w:hAnsi="ArialMT" w:cs="ArialMT"/>
          <w:sz w:val="19"/>
          <w:szCs w:val="21"/>
        </w:rPr>
        <w:t xml:space="preserve">SPCMCA: When notification procedure used and General or Honorable discharge is least favorable characterization. In all cases where member is involuntarily separated by a Special Court-Martial Convening Authority (SPCMCA), member can request review of case by General Court-Martial Convening Authority (GCMCA) before separation is awarded. </w:t>
      </w:r>
      <w:r w:rsidRPr="00E0477B">
        <w:rPr>
          <w:rFonts w:ascii="Arial,Italic" w:hAnsi="Arial,Italic" w:cs="Arial,Italic"/>
          <w:i/>
          <w:iCs/>
          <w:sz w:val="19"/>
          <w:szCs w:val="21"/>
        </w:rPr>
        <w:t>See App. J</w:t>
      </w:r>
      <w:r w:rsidRPr="00E0477B">
        <w:rPr>
          <w:rFonts w:ascii="ArialMT" w:hAnsi="ArialMT" w:cs="ArialMT"/>
          <w:sz w:val="19"/>
          <w:szCs w:val="21"/>
        </w:rPr>
        <w:t>, Overview of Military Justice System.</w:t>
      </w:r>
    </w:p>
    <w:p w:rsidR="00595C1F" w:rsidRPr="00E0477B" w:rsidRDefault="00595C1F" w:rsidP="00595C1F">
      <w:pPr>
        <w:numPr>
          <w:ilvl w:val="0"/>
          <w:numId w:val="52"/>
        </w:numPr>
        <w:autoSpaceDE w:val="0"/>
        <w:autoSpaceDN w:val="0"/>
        <w:adjustRightInd w:val="0"/>
        <w:rPr>
          <w:rFonts w:ascii="ArialMT" w:hAnsi="ArialMT" w:cs="ArialMT"/>
          <w:sz w:val="19"/>
          <w:szCs w:val="21"/>
        </w:rPr>
      </w:pPr>
      <w:r w:rsidRPr="00E0477B">
        <w:rPr>
          <w:rFonts w:ascii="ArialMT" w:hAnsi="ArialMT" w:cs="ArialMT"/>
          <w:sz w:val="19"/>
          <w:szCs w:val="21"/>
        </w:rPr>
        <w:t xml:space="preserve">GCMCA: When administrative board procedure used if Other than Honorable (OTH) discharge awarded. If General or Honorable discharge is awarded by Admin Board, SPCMCA can act as the SA in some situations. </w:t>
      </w:r>
    </w:p>
    <w:p w:rsidR="00C75DC1" w:rsidRPr="00E0477B" w:rsidRDefault="00595C1F" w:rsidP="00595C1F">
      <w:pPr>
        <w:autoSpaceDE w:val="0"/>
        <w:autoSpaceDN w:val="0"/>
        <w:adjustRightInd w:val="0"/>
        <w:rPr>
          <w:sz w:val="22"/>
        </w:rPr>
      </w:pPr>
      <w:r w:rsidRPr="00E0477B">
        <w:rPr>
          <w:rFonts w:ascii="Arial,Bold" w:hAnsi="Arial,Bold" w:cs="Arial,Bold"/>
          <w:b/>
          <w:bCs/>
          <w:sz w:val="19"/>
          <w:szCs w:val="21"/>
        </w:rPr>
        <w:t>BUPERS/SECNAV</w:t>
      </w:r>
      <w:r w:rsidRPr="00E0477B">
        <w:rPr>
          <w:rFonts w:ascii="ArialMT" w:hAnsi="ArialMT" w:cs="ArialMT"/>
          <w:sz w:val="19"/>
          <w:szCs w:val="21"/>
        </w:rPr>
        <w:t xml:space="preserve">: Active duty or reserve personnel within 2 years of retirement; best interest of the service cases; conscientious objection; when separation is based solely upon a serious </w:t>
      </w:r>
      <w:r w:rsidRPr="00E0477B">
        <w:rPr>
          <w:rFonts w:ascii="Arial" w:hAnsi="Arial" w:cs="Arial"/>
          <w:sz w:val="20"/>
          <w:szCs w:val="21"/>
        </w:rPr>
        <w:t>offense or serious offenses (including violation of Article 112a, UCMJ) which resulted in a conviction by a special or general court-martial that did not adjudge a punitive discharge and the GCMCA recommends a characterization of service as under OTH.</w:t>
      </w:r>
    </w:p>
    <w:p w:rsidR="00595C1F" w:rsidRPr="00E0477B" w:rsidRDefault="00595C1F" w:rsidP="00595C1F">
      <w:pPr>
        <w:autoSpaceDE w:val="0"/>
        <w:autoSpaceDN w:val="0"/>
        <w:adjustRightInd w:val="0"/>
        <w:rPr>
          <w:rFonts w:ascii="Arial,Bold" w:hAnsi="Arial,Bold" w:cs="Arial,Bold"/>
          <w:b/>
          <w:bCs/>
          <w:sz w:val="19"/>
          <w:szCs w:val="21"/>
          <w:u w:val="single"/>
        </w:rPr>
      </w:pPr>
      <w:r w:rsidRPr="00E0477B">
        <w:rPr>
          <w:rFonts w:ascii="Arial,Bold" w:hAnsi="Arial,Bold" w:cs="Arial,Bold"/>
          <w:b/>
          <w:bCs/>
          <w:sz w:val="19"/>
          <w:szCs w:val="21"/>
          <w:u w:val="single"/>
        </w:rPr>
        <w:lastRenderedPageBreak/>
        <w:t>USMC SAs:</w:t>
      </w:r>
    </w:p>
    <w:p w:rsidR="00595C1F" w:rsidRPr="00E0477B" w:rsidRDefault="00595C1F" w:rsidP="00595C1F">
      <w:pPr>
        <w:numPr>
          <w:ilvl w:val="0"/>
          <w:numId w:val="53"/>
        </w:num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GCMCA: </w:t>
      </w:r>
      <w:r w:rsidRPr="00E0477B">
        <w:rPr>
          <w:rFonts w:ascii="ArialMT" w:hAnsi="ArialMT" w:cs="ArialMT"/>
          <w:sz w:val="19"/>
          <w:szCs w:val="21"/>
        </w:rPr>
        <w:t>Most cases.</w:t>
      </w:r>
    </w:p>
    <w:p w:rsidR="00595C1F" w:rsidRPr="00E0477B" w:rsidRDefault="00595C1F" w:rsidP="00595C1F">
      <w:pPr>
        <w:numPr>
          <w:ilvl w:val="0"/>
          <w:numId w:val="53"/>
        </w:num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DCM&amp;RA: </w:t>
      </w:r>
      <w:r w:rsidRPr="00E0477B">
        <w:rPr>
          <w:rFonts w:ascii="ArialMT" w:hAnsi="ArialMT" w:cs="ArialMT"/>
          <w:sz w:val="19"/>
          <w:szCs w:val="21"/>
        </w:rPr>
        <w:t>When the member is being processed for involuntary separation and has 18 years or more total active military service; when separation is based solely upon a serious offense or serious offenses (including violation of Article 112a, UCMJ) which resulted in a conviction by a special or general court-martial that did not adjudge a punitive discharge, and the GCMCA recommends a characterization of service as under OTH conditions.</w:t>
      </w:r>
    </w:p>
    <w:p w:rsidR="00595C1F" w:rsidRPr="00E0477B" w:rsidRDefault="00595C1F" w:rsidP="00595C1F">
      <w:pPr>
        <w:numPr>
          <w:ilvl w:val="0"/>
          <w:numId w:val="53"/>
        </w:numPr>
        <w:autoSpaceDE w:val="0"/>
        <w:autoSpaceDN w:val="0"/>
        <w:adjustRightInd w:val="0"/>
        <w:rPr>
          <w:rFonts w:ascii="Arial" w:hAnsi="Arial" w:cs="Arial"/>
          <w:sz w:val="20"/>
          <w:szCs w:val="21"/>
        </w:rPr>
      </w:pPr>
      <w:r w:rsidRPr="00E0477B">
        <w:rPr>
          <w:rFonts w:ascii="Arial,Bold" w:hAnsi="Arial,Bold" w:cs="Arial,Bold"/>
          <w:b/>
          <w:bCs/>
          <w:sz w:val="19"/>
          <w:szCs w:val="21"/>
        </w:rPr>
        <w:t xml:space="preserve">SECNAV: </w:t>
      </w:r>
      <w:r w:rsidRPr="00E0477B">
        <w:rPr>
          <w:rFonts w:ascii="ArialMT" w:hAnsi="ArialMT" w:cs="ArialMT"/>
          <w:sz w:val="19"/>
          <w:szCs w:val="21"/>
        </w:rPr>
        <w:t>Reserve personnel within 2 years of retirement; best interest of the service cases</w:t>
      </w:r>
      <w:r w:rsidRPr="00E0477B">
        <w:rPr>
          <w:rFonts w:ascii="Arial" w:hAnsi="Arial" w:cs="Arial"/>
          <w:sz w:val="20"/>
          <w:szCs w:val="21"/>
        </w:rPr>
        <w:t>.</w:t>
      </w:r>
    </w:p>
    <w:p w:rsidR="00595C1F" w:rsidRPr="00E0477B" w:rsidRDefault="00595C1F" w:rsidP="00595C1F">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LEGAL REVIEW: </w:t>
      </w:r>
      <w:r w:rsidRPr="00E0477B">
        <w:rPr>
          <w:rFonts w:ascii="ArialMT" w:hAnsi="ArialMT" w:cs="ArialMT"/>
          <w:sz w:val="19"/>
          <w:szCs w:val="21"/>
        </w:rPr>
        <w:t>In cases where an OTH is recommended, or when a letter of deficiency is submitted, the record must be reviewed by a Judge Advocate before the SA can act.</w:t>
      </w:r>
    </w:p>
    <w:p w:rsidR="00595C1F" w:rsidRPr="00E0477B" w:rsidRDefault="00595C1F" w:rsidP="00595C1F">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CONDITIONAL WAIVERS: </w:t>
      </w:r>
      <w:r w:rsidRPr="00E0477B">
        <w:rPr>
          <w:rFonts w:ascii="ArialMT" w:hAnsi="ArialMT" w:cs="ArialMT"/>
          <w:sz w:val="19"/>
          <w:szCs w:val="21"/>
        </w:rPr>
        <w:t xml:space="preserve">A respondent entitled to an administrative board may request a conditional waiver of his right to a board, contingent upon receiving a General or Honorable discharge. Approved by GCMCA </w:t>
      </w:r>
      <w:r w:rsidRPr="00E0477B">
        <w:rPr>
          <w:rFonts w:ascii="Arial,Bold" w:hAnsi="Arial,Bold" w:cs="Arial,Bold"/>
          <w:b/>
          <w:bCs/>
          <w:sz w:val="19"/>
          <w:szCs w:val="21"/>
        </w:rPr>
        <w:t xml:space="preserve">only </w:t>
      </w:r>
      <w:r w:rsidRPr="00E0477B">
        <w:rPr>
          <w:rFonts w:ascii="ArialMT" w:hAnsi="ArialMT" w:cs="ArialMT"/>
          <w:sz w:val="19"/>
          <w:szCs w:val="21"/>
        </w:rPr>
        <w:t>if favorably endorsed by CA.</w:t>
      </w:r>
    </w:p>
    <w:p w:rsidR="00595C1F" w:rsidRPr="00E0477B" w:rsidRDefault="00595C1F" w:rsidP="00595C1F">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ENDORSING ADMIN BOARD CASES: </w:t>
      </w:r>
      <w:r w:rsidRPr="00E0477B">
        <w:rPr>
          <w:rFonts w:ascii="ArialMT" w:hAnsi="ArialMT" w:cs="ArialMT"/>
          <w:sz w:val="19"/>
          <w:szCs w:val="21"/>
        </w:rPr>
        <w:t>If admin board recommends retention, CO may still recommend discharge to SA. As to characterization, CO can recommend a more favorable discharge than the admin board recommended, but service members may not receive a discharge worse than what is recommended by the Board.</w:t>
      </w:r>
    </w:p>
    <w:p w:rsidR="00595C1F" w:rsidRPr="00E0477B" w:rsidRDefault="00595C1F" w:rsidP="00595C1F">
      <w:pPr>
        <w:autoSpaceDE w:val="0"/>
        <w:autoSpaceDN w:val="0"/>
        <w:adjustRightInd w:val="0"/>
        <w:rPr>
          <w:rFonts w:ascii="Arial,Bold" w:hAnsi="Arial,Bold" w:cs="Arial,Bold"/>
          <w:b/>
          <w:bCs/>
          <w:sz w:val="19"/>
          <w:szCs w:val="21"/>
        </w:rPr>
      </w:pPr>
      <w:r w:rsidRPr="00E0477B">
        <w:rPr>
          <w:rFonts w:ascii="Arial,Bold" w:hAnsi="Arial,Bold" w:cs="Arial,Bold"/>
          <w:b/>
          <w:bCs/>
          <w:sz w:val="19"/>
          <w:szCs w:val="21"/>
        </w:rPr>
        <w:t>USN PAGE 13/USMC PAGE 11 IS EXTREMELY CRITICAL DOCUMENT:</w:t>
      </w:r>
    </w:p>
    <w:p w:rsidR="00595C1F" w:rsidRPr="00E0477B" w:rsidRDefault="00595C1F" w:rsidP="00595C1F">
      <w:pPr>
        <w:autoSpaceDE w:val="0"/>
        <w:autoSpaceDN w:val="0"/>
        <w:adjustRightInd w:val="0"/>
        <w:rPr>
          <w:rFonts w:ascii="ArialMT" w:hAnsi="ArialMT" w:cs="ArialMT"/>
          <w:sz w:val="19"/>
          <w:szCs w:val="21"/>
        </w:rPr>
      </w:pPr>
      <w:r w:rsidRPr="00E0477B">
        <w:rPr>
          <w:rFonts w:ascii="ArialMT" w:hAnsi="ArialMT" w:cs="ArialMT"/>
          <w:sz w:val="19"/>
          <w:szCs w:val="21"/>
        </w:rPr>
        <w:t xml:space="preserve">May be a prerequisite to administrative separation processing. Clear guidance on who may issue a Page 13/11 should be promulgated (typically, delegated to Dept Heads and/or Legal Officer). For USMC, the Commanding Officer </w:t>
      </w:r>
      <w:r w:rsidRPr="00E0477B">
        <w:rPr>
          <w:rFonts w:ascii="ArialMT" w:hAnsi="ArialMT" w:cs="ArialMT"/>
          <w:sz w:val="19"/>
          <w:szCs w:val="21"/>
          <w:u w:val="single"/>
        </w:rPr>
        <w:t>must</w:t>
      </w:r>
      <w:r w:rsidRPr="00E0477B">
        <w:rPr>
          <w:rFonts w:ascii="ArialMT" w:hAnsi="ArialMT" w:cs="ArialMT"/>
          <w:sz w:val="19"/>
          <w:szCs w:val="21"/>
        </w:rPr>
        <w:t xml:space="preserve"> sign adverse page 11 entries</w:t>
      </w:r>
      <w:r w:rsidR="000104DE" w:rsidRPr="00E0477B">
        <w:rPr>
          <w:rFonts w:ascii="ArialMT" w:hAnsi="ArialMT" w:cs="ArialMT"/>
          <w:sz w:val="19"/>
          <w:szCs w:val="21"/>
        </w:rPr>
        <w:t xml:space="preserve">.  </w:t>
      </w:r>
      <w:r w:rsidRPr="00E0477B">
        <w:rPr>
          <w:rFonts w:ascii="ArialMT" w:hAnsi="ArialMT" w:cs="ArialMT"/>
          <w:sz w:val="19"/>
          <w:szCs w:val="21"/>
        </w:rPr>
        <w:t>Counseling normally required for following basis:</w:t>
      </w:r>
    </w:p>
    <w:p w:rsidR="00595C1F" w:rsidRPr="00E0477B" w:rsidRDefault="00595C1F" w:rsidP="000104DE">
      <w:pPr>
        <w:numPr>
          <w:ilvl w:val="0"/>
          <w:numId w:val="54"/>
        </w:numPr>
        <w:autoSpaceDE w:val="0"/>
        <w:autoSpaceDN w:val="0"/>
        <w:adjustRightInd w:val="0"/>
        <w:rPr>
          <w:rFonts w:ascii="ArialMT" w:hAnsi="ArialMT" w:cs="ArialMT"/>
          <w:sz w:val="19"/>
          <w:szCs w:val="21"/>
        </w:rPr>
      </w:pPr>
      <w:r w:rsidRPr="00E0477B">
        <w:rPr>
          <w:rFonts w:ascii="ArialMT" w:hAnsi="ArialMT" w:cs="ArialMT"/>
          <w:sz w:val="19"/>
          <w:szCs w:val="21"/>
        </w:rPr>
        <w:t>Parenthood</w:t>
      </w:r>
    </w:p>
    <w:p w:rsidR="00595C1F" w:rsidRPr="00E0477B" w:rsidRDefault="00595C1F" w:rsidP="000104DE">
      <w:pPr>
        <w:numPr>
          <w:ilvl w:val="0"/>
          <w:numId w:val="54"/>
        </w:numPr>
        <w:autoSpaceDE w:val="0"/>
        <w:autoSpaceDN w:val="0"/>
        <w:adjustRightInd w:val="0"/>
        <w:rPr>
          <w:rFonts w:ascii="ArialMT" w:hAnsi="ArialMT" w:cs="ArialMT"/>
          <w:sz w:val="19"/>
          <w:szCs w:val="21"/>
        </w:rPr>
      </w:pPr>
      <w:r w:rsidRPr="00E0477B">
        <w:rPr>
          <w:rFonts w:ascii="ArialMT" w:hAnsi="ArialMT" w:cs="ArialMT"/>
          <w:sz w:val="19"/>
          <w:szCs w:val="21"/>
        </w:rPr>
        <w:t>Personality disorder</w:t>
      </w:r>
    </w:p>
    <w:p w:rsidR="00595C1F" w:rsidRPr="00E0477B" w:rsidRDefault="00595C1F" w:rsidP="000104DE">
      <w:pPr>
        <w:numPr>
          <w:ilvl w:val="0"/>
          <w:numId w:val="54"/>
        </w:numPr>
        <w:autoSpaceDE w:val="0"/>
        <w:autoSpaceDN w:val="0"/>
        <w:adjustRightInd w:val="0"/>
        <w:rPr>
          <w:rFonts w:ascii="ArialMT" w:hAnsi="ArialMT" w:cs="ArialMT"/>
          <w:sz w:val="19"/>
          <w:szCs w:val="21"/>
        </w:rPr>
      </w:pPr>
      <w:r w:rsidRPr="00E0477B">
        <w:rPr>
          <w:rFonts w:ascii="ArialMT" w:hAnsi="ArialMT" w:cs="ArialMT"/>
          <w:sz w:val="19"/>
          <w:szCs w:val="21"/>
        </w:rPr>
        <w:t>Entry level performance</w:t>
      </w:r>
    </w:p>
    <w:p w:rsidR="00595C1F" w:rsidRPr="00E0477B" w:rsidRDefault="00595C1F" w:rsidP="000104DE">
      <w:pPr>
        <w:numPr>
          <w:ilvl w:val="0"/>
          <w:numId w:val="54"/>
        </w:numPr>
        <w:autoSpaceDE w:val="0"/>
        <w:autoSpaceDN w:val="0"/>
        <w:adjustRightInd w:val="0"/>
        <w:rPr>
          <w:rFonts w:ascii="ArialMT" w:hAnsi="ArialMT" w:cs="ArialMT"/>
          <w:sz w:val="19"/>
          <w:szCs w:val="21"/>
        </w:rPr>
      </w:pPr>
      <w:r w:rsidRPr="00E0477B">
        <w:rPr>
          <w:rFonts w:ascii="ArialMT" w:hAnsi="ArialMT" w:cs="ArialMT"/>
          <w:sz w:val="19"/>
          <w:szCs w:val="21"/>
        </w:rPr>
        <w:t>Weight control failure</w:t>
      </w:r>
    </w:p>
    <w:p w:rsidR="00595C1F" w:rsidRPr="00E0477B" w:rsidRDefault="00595C1F" w:rsidP="000104DE">
      <w:pPr>
        <w:numPr>
          <w:ilvl w:val="0"/>
          <w:numId w:val="54"/>
        </w:numPr>
        <w:autoSpaceDE w:val="0"/>
        <w:autoSpaceDN w:val="0"/>
        <w:adjustRightInd w:val="0"/>
        <w:rPr>
          <w:rFonts w:ascii="ArialMT" w:hAnsi="ArialMT" w:cs="ArialMT"/>
          <w:sz w:val="19"/>
          <w:szCs w:val="21"/>
        </w:rPr>
      </w:pPr>
      <w:r w:rsidRPr="00E0477B">
        <w:rPr>
          <w:rFonts w:ascii="ArialMT" w:hAnsi="ArialMT" w:cs="ArialMT"/>
          <w:sz w:val="19"/>
          <w:szCs w:val="21"/>
        </w:rPr>
        <w:t>Unsatisfactory performance</w:t>
      </w:r>
    </w:p>
    <w:p w:rsidR="00595C1F" w:rsidRPr="00E0477B" w:rsidRDefault="00595C1F" w:rsidP="000104DE">
      <w:pPr>
        <w:numPr>
          <w:ilvl w:val="0"/>
          <w:numId w:val="54"/>
        </w:numPr>
        <w:autoSpaceDE w:val="0"/>
        <w:autoSpaceDN w:val="0"/>
        <w:adjustRightInd w:val="0"/>
        <w:rPr>
          <w:rFonts w:ascii="ArialMT" w:hAnsi="ArialMT" w:cs="ArialMT"/>
          <w:sz w:val="19"/>
          <w:szCs w:val="21"/>
        </w:rPr>
      </w:pPr>
      <w:r w:rsidRPr="00E0477B">
        <w:rPr>
          <w:rFonts w:ascii="ArialMT" w:hAnsi="ArialMT" w:cs="ArialMT"/>
          <w:sz w:val="19"/>
          <w:szCs w:val="21"/>
        </w:rPr>
        <w:t>Refusing Medical Treatment</w:t>
      </w:r>
    </w:p>
    <w:p w:rsidR="00595C1F" w:rsidRPr="00E0477B" w:rsidRDefault="00595C1F" w:rsidP="000104DE">
      <w:pPr>
        <w:numPr>
          <w:ilvl w:val="0"/>
          <w:numId w:val="54"/>
        </w:numPr>
        <w:autoSpaceDE w:val="0"/>
        <w:autoSpaceDN w:val="0"/>
        <w:adjustRightInd w:val="0"/>
        <w:rPr>
          <w:rFonts w:ascii="ArialMT" w:hAnsi="ArialMT" w:cs="ArialMT"/>
          <w:sz w:val="19"/>
          <w:szCs w:val="21"/>
        </w:rPr>
      </w:pPr>
      <w:r w:rsidRPr="00E0477B">
        <w:rPr>
          <w:rFonts w:ascii="ArialMT" w:hAnsi="ArialMT" w:cs="ArialMT"/>
          <w:sz w:val="19"/>
          <w:szCs w:val="21"/>
        </w:rPr>
        <w:t>Pattern of misconduct</w:t>
      </w:r>
    </w:p>
    <w:p w:rsidR="00595C1F" w:rsidRPr="00E0477B" w:rsidRDefault="00595C1F" w:rsidP="000104DE">
      <w:pPr>
        <w:numPr>
          <w:ilvl w:val="0"/>
          <w:numId w:val="54"/>
        </w:numPr>
        <w:autoSpaceDE w:val="0"/>
        <w:autoSpaceDN w:val="0"/>
        <w:adjustRightInd w:val="0"/>
        <w:rPr>
          <w:rFonts w:ascii="ArialMT" w:hAnsi="ArialMT" w:cs="ArialMT"/>
          <w:sz w:val="19"/>
          <w:szCs w:val="21"/>
        </w:rPr>
      </w:pPr>
      <w:r w:rsidRPr="00E0477B">
        <w:rPr>
          <w:rFonts w:ascii="ArialMT" w:hAnsi="ArialMT" w:cs="ArialMT"/>
          <w:sz w:val="19"/>
          <w:szCs w:val="21"/>
        </w:rPr>
        <w:t>Minor disciplinary infractions</w:t>
      </w:r>
    </w:p>
    <w:p w:rsidR="00595C1F" w:rsidRPr="00E0477B" w:rsidRDefault="00595C1F" w:rsidP="000104DE">
      <w:pPr>
        <w:numPr>
          <w:ilvl w:val="0"/>
          <w:numId w:val="54"/>
        </w:numPr>
        <w:autoSpaceDE w:val="0"/>
        <w:autoSpaceDN w:val="0"/>
        <w:adjustRightInd w:val="0"/>
        <w:rPr>
          <w:rFonts w:ascii="ArialMT" w:hAnsi="ArialMT" w:cs="ArialMT"/>
          <w:sz w:val="19"/>
          <w:szCs w:val="21"/>
        </w:rPr>
      </w:pPr>
      <w:r w:rsidRPr="00E0477B">
        <w:rPr>
          <w:rFonts w:ascii="ArialMT" w:hAnsi="ArialMT" w:cs="ArialMT"/>
          <w:sz w:val="19"/>
          <w:szCs w:val="21"/>
        </w:rPr>
        <w:t>Physical / Mental conditions not amounting to a disability, or</w:t>
      </w:r>
    </w:p>
    <w:p w:rsidR="00C75DC1" w:rsidRPr="00E0477B" w:rsidRDefault="00595C1F" w:rsidP="000104DE">
      <w:pPr>
        <w:numPr>
          <w:ilvl w:val="0"/>
          <w:numId w:val="54"/>
        </w:numPr>
        <w:rPr>
          <w:sz w:val="22"/>
        </w:rPr>
      </w:pPr>
      <w:r w:rsidRPr="00E0477B">
        <w:rPr>
          <w:rFonts w:ascii="ArialMT" w:hAnsi="ArialMT" w:cs="ArialMT"/>
          <w:sz w:val="19"/>
          <w:szCs w:val="21"/>
        </w:rPr>
        <w:t>If required by MARCORSEPMAN paragraph 6105</w:t>
      </w:r>
    </w:p>
    <w:p w:rsidR="00C75DC1" w:rsidRPr="00E0477B" w:rsidRDefault="00C75DC1" w:rsidP="00CF7445">
      <w:pPr>
        <w:rPr>
          <w:sz w:val="22"/>
        </w:rPr>
      </w:pPr>
    </w:p>
    <w:p w:rsidR="000104DE" w:rsidRPr="00E0477B" w:rsidRDefault="000104DE" w:rsidP="000104DE">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(ADSEP) AFTER EAOS/EAS: </w:t>
      </w:r>
      <w:r w:rsidRPr="00E0477B">
        <w:rPr>
          <w:rFonts w:ascii="ArialMT" w:hAnsi="ArialMT" w:cs="ArialMT"/>
          <w:sz w:val="19"/>
          <w:szCs w:val="21"/>
        </w:rPr>
        <w:t>A member may not be adversely administratively separated after the end of their enlistment except for a separation in lieu of court-martial (SILT). If a member is extended beyond EAOS/EAS for purposes of court-martial, and the command decides not to pursue the criminal case, the member must be separated with a characterization of discharge warranted by service record unless the command’s action is based on a member-submitted SILT request.  Commands should consult with Trial Counsel or SJA before taking action on a case.</w:t>
      </w:r>
    </w:p>
    <w:p w:rsidR="000104DE" w:rsidRPr="00E0477B" w:rsidRDefault="000104DE" w:rsidP="000104DE">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ADMIN LEAVE: </w:t>
      </w:r>
      <w:r w:rsidRPr="00E0477B">
        <w:rPr>
          <w:rFonts w:ascii="ArialMT" w:hAnsi="ArialMT" w:cs="ArialMT"/>
          <w:sz w:val="19"/>
          <w:szCs w:val="21"/>
        </w:rPr>
        <w:t>Separation leave shall not be granted for members who are being administratively discharged.</w:t>
      </w:r>
    </w:p>
    <w:p w:rsidR="000104DE" w:rsidRPr="00E0477B" w:rsidRDefault="000104DE" w:rsidP="000104DE">
      <w:pPr>
        <w:autoSpaceDE w:val="0"/>
        <w:autoSpaceDN w:val="0"/>
        <w:adjustRightInd w:val="0"/>
        <w:rPr>
          <w:rFonts w:ascii="ArialMT" w:hAnsi="ArialMT" w:cs="ArialMT"/>
          <w:sz w:val="19"/>
          <w:szCs w:val="21"/>
        </w:rPr>
      </w:pPr>
      <w:r w:rsidRPr="00E0477B">
        <w:rPr>
          <w:rFonts w:ascii="ArialMT" w:hAnsi="ArialMT" w:cs="ArialMT"/>
          <w:sz w:val="19"/>
          <w:szCs w:val="21"/>
        </w:rPr>
        <w:t xml:space="preserve">See also </w:t>
      </w:r>
      <w:r w:rsidRPr="00E0477B">
        <w:rPr>
          <w:rFonts w:ascii="Arial,Italic" w:hAnsi="Arial,Italic" w:cs="Arial,Italic"/>
          <w:i/>
          <w:iCs/>
          <w:sz w:val="19"/>
          <w:szCs w:val="21"/>
        </w:rPr>
        <w:t xml:space="preserve">Pregnancy; HIV issues; Freedom of Expression; </w:t>
      </w:r>
      <w:r w:rsidRPr="00E0477B">
        <w:rPr>
          <w:rFonts w:ascii="ArialMT" w:hAnsi="ArialMT" w:cs="ArialMT"/>
          <w:sz w:val="19"/>
          <w:szCs w:val="21"/>
        </w:rPr>
        <w:t xml:space="preserve">and </w:t>
      </w:r>
      <w:r w:rsidRPr="00E0477B">
        <w:rPr>
          <w:rFonts w:ascii="Arial,Italic" w:hAnsi="Arial,Italic" w:cs="Arial,Italic"/>
          <w:i/>
          <w:iCs/>
          <w:sz w:val="19"/>
          <w:szCs w:val="21"/>
        </w:rPr>
        <w:t>Domestic Violence/Family Advocacy Incidents</w:t>
      </w:r>
      <w:r w:rsidRPr="00E0477B">
        <w:rPr>
          <w:rFonts w:ascii="ArialMT" w:hAnsi="ArialMT" w:cs="ArialMT"/>
          <w:sz w:val="19"/>
          <w:szCs w:val="21"/>
        </w:rPr>
        <w:t>.</w:t>
      </w:r>
    </w:p>
    <w:p w:rsidR="000104DE" w:rsidRPr="00E0477B" w:rsidRDefault="000104DE" w:rsidP="000104DE">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Reserve Note: </w:t>
      </w:r>
      <w:r w:rsidRPr="00E0477B">
        <w:rPr>
          <w:rFonts w:ascii="ArialMT" w:hAnsi="ArialMT" w:cs="ArialMT"/>
          <w:sz w:val="19"/>
          <w:szCs w:val="21"/>
        </w:rPr>
        <w:t>A member of a Reserve component who is not on active duty or who is serving under a call or order to active duty for 180 days or less begins entry level status upon enlistment in a Reserve component. Entry level status for such a member of a Reserve component terminates as follows:</w:t>
      </w:r>
    </w:p>
    <w:p w:rsidR="000104DE" w:rsidRPr="00E0477B" w:rsidRDefault="000104DE" w:rsidP="000104DE">
      <w:pPr>
        <w:autoSpaceDE w:val="0"/>
        <w:autoSpaceDN w:val="0"/>
        <w:adjustRightInd w:val="0"/>
        <w:ind w:left="720"/>
        <w:rPr>
          <w:rFonts w:ascii="ArialMT" w:hAnsi="ArialMT" w:cs="ArialMT"/>
          <w:sz w:val="19"/>
          <w:szCs w:val="21"/>
        </w:rPr>
      </w:pPr>
      <w:r w:rsidRPr="00E0477B">
        <w:rPr>
          <w:rFonts w:ascii="ArialMT" w:hAnsi="ArialMT" w:cs="ArialMT"/>
          <w:sz w:val="19"/>
          <w:szCs w:val="21"/>
        </w:rPr>
        <w:t>(a) 180 days after beginning training if the member is ordered to active duty for training for one continuous period of 180 days of more; or (b) 90 days after the beginning of the second period of active duty training if the member is ordered to active duty for training under a program that splits the training into two or more separate periods of active duty.</w:t>
      </w:r>
    </w:p>
    <w:p w:rsidR="000104DE" w:rsidRPr="00E0477B" w:rsidRDefault="000104DE" w:rsidP="000104DE">
      <w:pPr>
        <w:autoSpaceDE w:val="0"/>
        <w:autoSpaceDN w:val="0"/>
        <w:adjustRightInd w:val="0"/>
        <w:rPr>
          <w:rFonts w:ascii="ArialMT" w:hAnsi="ArialMT" w:cs="ArialMT"/>
          <w:sz w:val="19"/>
          <w:szCs w:val="21"/>
        </w:rPr>
      </w:pPr>
      <w:r w:rsidRPr="00E0477B">
        <w:rPr>
          <w:rFonts w:ascii="ArialMT" w:hAnsi="ArialMT" w:cs="ArialMT"/>
          <w:b/>
          <w:sz w:val="19"/>
          <w:szCs w:val="21"/>
          <w:u w:val="single"/>
        </w:rPr>
        <w:t>Hardship Separations (MILPERSMAN 1910-110)</w:t>
      </w:r>
      <w:r w:rsidRPr="00E0477B">
        <w:rPr>
          <w:rFonts w:ascii="ArialMT" w:hAnsi="ArialMT" w:cs="ArialMT"/>
          <w:b/>
          <w:sz w:val="19"/>
          <w:szCs w:val="21"/>
        </w:rPr>
        <w:t>:</w:t>
      </w:r>
      <w:r w:rsidRPr="00E0477B">
        <w:rPr>
          <w:rFonts w:ascii="ArialMT" w:hAnsi="ArialMT" w:cs="ArialMT"/>
          <w:sz w:val="19"/>
          <w:szCs w:val="21"/>
        </w:rPr>
        <w:t xml:space="preserve"> A member of the Navy Reserve, serving on inactive duty may be transferred to the Individual Ready Reserve (IRR) or Standby Reserve when the hardship prevents participation in the Selected Reserve (SELRES) but not mobilization of the member, or may be discharged when the hardship would prevent the member’s mobilization.</w:t>
      </w:r>
    </w:p>
    <w:p w:rsidR="000104DE" w:rsidRPr="00E0477B" w:rsidRDefault="000104DE" w:rsidP="000104DE">
      <w:pPr>
        <w:autoSpaceDE w:val="0"/>
        <w:autoSpaceDN w:val="0"/>
        <w:adjustRightInd w:val="0"/>
        <w:rPr>
          <w:rFonts w:ascii="ArialMT" w:hAnsi="ArialMT" w:cs="ArialMT"/>
          <w:sz w:val="19"/>
          <w:szCs w:val="21"/>
        </w:rPr>
      </w:pPr>
      <w:r w:rsidRPr="00E0477B">
        <w:rPr>
          <w:rFonts w:ascii="ArialMT" w:hAnsi="ArialMT" w:cs="ArialMT"/>
          <w:sz w:val="19"/>
          <w:szCs w:val="21"/>
        </w:rPr>
        <w:t>Cases of members on inactive duty shall be approved by the appropriate SPCMCA and upon completion forwarded to Navy Personnel Command (NAVPERSCOM)</w:t>
      </w:r>
    </w:p>
    <w:p w:rsidR="000104DE" w:rsidRPr="00E0477B" w:rsidRDefault="000104DE" w:rsidP="000104DE">
      <w:pPr>
        <w:autoSpaceDE w:val="0"/>
        <w:autoSpaceDN w:val="0"/>
        <w:adjustRightInd w:val="0"/>
        <w:rPr>
          <w:rFonts w:ascii="ArialMT" w:hAnsi="ArialMT" w:cs="ArialMT"/>
          <w:sz w:val="19"/>
          <w:szCs w:val="21"/>
        </w:rPr>
      </w:pPr>
      <w:r w:rsidRPr="00E0477B">
        <w:rPr>
          <w:rFonts w:ascii="ArialMT" w:hAnsi="ArialMT" w:cs="ArialMT"/>
          <w:b/>
          <w:sz w:val="19"/>
          <w:szCs w:val="21"/>
          <w:u w:val="single"/>
        </w:rPr>
        <w:t>Erroneous or Defective Enlistment (MILPERSMAN 1910-130; 1910-132)</w:t>
      </w:r>
      <w:r w:rsidRPr="00E0477B">
        <w:rPr>
          <w:rFonts w:ascii="ArialMT" w:hAnsi="ArialMT" w:cs="ArialMT"/>
          <w:b/>
          <w:sz w:val="19"/>
          <w:szCs w:val="21"/>
        </w:rPr>
        <w:t>:</w:t>
      </w:r>
      <w:r w:rsidRPr="00E0477B">
        <w:rPr>
          <w:rFonts w:ascii="ArialMT" w:hAnsi="ArialMT" w:cs="ArialMT"/>
          <w:sz w:val="19"/>
          <w:szCs w:val="21"/>
        </w:rPr>
        <w:t xml:space="preserve"> For Selected Reserve personnel, separation authority is Navy Personnel Command (NAVPERSCOM).</w:t>
      </w:r>
    </w:p>
    <w:p w:rsidR="00C75DC1" w:rsidRPr="00E0477B" w:rsidRDefault="000104DE" w:rsidP="000104DE">
      <w:pPr>
        <w:autoSpaceDE w:val="0"/>
        <w:autoSpaceDN w:val="0"/>
        <w:adjustRightInd w:val="0"/>
        <w:rPr>
          <w:sz w:val="22"/>
        </w:rPr>
      </w:pPr>
      <w:r w:rsidRPr="00E0477B">
        <w:rPr>
          <w:rFonts w:ascii="ArialMT" w:hAnsi="ArialMT" w:cs="ArialMT"/>
          <w:b/>
          <w:sz w:val="19"/>
          <w:szCs w:val="21"/>
          <w:u w:val="single"/>
        </w:rPr>
        <w:t>Unsatisfactory Participation in the Ready Reserve (MILPERSMAN 1910-158)</w:t>
      </w:r>
      <w:r w:rsidRPr="00E0477B">
        <w:rPr>
          <w:rFonts w:ascii="ArialMT" w:hAnsi="ArialMT" w:cs="ArialMT"/>
          <w:b/>
          <w:sz w:val="19"/>
          <w:szCs w:val="21"/>
        </w:rPr>
        <w:t>:</w:t>
      </w:r>
      <w:r w:rsidRPr="00E0477B">
        <w:rPr>
          <w:rFonts w:ascii="ArialMT" w:hAnsi="ArialMT" w:cs="ArialMT"/>
          <w:sz w:val="19"/>
          <w:szCs w:val="21"/>
        </w:rPr>
        <w:t xml:space="preserve"> The Notice of Notification Procedures in MILPERSMAN 1910-402 shall be used. When COs determine discharge is not warranted, they may recommend transfer to the Individual Ready Reserve (IRR) or transfer to the Standby Reserve (Inactive) (S-2). This recommendation should be included in the CO’s Letter of Transmittal (LOT) to NAVPERSCOM (PERS-4913). The characterization of separation should be Honorable or General (Under Honorable Conditions) per MILPERSMAN 1910-304.</w:t>
      </w:r>
    </w:p>
    <w:p w:rsidR="000104DE" w:rsidRPr="00E0477B" w:rsidRDefault="000104DE" w:rsidP="000104DE">
      <w:pPr>
        <w:autoSpaceDE w:val="0"/>
        <w:autoSpaceDN w:val="0"/>
        <w:adjustRightInd w:val="0"/>
        <w:rPr>
          <w:rFonts w:ascii="ArialMT" w:hAnsi="ArialMT" w:cs="ArialMT"/>
          <w:sz w:val="19"/>
          <w:szCs w:val="21"/>
        </w:rPr>
      </w:pPr>
      <w:r w:rsidRPr="00E0477B">
        <w:rPr>
          <w:rFonts w:ascii="ArialMT" w:hAnsi="ArialMT" w:cs="ArialMT"/>
          <w:b/>
          <w:sz w:val="19"/>
          <w:szCs w:val="21"/>
          <w:u w:val="single"/>
        </w:rPr>
        <w:t>Separation by Reason of Physical Disability (MILPERSMAN 1910-168)</w:t>
      </w:r>
      <w:r w:rsidRPr="00E0477B">
        <w:rPr>
          <w:rFonts w:ascii="ArialMT" w:hAnsi="ArialMT" w:cs="ArialMT"/>
          <w:b/>
          <w:sz w:val="19"/>
          <w:szCs w:val="21"/>
        </w:rPr>
        <w:t>:</w:t>
      </w:r>
      <w:r w:rsidRPr="00E0477B">
        <w:rPr>
          <w:rFonts w:ascii="ArialMT" w:hAnsi="ArialMT" w:cs="ArialMT"/>
          <w:sz w:val="19"/>
          <w:szCs w:val="21"/>
        </w:rPr>
        <w:t xml:space="preserve">  Members on inactive duty may be separated by reason of physical disability upon determination that they are not physically qualified to perform the duties of their rating on active duty in the Navy Reserve in a reasonable manner due to disease or injury.</w:t>
      </w:r>
    </w:p>
    <w:p w:rsidR="000104DE" w:rsidRPr="00E0477B" w:rsidRDefault="000104DE" w:rsidP="000104DE">
      <w:pPr>
        <w:autoSpaceDE w:val="0"/>
        <w:autoSpaceDN w:val="0"/>
        <w:adjustRightInd w:val="0"/>
        <w:rPr>
          <w:rFonts w:ascii="ArialMT" w:hAnsi="ArialMT" w:cs="ArialMT"/>
          <w:sz w:val="19"/>
          <w:szCs w:val="21"/>
        </w:rPr>
      </w:pPr>
      <w:r w:rsidRPr="00E0477B">
        <w:rPr>
          <w:rFonts w:ascii="ArialMT" w:hAnsi="ArialMT" w:cs="ArialMT"/>
          <w:b/>
          <w:sz w:val="19"/>
          <w:szCs w:val="21"/>
          <w:u w:val="single"/>
        </w:rPr>
        <w:t>Forwarding of ADSEP Packages</w:t>
      </w:r>
      <w:r w:rsidRPr="00E0477B">
        <w:rPr>
          <w:rFonts w:ascii="ArialMT" w:hAnsi="ArialMT" w:cs="ArialMT"/>
          <w:sz w:val="19"/>
          <w:szCs w:val="21"/>
        </w:rPr>
        <w:t>: All ADSEP packages, even those of members discharged locally, must be forwarded to NAVPERSCOM (PERS-913) under a letter of transmittal (</w:t>
      </w:r>
      <w:smartTag w:uri="urn:schemas-microsoft-com:office:smarttags" w:element="place">
        <w:r w:rsidRPr="00E0477B">
          <w:rPr>
            <w:rFonts w:ascii="ArialMT" w:hAnsi="ArialMT" w:cs="ArialMT"/>
            <w:sz w:val="19"/>
            <w:szCs w:val="21"/>
          </w:rPr>
          <w:t>LOT</w:t>
        </w:r>
      </w:smartTag>
      <w:r w:rsidRPr="00E0477B">
        <w:rPr>
          <w:rFonts w:ascii="ArialMT" w:hAnsi="ArialMT" w:cs="ArialMT"/>
          <w:sz w:val="19"/>
          <w:szCs w:val="21"/>
        </w:rPr>
        <w:t xml:space="preserve">). "By direction" signatures are not authorized. If discharged locally, the </w:t>
      </w:r>
      <w:smartTag w:uri="urn:schemas-microsoft-com:office:smarttags" w:element="place">
        <w:r w:rsidRPr="00E0477B">
          <w:rPr>
            <w:rFonts w:ascii="ArialMT" w:hAnsi="ArialMT" w:cs="ArialMT"/>
            <w:sz w:val="19"/>
            <w:szCs w:val="21"/>
          </w:rPr>
          <w:t>LOT</w:t>
        </w:r>
      </w:smartTag>
      <w:r w:rsidRPr="00E0477B">
        <w:rPr>
          <w:rFonts w:ascii="ArialMT" w:hAnsi="ArialMT" w:cs="ArialMT"/>
          <w:sz w:val="19"/>
          <w:szCs w:val="21"/>
        </w:rPr>
        <w:t xml:space="preserve"> must include the effective date of discharge and a copy of the service record entry required by section 806.  See MILPERSMAN 1910-600 for sample format for </w:t>
      </w:r>
      <w:smartTag w:uri="urn:schemas-microsoft-com:office:smarttags" w:element="place">
        <w:r w:rsidRPr="00E0477B">
          <w:rPr>
            <w:rFonts w:ascii="ArialMT" w:hAnsi="ArialMT" w:cs="ArialMT"/>
            <w:sz w:val="19"/>
            <w:szCs w:val="21"/>
          </w:rPr>
          <w:t>LOT</w:t>
        </w:r>
      </w:smartTag>
      <w:r w:rsidRPr="00E0477B">
        <w:rPr>
          <w:rFonts w:ascii="ArialMT" w:hAnsi="ArialMT" w:cs="ArialMT"/>
          <w:sz w:val="19"/>
          <w:szCs w:val="21"/>
        </w:rPr>
        <w:t>.</w:t>
      </w:r>
    </w:p>
    <w:p w:rsidR="000104DE" w:rsidRPr="00E0477B" w:rsidRDefault="000104DE" w:rsidP="000104DE">
      <w:pPr>
        <w:autoSpaceDE w:val="0"/>
        <w:autoSpaceDN w:val="0"/>
        <w:adjustRightInd w:val="0"/>
        <w:rPr>
          <w:rFonts w:ascii="ArialMT" w:hAnsi="ArialMT" w:cs="ArialMT"/>
          <w:sz w:val="19"/>
          <w:szCs w:val="21"/>
        </w:rPr>
      </w:pPr>
      <w:r w:rsidRPr="00E0477B">
        <w:rPr>
          <w:rFonts w:ascii="ArialMT" w:hAnsi="ArialMT" w:cs="ArialMT"/>
          <w:b/>
          <w:sz w:val="19"/>
          <w:szCs w:val="21"/>
          <w:u w:val="single"/>
        </w:rPr>
        <w:lastRenderedPageBreak/>
        <w:t>Transfer to Non-Pay Billets</w:t>
      </w:r>
      <w:r w:rsidRPr="00E0477B">
        <w:rPr>
          <w:rFonts w:ascii="ArialMT" w:hAnsi="ArialMT" w:cs="ArialMT"/>
          <w:sz w:val="19"/>
          <w:szCs w:val="21"/>
        </w:rPr>
        <w:t>: NOSC COs have the authority to assign unsatisfactory participants to non-pay billets per current COMNAVRESFORCOM policy if the member is being processing for ADSEP. COs should consider if the member is a mobilization asset prior to transferring personnel to a non-pay billet. Assignment to non-pay may be made as soon as the NAVPERS 1910/31 or NAVPERS 1910/32 is signed by the NOSC CO. NOSC COs, at their discretion, may retain all other members being processed for ADSEP in the unit until processing is complete.</w:t>
      </w:r>
    </w:p>
    <w:p w:rsidR="000104DE" w:rsidRPr="00E0477B" w:rsidRDefault="000104DE" w:rsidP="000104DE">
      <w:pPr>
        <w:autoSpaceDE w:val="0"/>
        <w:autoSpaceDN w:val="0"/>
        <w:adjustRightInd w:val="0"/>
        <w:rPr>
          <w:rFonts w:ascii="ArialMT" w:hAnsi="ArialMT" w:cs="ArialMT"/>
          <w:sz w:val="19"/>
          <w:szCs w:val="21"/>
        </w:rPr>
      </w:pPr>
      <w:r w:rsidRPr="00E0477B">
        <w:rPr>
          <w:rFonts w:ascii="ArialMT" w:hAnsi="ArialMT" w:cs="ArialMT"/>
          <w:b/>
          <w:sz w:val="19"/>
          <w:szCs w:val="21"/>
          <w:u w:val="single"/>
        </w:rPr>
        <w:t>Transfer to IRR In Lieu of Administrative Separation</w:t>
      </w:r>
      <w:r w:rsidRPr="00E0477B">
        <w:rPr>
          <w:rFonts w:ascii="ArialMT" w:hAnsi="ArialMT" w:cs="ArialMT"/>
          <w:b/>
          <w:sz w:val="19"/>
          <w:szCs w:val="21"/>
        </w:rPr>
        <w:t>:</w:t>
      </w:r>
      <w:r w:rsidRPr="00E0477B">
        <w:rPr>
          <w:rFonts w:ascii="ArialMT" w:hAnsi="ArialMT" w:cs="ArialMT"/>
          <w:sz w:val="19"/>
          <w:szCs w:val="21"/>
        </w:rPr>
        <w:t xml:space="preserve"> Members may not be transferred to the IRR in lieu of ADSEP processing.</w:t>
      </w:r>
    </w:p>
    <w:p w:rsidR="000104DE" w:rsidRPr="00E0477B" w:rsidRDefault="000104DE" w:rsidP="000104DE">
      <w:pPr>
        <w:autoSpaceDE w:val="0"/>
        <w:autoSpaceDN w:val="0"/>
        <w:adjustRightInd w:val="0"/>
        <w:rPr>
          <w:rFonts w:ascii="ArialMT" w:hAnsi="ArialMT" w:cs="ArialMT"/>
          <w:sz w:val="19"/>
          <w:szCs w:val="21"/>
        </w:rPr>
      </w:pPr>
      <w:r w:rsidRPr="00E0477B">
        <w:rPr>
          <w:rFonts w:ascii="ArialMT" w:hAnsi="ArialMT" w:cs="ArialMT"/>
          <w:b/>
          <w:sz w:val="19"/>
          <w:szCs w:val="21"/>
          <w:u w:val="single"/>
        </w:rPr>
        <w:t>Separation Authority (MILPERSMAN 1910-704)</w:t>
      </w:r>
      <w:r w:rsidRPr="00E0477B">
        <w:rPr>
          <w:rFonts w:ascii="ArialMT" w:hAnsi="ArialMT" w:cs="ArialMT"/>
          <w:b/>
          <w:sz w:val="19"/>
          <w:szCs w:val="21"/>
        </w:rPr>
        <w:t>:</w:t>
      </w:r>
      <w:r w:rsidRPr="00E0477B">
        <w:rPr>
          <w:rFonts w:ascii="ArialMT" w:hAnsi="ArialMT" w:cs="ArialMT"/>
          <w:sz w:val="19"/>
          <w:szCs w:val="21"/>
        </w:rPr>
        <w:t xml:space="preserve"> SECNAV is the Separation Authority for involuntary separation of Reservists within 2 years of retirement or retainer pay.</w:t>
      </w:r>
    </w:p>
    <w:p w:rsidR="000104DE" w:rsidRPr="00E0477B" w:rsidRDefault="000104DE" w:rsidP="000104DE">
      <w:pPr>
        <w:autoSpaceDE w:val="0"/>
        <w:autoSpaceDN w:val="0"/>
        <w:adjustRightInd w:val="0"/>
        <w:rPr>
          <w:rFonts w:ascii="ArialMT" w:hAnsi="ArialMT" w:cs="ArialMT"/>
          <w:sz w:val="19"/>
          <w:szCs w:val="21"/>
        </w:rPr>
      </w:pPr>
      <w:r w:rsidRPr="00E0477B">
        <w:rPr>
          <w:rFonts w:ascii="ArialMT" w:hAnsi="ArialMT" w:cs="ArialMT"/>
          <w:b/>
          <w:sz w:val="19"/>
          <w:szCs w:val="21"/>
          <w:u w:val="single"/>
        </w:rPr>
        <w:t>Minimum Notice of Processing (MILPERSMAN 1910-400)</w:t>
      </w:r>
      <w:r w:rsidRPr="00E0477B">
        <w:rPr>
          <w:rFonts w:ascii="ArialMT" w:hAnsi="ArialMT" w:cs="ArialMT"/>
          <w:sz w:val="19"/>
          <w:szCs w:val="21"/>
        </w:rPr>
        <w:t>: Drilling Reservists (Inactive Duty Reservists) have a minimum of 30 days from the date the Administrative Separation Notice of Processing is delivered personally or received by mail at the Member’s designated mailing address to respond to the Notice.</w:t>
      </w:r>
    </w:p>
    <w:p w:rsidR="00C75DC1" w:rsidRPr="00E0477B" w:rsidRDefault="000104DE" w:rsidP="000104DE">
      <w:pPr>
        <w:autoSpaceDE w:val="0"/>
        <w:autoSpaceDN w:val="0"/>
        <w:adjustRightInd w:val="0"/>
        <w:rPr>
          <w:sz w:val="22"/>
        </w:rPr>
      </w:pPr>
      <w:r w:rsidRPr="00E0477B">
        <w:rPr>
          <w:rFonts w:ascii="ArialMT" w:hAnsi="ArialMT" w:cs="ArialMT"/>
          <w:sz w:val="19"/>
          <w:szCs w:val="21"/>
        </w:rPr>
        <w:t>If mailed, the Notice of processing should be mailed in such a way that the command receives a notice of delivery of the correspondence</w:t>
      </w:r>
    </w:p>
    <w:p w:rsidR="00C75DC1" w:rsidRPr="00E0477B" w:rsidRDefault="000104DE" w:rsidP="000104DE">
      <w:pPr>
        <w:jc w:val="center"/>
        <w:rPr>
          <w:sz w:val="22"/>
        </w:rPr>
      </w:pPr>
      <w:r w:rsidRPr="00E0477B">
        <w:rPr>
          <w:rFonts w:ascii="Arial,BoldItalic" w:hAnsi="Arial,BoldItalic" w:cs="Arial,BoldItalic"/>
          <w:b/>
          <w:bCs/>
          <w:iCs/>
          <w:sz w:val="19"/>
          <w:szCs w:val="21"/>
        </w:rPr>
        <w:t>ENLISTED ADMINISTRATIVE SEPARATION BOARDS</w:t>
      </w:r>
    </w:p>
    <w:p w:rsidR="000104DE" w:rsidRPr="00E0477B" w:rsidRDefault="000104DE" w:rsidP="000104DE">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WHEN REQUIRED: </w:t>
      </w:r>
      <w:r w:rsidRPr="00E0477B">
        <w:rPr>
          <w:rFonts w:ascii="ArialMT" w:hAnsi="ArialMT" w:cs="ArialMT"/>
          <w:sz w:val="19"/>
          <w:szCs w:val="21"/>
        </w:rPr>
        <w:t>Where respondent is being processed with an Other Than Honorable (OTH) discharge, for certain mandatory processing bases or the member has more than 6 years of service and requests a board.</w:t>
      </w:r>
    </w:p>
    <w:p w:rsidR="000104DE" w:rsidRPr="00E0477B" w:rsidRDefault="000104DE" w:rsidP="000104DE">
      <w:pPr>
        <w:autoSpaceDE w:val="0"/>
        <w:autoSpaceDN w:val="0"/>
        <w:adjustRightInd w:val="0"/>
        <w:rPr>
          <w:rFonts w:ascii="Arial,Bold" w:hAnsi="Arial,Bold" w:cs="Arial,Bold"/>
          <w:b/>
          <w:bCs/>
          <w:sz w:val="19"/>
          <w:szCs w:val="21"/>
        </w:rPr>
      </w:pPr>
      <w:r w:rsidRPr="00E0477B">
        <w:rPr>
          <w:rFonts w:ascii="Arial,Bold" w:hAnsi="Arial,Bold" w:cs="Arial,Bold"/>
          <w:b/>
          <w:bCs/>
          <w:sz w:val="19"/>
          <w:szCs w:val="21"/>
        </w:rPr>
        <w:t>ADMIN BOARD COMPOSITION:</w:t>
      </w:r>
    </w:p>
    <w:p w:rsidR="000104DE" w:rsidRPr="00E0477B" w:rsidRDefault="000104DE" w:rsidP="00063645">
      <w:pPr>
        <w:numPr>
          <w:ilvl w:val="0"/>
          <w:numId w:val="55"/>
        </w:numPr>
        <w:autoSpaceDE w:val="0"/>
        <w:autoSpaceDN w:val="0"/>
        <w:adjustRightInd w:val="0"/>
        <w:rPr>
          <w:rFonts w:ascii="ArialMT" w:hAnsi="ArialMT" w:cs="ArialMT"/>
          <w:sz w:val="19"/>
          <w:szCs w:val="21"/>
        </w:rPr>
      </w:pPr>
      <w:r w:rsidRPr="00E0477B">
        <w:rPr>
          <w:rFonts w:ascii="ArialMT" w:hAnsi="ArialMT" w:cs="ArialMT"/>
          <w:sz w:val="19"/>
          <w:szCs w:val="21"/>
        </w:rPr>
        <w:t>3 or more commissioned, warrant, or noncommissioned officers (E-7 and above).</w:t>
      </w:r>
    </w:p>
    <w:p w:rsidR="000104DE" w:rsidRPr="00E0477B" w:rsidRDefault="000104DE" w:rsidP="00063645">
      <w:pPr>
        <w:numPr>
          <w:ilvl w:val="0"/>
          <w:numId w:val="55"/>
        </w:numPr>
        <w:autoSpaceDE w:val="0"/>
        <w:autoSpaceDN w:val="0"/>
        <w:adjustRightInd w:val="0"/>
        <w:rPr>
          <w:rFonts w:ascii="ArialMT" w:hAnsi="ArialMT" w:cs="ArialMT"/>
          <w:sz w:val="19"/>
          <w:szCs w:val="21"/>
        </w:rPr>
      </w:pPr>
      <w:r w:rsidRPr="00E0477B">
        <w:rPr>
          <w:rFonts w:ascii="ArialMT" w:hAnsi="ArialMT" w:cs="ArialMT"/>
          <w:sz w:val="19"/>
          <w:szCs w:val="21"/>
        </w:rPr>
        <w:t>Majority must be commissioned officers and/or warrant officers.</w:t>
      </w:r>
    </w:p>
    <w:p w:rsidR="000104DE" w:rsidRPr="00E0477B" w:rsidRDefault="000104DE" w:rsidP="00063645">
      <w:pPr>
        <w:numPr>
          <w:ilvl w:val="0"/>
          <w:numId w:val="55"/>
        </w:numPr>
        <w:autoSpaceDE w:val="0"/>
        <w:autoSpaceDN w:val="0"/>
        <w:adjustRightInd w:val="0"/>
        <w:rPr>
          <w:rFonts w:ascii="ArialMT" w:hAnsi="ArialMT" w:cs="ArialMT"/>
          <w:sz w:val="19"/>
          <w:szCs w:val="21"/>
        </w:rPr>
      </w:pPr>
      <w:r w:rsidRPr="00E0477B">
        <w:rPr>
          <w:rFonts w:ascii="ArialMT" w:hAnsi="ArialMT" w:cs="ArialMT"/>
          <w:sz w:val="19"/>
          <w:szCs w:val="21"/>
        </w:rPr>
        <w:t>Senior member must be O-4 or above (line or staff).</w:t>
      </w:r>
    </w:p>
    <w:p w:rsidR="000104DE" w:rsidRPr="00E0477B" w:rsidRDefault="000104DE" w:rsidP="00063645">
      <w:pPr>
        <w:numPr>
          <w:ilvl w:val="0"/>
          <w:numId w:val="55"/>
        </w:numPr>
        <w:autoSpaceDE w:val="0"/>
        <w:autoSpaceDN w:val="0"/>
        <w:adjustRightInd w:val="0"/>
        <w:rPr>
          <w:rFonts w:ascii="ArialMT" w:hAnsi="ArialMT" w:cs="ArialMT"/>
          <w:sz w:val="19"/>
          <w:szCs w:val="21"/>
        </w:rPr>
      </w:pPr>
      <w:r w:rsidRPr="00E0477B">
        <w:rPr>
          <w:rFonts w:ascii="ArialMT" w:hAnsi="ArialMT" w:cs="ArialMT"/>
          <w:sz w:val="19"/>
          <w:szCs w:val="21"/>
        </w:rPr>
        <w:t>E-7 or above member must be senior to Respondent (lineally).</w:t>
      </w:r>
    </w:p>
    <w:p w:rsidR="000104DE" w:rsidRPr="00E0477B" w:rsidRDefault="000104DE" w:rsidP="00063645">
      <w:pPr>
        <w:numPr>
          <w:ilvl w:val="0"/>
          <w:numId w:val="55"/>
        </w:numPr>
        <w:autoSpaceDE w:val="0"/>
        <w:autoSpaceDN w:val="0"/>
        <w:adjustRightInd w:val="0"/>
        <w:rPr>
          <w:rFonts w:ascii="ArialMT" w:hAnsi="ArialMT" w:cs="ArialMT"/>
          <w:sz w:val="19"/>
          <w:szCs w:val="21"/>
        </w:rPr>
      </w:pPr>
      <w:r w:rsidRPr="00E0477B">
        <w:rPr>
          <w:rFonts w:ascii="ArialMT" w:hAnsi="ArialMT" w:cs="ArialMT"/>
          <w:sz w:val="19"/>
          <w:szCs w:val="21"/>
        </w:rPr>
        <w:t>Reservist Respondent – only commissioned officers, at least one reservist.</w:t>
      </w:r>
    </w:p>
    <w:p w:rsidR="000104DE" w:rsidRPr="00E0477B" w:rsidRDefault="000104DE" w:rsidP="000104DE">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WITNESS REQUESTS: </w:t>
      </w:r>
      <w:r w:rsidRPr="00E0477B">
        <w:rPr>
          <w:rFonts w:ascii="ArialMT" w:hAnsi="ArialMT" w:cs="ArialMT"/>
          <w:sz w:val="19"/>
          <w:szCs w:val="21"/>
        </w:rPr>
        <w:t>Must be timely. No subpoena power for civilian witnesses. Commanding Officer (CO) may expend funds if live testimony is both necessary and reasonably available based on operational commitments</w:t>
      </w:r>
      <w:r w:rsidR="00063645" w:rsidRPr="00E0477B">
        <w:rPr>
          <w:rFonts w:ascii="ArialMT" w:hAnsi="ArialMT" w:cs="ArialMT"/>
          <w:sz w:val="19"/>
          <w:szCs w:val="21"/>
        </w:rPr>
        <w:t xml:space="preserve"> </w:t>
      </w:r>
      <w:r w:rsidRPr="00E0477B">
        <w:rPr>
          <w:rFonts w:ascii="ArialMT" w:hAnsi="ArialMT" w:cs="ArialMT"/>
          <w:sz w:val="19"/>
          <w:szCs w:val="21"/>
        </w:rPr>
        <w:t>or necessity</w:t>
      </w:r>
      <w:r w:rsidR="00063645" w:rsidRPr="00E0477B">
        <w:rPr>
          <w:rFonts w:ascii="ArialMT" w:hAnsi="ArialMT" w:cs="ArialMT"/>
          <w:sz w:val="19"/>
          <w:szCs w:val="21"/>
        </w:rPr>
        <w:t xml:space="preserve">.  </w:t>
      </w:r>
      <w:r w:rsidRPr="00E0477B">
        <w:rPr>
          <w:rFonts w:ascii="ArialMT" w:hAnsi="ArialMT" w:cs="ArialMT"/>
          <w:sz w:val="19"/>
          <w:szCs w:val="21"/>
        </w:rPr>
        <w:t>CO should consider such things as cost, delay, and interference with mission in deciding whether to expend funds</w:t>
      </w:r>
      <w:r w:rsidR="00063645" w:rsidRPr="00E0477B">
        <w:rPr>
          <w:rFonts w:ascii="ArialMT" w:hAnsi="ArialMT" w:cs="ArialMT"/>
          <w:sz w:val="19"/>
          <w:szCs w:val="21"/>
        </w:rPr>
        <w:t xml:space="preserve">.  </w:t>
      </w:r>
      <w:r w:rsidRPr="00E0477B">
        <w:rPr>
          <w:rFonts w:ascii="ArialMT" w:hAnsi="ArialMT" w:cs="ArialMT"/>
          <w:sz w:val="19"/>
          <w:szCs w:val="21"/>
        </w:rPr>
        <w:t>Testimony via telephone is permitted.</w:t>
      </w:r>
    </w:p>
    <w:p w:rsidR="000104DE" w:rsidRPr="00E0477B" w:rsidRDefault="000104DE" w:rsidP="000104DE">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FUNDING FOR THE PRODUCTION OF WITNESSES: </w:t>
      </w:r>
      <w:r w:rsidRPr="00E0477B">
        <w:rPr>
          <w:rFonts w:ascii="ArialMT" w:hAnsi="ArialMT" w:cs="ArialMT"/>
          <w:sz w:val="19"/>
          <w:szCs w:val="21"/>
        </w:rPr>
        <w:t>The Convening Authority (CA) may authorize funding for the production of witnesses only if the Senior member of the board (after consultation with a judge advocate) or the legal advisor if appointed determines:</w:t>
      </w:r>
    </w:p>
    <w:p w:rsidR="000104DE" w:rsidRPr="00E0477B" w:rsidRDefault="000104DE" w:rsidP="00063645">
      <w:pPr>
        <w:numPr>
          <w:ilvl w:val="0"/>
          <w:numId w:val="56"/>
        </w:numPr>
        <w:autoSpaceDE w:val="0"/>
        <w:autoSpaceDN w:val="0"/>
        <w:adjustRightInd w:val="0"/>
        <w:rPr>
          <w:rFonts w:ascii="ArialMT" w:hAnsi="ArialMT" w:cs="ArialMT"/>
          <w:sz w:val="19"/>
          <w:szCs w:val="21"/>
        </w:rPr>
      </w:pPr>
      <w:r w:rsidRPr="00E0477B">
        <w:rPr>
          <w:rFonts w:ascii="ArialMT" w:hAnsi="ArialMT" w:cs="ArialMT"/>
          <w:sz w:val="19"/>
          <w:szCs w:val="21"/>
        </w:rPr>
        <w:t>Testimony of the witness(es) is not cumulative.</w:t>
      </w:r>
    </w:p>
    <w:p w:rsidR="000104DE" w:rsidRPr="00E0477B" w:rsidRDefault="000104DE" w:rsidP="00063645">
      <w:pPr>
        <w:numPr>
          <w:ilvl w:val="0"/>
          <w:numId w:val="56"/>
        </w:numPr>
        <w:autoSpaceDE w:val="0"/>
        <w:autoSpaceDN w:val="0"/>
        <w:adjustRightInd w:val="0"/>
        <w:rPr>
          <w:rFonts w:ascii="ArialMT" w:hAnsi="ArialMT" w:cs="ArialMT"/>
          <w:sz w:val="19"/>
          <w:szCs w:val="21"/>
        </w:rPr>
      </w:pPr>
      <w:r w:rsidRPr="00E0477B">
        <w:rPr>
          <w:rFonts w:ascii="ArialMT" w:hAnsi="ArialMT" w:cs="ArialMT"/>
          <w:sz w:val="19"/>
          <w:szCs w:val="21"/>
        </w:rPr>
        <w:t>Personal appearance of the witness is essential to a fair determination on the issues.</w:t>
      </w:r>
    </w:p>
    <w:p w:rsidR="000104DE" w:rsidRPr="00E0477B" w:rsidRDefault="000104DE" w:rsidP="00063645">
      <w:pPr>
        <w:numPr>
          <w:ilvl w:val="0"/>
          <w:numId w:val="56"/>
        </w:numPr>
        <w:autoSpaceDE w:val="0"/>
        <w:autoSpaceDN w:val="0"/>
        <w:adjustRightInd w:val="0"/>
        <w:rPr>
          <w:rFonts w:ascii="ArialMT" w:hAnsi="ArialMT" w:cs="ArialMT"/>
          <w:sz w:val="19"/>
          <w:szCs w:val="21"/>
        </w:rPr>
      </w:pPr>
      <w:r w:rsidRPr="00E0477B">
        <w:rPr>
          <w:rFonts w:ascii="ArialMT" w:hAnsi="ArialMT" w:cs="ArialMT"/>
          <w:sz w:val="19"/>
          <w:szCs w:val="21"/>
        </w:rPr>
        <w:t>Written or recorded testimony will not accomplish adequately the same objective.</w:t>
      </w:r>
    </w:p>
    <w:p w:rsidR="000104DE" w:rsidRPr="00E0477B" w:rsidRDefault="000104DE" w:rsidP="00063645">
      <w:pPr>
        <w:numPr>
          <w:ilvl w:val="0"/>
          <w:numId w:val="56"/>
        </w:numPr>
        <w:autoSpaceDE w:val="0"/>
        <w:autoSpaceDN w:val="0"/>
        <w:adjustRightInd w:val="0"/>
        <w:rPr>
          <w:rFonts w:ascii="ArialMT" w:hAnsi="ArialMT" w:cs="ArialMT"/>
          <w:sz w:val="19"/>
          <w:szCs w:val="21"/>
        </w:rPr>
      </w:pPr>
      <w:r w:rsidRPr="00E0477B">
        <w:rPr>
          <w:rFonts w:ascii="ArialMT" w:hAnsi="ArialMT" w:cs="ArialMT"/>
          <w:sz w:val="19"/>
          <w:szCs w:val="21"/>
        </w:rPr>
        <w:t>The need for live testimony is substantial material and necessary for proper disposition of the case; and</w:t>
      </w:r>
    </w:p>
    <w:p w:rsidR="000104DE" w:rsidRPr="00E0477B" w:rsidRDefault="000104DE" w:rsidP="00063645">
      <w:pPr>
        <w:numPr>
          <w:ilvl w:val="0"/>
          <w:numId w:val="56"/>
        </w:numPr>
        <w:autoSpaceDE w:val="0"/>
        <w:autoSpaceDN w:val="0"/>
        <w:adjustRightInd w:val="0"/>
        <w:rPr>
          <w:rFonts w:ascii="ArialMT" w:hAnsi="ArialMT" w:cs="ArialMT"/>
          <w:sz w:val="19"/>
          <w:szCs w:val="21"/>
        </w:rPr>
      </w:pPr>
      <w:r w:rsidRPr="00E0477B">
        <w:rPr>
          <w:rFonts w:ascii="ArialMT" w:hAnsi="ArialMT" w:cs="ArialMT"/>
          <w:sz w:val="19"/>
          <w:szCs w:val="21"/>
        </w:rPr>
        <w:t>The significance of the personal appearance of the witness, when balanced against the practical difficulties in producing the witness, favors production of the witness.</w:t>
      </w:r>
    </w:p>
    <w:p w:rsidR="000104DE" w:rsidRPr="00E0477B" w:rsidRDefault="000104DE" w:rsidP="00063645">
      <w:pPr>
        <w:numPr>
          <w:ilvl w:val="0"/>
          <w:numId w:val="56"/>
        </w:numPr>
        <w:autoSpaceDE w:val="0"/>
        <w:autoSpaceDN w:val="0"/>
        <w:adjustRightInd w:val="0"/>
        <w:rPr>
          <w:rFonts w:ascii="ArialMT" w:hAnsi="ArialMT" w:cs="ArialMT"/>
          <w:sz w:val="19"/>
          <w:szCs w:val="21"/>
        </w:rPr>
      </w:pPr>
      <w:r w:rsidRPr="00E0477B">
        <w:rPr>
          <w:rFonts w:ascii="ArialMT" w:hAnsi="ArialMT" w:cs="ArialMT"/>
          <w:sz w:val="19"/>
          <w:szCs w:val="21"/>
        </w:rPr>
        <w:t>Factors to be considered in relation to the balancing test include, but are not limited to:</w:t>
      </w:r>
    </w:p>
    <w:p w:rsidR="000104DE" w:rsidRPr="00E0477B" w:rsidRDefault="000104DE" w:rsidP="00063645">
      <w:pPr>
        <w:numPr>
          <w:ilvl w:val="3"/>
          <w:numId w:val="21"/>
        </w:numPr>
        <w:autoSpaceDE w:val="0"/>
        <w:autoSpaceDN w:val="0"/>
        <w:adjustRightInd w:val="0"/>
        <w:rPr>
          <w:rFonts w:ascii="ArialMT" w:hAnsi="ArialMT" w:cs="ArialMT"/>
          <w:sz w:val="19"/>
          <w:szCs w:val="21"/>
        </w:rPr>
      </w:pPr>
      <w:r w:rsidRPr="00E0477B">
        <w:rPr>
          <w:rFonts w:ascii="ArialMT" w:hAnsi="ArialMT" w:cs="ArialMT"/>
          <w:sz w:val="19"/>
          <w:szCs w:val="21"/>
        </w:rPr>
        <w:t>The cost of producing the witnesses,</w:t>
      </w:r>
    </w:p>
    <w:p w:rsidR="000104DE" w:rsidRPr="00E0477B" w:rsidRDefault="000104DE" w:rsidP="00063645">
      <w:pPr>
        <w:numPr>
          <w:ilvl w:val="3"/>
          <w:numId w:val="21"/>
        </w:numPr>
        <w:autoSpaceDE w:val="0"/>
        <w:autoSpaceDN w:val="0"/>
        <w:adjustRightInd w:val="0"/>
        <w:rPr>
          <w:rFonts w:ascii="ArialMT" w:hAnsi="ArialMT" w:cs="ArialMT"/>
          <w:sz w:val="19"/>
          <w:szCs w:val="21"/>
        </w:rPr>
      </w:pPr>
      <w:r w:rsidRPr="00E0477B">
        <w:rPr>
          <w:rFonts w:ascii="ArialMT" w:hAnsi="ArialMT" w:cs="ArialMT"/>
          <w:sz w:val="19"/>
          <w:szCs w:val="21"/>
        </w:rPr>
        <w:t>The timing of the request for production of the witness,</w:t>
      </w:r>
    </w:p>
    <w:p w:rsidR="000104DE" w:rsidRPr="00E0477B" w:rsidRDefault="000104DE" w:rsidP="00063645">
      <w:pPr>
        <w:numPr>
          <w:ilvl w:val="3"/>
          <w:numId w:val="21"/>
        </w:numPr>
        <w:autoSpaceDE w:val="0"/>
        <w:autoSpaceDN w:val="0"/>
        <w:adjustRightInd w:val="0"/>
        <w:rPr>
          <w:rFonts w:ascii="ArialMT" w:hAnsi="ArialMT" w:cs="ArialMT"/>
          <w:sz w:val="19"/>
          <w:szCs w:val="21"/>
        </w:rPr>
      </w:pPr>
      <w:r w:rsidRPr="00E0477B">
        <w:rPr>
          <w:rFonts w:ascii="ArialMT" w:hAnsi="ArialMT" w:cs="ArialMT"/>
          <w:sz w:val="19"/>
          <w:szCs w:val="21"/>
        </w:rPr>
        <w:t>The potential delay that may be caused by producing the witness, and</w:t>
      </w:r>
    </w:p>
    <w:p w:rsidR="000104DE" w:rsidRPr="00E0477B" w:rsidRDefault="000104DE" w:rsidP="00063645">
      <w:pPr>
        <w:numPr>
          <w:ilvl w:val="3"/>
          <w:numId w:val="21"/>
        </w:numPr>
        <w:autoSpaceDE w:val="0"/>
        <w:autoSpaceDN w:val="0"/>
        <w:adjustRightInd w:val="0"/>
        <w:rPr>
          <w:rFonts w:ascii="ArialMT" w:hAnsi="ArialMT" w:cs="ArialMT"/>
          <w:sz w:val="19"/>
          <w:szCs w:val="21"/>
        </w:rPr>
      </w:pPr>
      <w:r w:rsidRPr="00E0477B">
        <w:rPr>
          <w:rFonts w:ascii="ArialMT" w:hAnsi="ArialMT" w:cs="ArialMT"/>
          <w:sz w:val="19"/>
          <w:szCs w:val="21"/>
        </w:rPr>
        <w:t>The likelihood of significant interference with military operations.</w:t>
      </w:r>
    </w:p>
    <w:p w:rsidR="00C75DC1" w:rsidRPr="00E0477B" w:rsidRDefault="000104DE" w:rsidP="000104DE">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CONTINUANCE REQUESTS: </w:t>
      </w:r>
      <w:r w:rsidRPr="00E0477B">
        <w:rPr>
          <w:rFonts w:ascii="ArialMT" w:hAnsi="ArialMT" w:cs="ArialMT"/>
          <w:sz w:val="19"/>
          <w:szCs w:val="21"/>
        </w:rPr>
        <w:t>Respondent should be given reasonable time in order to prepare for admin board.</w:t>
      </w:r>
    </w:p>
    <w:p w:rsidR="00063645" w:rsidRPr="00E0477B" w:rsidRDefault="00063645" w:rsidP="00063645">
      <w:pPr>
        <w:numPr>
          <w:ilvl w:val="0"/>
          <w:numId w:val="57"/>
        </w:numPr>
        <w:autoSpaceDE w:val="0"/>
        <w:autoSpaceDN w:val="0"/>
        <w:adjustRightInd w:val="0"/>
        <w:rPr>
          <w:rFonts w:ascii="ArialMT" w:eastAsia="Wingdings-Regular" w:hAnsi="ArialMT" w:cs="ArialMT"/>
          <w:sz w:val="19"/>
          <w:szCs w:val="21"/>
        </w:rPr>
      </w:pPr>
      <w:r w:rsidRPr="00E0477B">
        <w:rPr>
          <w:rFonts w:ascii="ArialMT" w:eastAsia="Wingdings-Regular" w:hAnsi="ArialMT" w:cs="ArialMT"/>
          <w:sz w:val="19"/>
          <w:szCs w:val="21"/>
        </w:rPr>
        <w:t>Senior member (Navy) rules on requests for continuances.</w:t>
      </w:r>
    </w:p>
    <w:p w:rsidR="00063645" w:rsidRPr="00E0477B" w:rsidRDefault="00063645" w:rsidP="00063645">
      <w:pPr>
        <w:numPr>
          <w:ilvl w:val="0"/>
          <w:numId w:val="57"/>
        </w:numPr>
        <w:autoSpaceDE w:val="0"/>
        <w:autoSpaceDN w:val="0"/>
        <w:adjustRightInd w:val="0"/>
        <w:rPr>
          <w:rFonts w:ascii="ArialMT" w:eastAsia="Wingdings-Regular" w:hAnsi="ArialMT" w:cs="ArialMT"/>
          <w:sz w:val="19"/>
          <w:szCs w:val="21"/>
        </w:rPr>
      </w:pPr>
      <w:r w:rsidRPr="00E0477B">
        <w:rPr>
          <w:rFonts w:ascii="ArialMT" w:eastAsia="Wingdings-Regular" w:hAnsi="ArialMT" w:cs="ArialMT"/>
          <w:sz w:val="19"/>
          <w:szCs w:val="21"/>
        </w:rPr>
        <w:t>Watch delay tactics with respect to upcoming EAOS [</w:t>
      </w:r>
      <w:r w:rsidRPr="00E0477B">
        <w:rPr>
          <w:rFonts w:ascii="Arial,Italic" w:eastAsia="Wingdings-Regular" w:hAnsi="Arial,Italic" w:cs="Arial,Italic"/>
          <w:i/>
          <w:iCs/>
          <w:sz w:val="19"/>
          <w:szCs w:val="21"/>
        </w:rPr>
        <w:t xml:space="preserve">see </w:t>
      </w:r>
      <w:r w:rsidRPr="00E0477B">
        <w:rPr>
          <w:rFonts w:ascii="ArialMT" w:eastAsia="Wingdings-Regular" w:hAnsi="ArialMT" w:cs="ArialMT"/>
          <w:sz w:val="19"/>
          <w:szCs w:val="21"/>
        </w:rPr>
        <w:t>above; ADSEP after EAOS/EAS].</w:t>
      </w:r>
    </w:p>
    <w:p w:rsidR="00063645" w:rsidRPr="00E0477B" w:rsidRDefault="00063645" w:rsidP="00063645">
      <w:pPr>
        <w:numPr>
          <w:ilvl w:val="0"/>
          <w:numId w:val="57"/>
        </w:numPr>
        <w:autoSpaceDE w:val="0"/>
        <w:autoSpaceDN w:val="0"/>
        <w:adjustRightInd w:val="0"/>
        <w:rPr>
          <w:rFonts w:ascii="ArialMT" w:eastAsia="Wingdings-Regular" w:hAnsi="ArialMT" w:cs="ArialMT"/>
          <w:sz w:val="19"/>
          <w:szCs w:val="21"/>
        </w:rPr>
      </w:pPr>
      <w:r w:rsidRPr="00E0477B">
        <w:rPr>
          <w:rFonts w:ascii="ArialMT" w:eastAsia="Wingdings-Regular" w:hAnsi="ArialMT" w:cs="ArialMT"/>
          <w:sz w:val="19"/>
          <w:szCs w:val="21"/>
        </w:rPr>
        <w:t>If respondent goes UA (unauthorized absence) while pending, the board may proceed in absentia. (USMC: Need approval of CMC unless Marine meets requirements listed in paragraph 6312 of reference (b).</w:t>
      </w:r>
    </w:p>
    <w:p w:rsidR="00063645" w:rsidRPr="00E0477B" w:rsidRDefault="00063645" w:rsidP="00063645">
      <w:pPr>
        <w:autoSpaceDE w:val="0"/>
        <w:autoSpaceDN w:val="0"/>
        <w:adjustRightInd w:val="0"/>
        <w:rPr>
          <w:rFonts w:ascii="ArialMT" w:eastAsia="Wingdings-Regular" w:hAnsi="ArialMT" w:cs="ArialMT"/>
          <w:sz w:val="19"/>
          <w:szCs w:val="21"/>
        </w:rPr>
      </w:pPr>
      <w:r w:rsidRPr="00E0477B">
        <w:rPr>
          <w:rFonts w:ascii="Arial,Bold" w:eastAsia="Wingdings-Regular" w:hAnsi="Arial,Bold" w:cs="Arial,Bold"/>
          <w:b/>
          <w:bCs/>
          <w:sz w:val="19"/>
          <w:szCs w:val="21"/>
        </w:rPr>
        <w:t xml:space="preserve">CHALLENGES FOR CAUSE: </w:t>
      </w:r>
      <w:r w:rsidRPr="00E0477B">
        <w:rPr>
          <w:rFonts w:ascii="ArialMT" w:eastAsia="Wingdings-Regular" w:hAnsi="ArialMT" w:cs="ArialMT"/>
          <w:sz w:val="19"/>
          <w:szCs w:val="21"/>
        </w:rPr>
        <w:t>May be made where board member cannot make a fair and impartial decision. Convening Authority (CA) or Legal Advisor rules on challenges.</w:t>
      </w:r>
    </w:p>
    <w:p w:rsidR="00063645" w:rsidRPr="00E0477B" w:rsidRDefault="00063645" w:rsidP="00063645">
      <w:pPr>
        <w:autoSpaceDE w:val="0"/>
        <w:autoSpaceDN w:val="0"/>
        <w:adjustRightInd w:val="0"/>
        <w:rPr>
          <w:rFonts w:ascii="Arial,Bold" w:eastAsia="Wingdings-Regular" w:hAnsi="Arial,Bold" w:cs="Arial,Bold"/>
          <w:b/>
          <w:bCs/>
          <w:sz w:val="19"/>
          <w:szCs w:val="21"/>
        </w:rPr>
      </w:pPr>
      <w:r w:rsidRPr="00E0477B">
        <w:rPr>
          <w:rFonts w:ascii="Arial,Bold" w:eastAsia="Wingdings-Regular" w:hAnsi="Arial,Bold" w:cs="Arial,Bold"/>
          <w:b/>
          <w:bCs/>
          <w:sz w:val="19"/>
          <w:szCs w:val="21"/>
        </w:rPr>
        <w:t>ISSUES BEFORE THE ADMIN BOARD:</w:t>
      </w:r>
    </w:p>
    <w:p w:rsidR="00063645" w:rsidRPr="00E0477B" w:rsidRDefault="00063645" w:rsidP="00063645">
      <w:pPr>
        <w:numPr>
          <w:ilvl w:val="0"/>
          <w:numId w:val="58"/>
        </w:numPr>
        <w:autoSpaceDE w:val="0"/>
        <w:autoSpaceDN w:val="0"/>
        <w:adjustRightInd w:val="0"/>
        <w:rPr>
          <w:rFonts w:ascii="ArialMT" w:eastAsia="Wingdings-Regular" w:hAnsi="ArialMT" w:cs="ArialMT"/>
          <w:sz w:val="19"/>
          <w:szCs w:val="21"/>
        </w:rPr>
      </w:pPr>
      <w:r w:rsidRPr="00E0477B">
        <w:rPr>
          <w:rFonts w:ascii="ArialMT" w:eastAsia="Wingdings-Regular" w:hAnsi="ArialMT" w:cs="ArialMT"/>
          <w:sz w:val="19"/>
          <w:szCs w:val="21"/>
        </w:rPr>
        <w:t>Is the basis for separation supported by a preponderance of evidence?</w:t>
      </w:r>
    </w:p>
    <w:p w:rsidR="00063645" w:rsidRPr="00E0477B" w:rsidRDefault="00063645" w:rsidP="00063645">
      <w:pPr>
        <w:numPr>
          <w:ilvl w:val="0"/>
          <w:numId w:val="58"/>
        </w:numPr>
        <w:autoSpaceDE w:val="0"/>
        <w:autoSpaceDN w:val="0"/>
        <w:adjustRightInd w:val="0"/>
        <w:rPr>
          <w:rFonts w:ascii="ArialMT" w:eastAsia="Wingdings-Regular" w:hAnsi="ArialMT" w:cs="ArialMT"/>
          <w:sz w:val="19"/>
          <w:szCs w:val="21"/>
        </w:rPr>
      </w:pPr>
      <w:r w:rsidRPr="00E0477B">
        <w:rPr>
          <w:rFonts w:ascii="ArialMT" w:eastAsia="Wingdings-Regular" w:hAnsi="ArialMT" w:cs="ArialMT"/>
          <w:sz w:val="19"/>
          <w:szCs w:val="21"/>
        </w:rPr>
        <w:t>If the basis is supported, should respondent be separated or retained?</w:t>
      </w:r>
    </w:p>
    <w:p w:rsidR="00063645" w:rsidRPr="00E0477B" w:rsidRDefault="00063645" w:rsidP="00063645">
      <w:pPr>
        <w:numPr>
          <w:ilvl w:val="0"/>
          <w:numId w:val="58"/>
        </w:numPr>
        <w:autoSpaceDE w:val="0"/>
        <w:autoSpaceDN w:val="0"/>
        <w:adjustRightInd w:val="0"/>
        <w:rPr>
          <w:rFonts w:ascii="ArialMT" w:eastAsia="Wingdings-Regular" w:hAnsi="ArialMT" w:cs="ArialMT"/>
          <w:sz w:val="19"/>
          <w:szCs w:val="21"/>
        </w:rPr>
      </w:pPr>
      <w:r w:rsidRPr="00E0477B">
        <w:rPr>
          <w:rFonts w:ascii="ArialMT" w:eastAsia="Wingdings-Regular" w:hAnsi="ArialMT" w:cs="ArialMT"/>
          <w:sz w:val="19"/>
          <w:szCs w:val="21"/>
        </w:rPr>
        <w:t>If separated, what should the characterization of discharge be</w:t>
      </w:r>
    </w:p>
    <w:p w:rsidR="00063645" w:rsidRPr="00E0477B" w:rsidRDefault="00063645" w:rsidP="00063645">
      <w:pPr>
        <w:numPr>
          <w:ilvl w:val="1"/>
          <w:numId w:val="58"/>
        </w:numPr>
        <w:autoSpaceDE w:val="0"/>
        <w:autoSpaceDN w:val="0"/>
        <w:adjustRightInd w:val="0"/>
        <w:rPr>
          <w:rFonts w:ascii="ArialMT" w:eastAsia="Wingdings-Regular" w:hAnsi="ArialMT" w:cs="ArialMT"/>
          <w:sz w:val="19"/>
          <w:szCs w:val="21"/>
        </w:rPr>
      </w:pPr>
      <w:r w:rsidRPr="00E0477B">
        <w:rPr>
          <w:rFonts w:ascii="ArialMT" w:eastAsia="Wingdings-Regular" w:hAnsi="ArialMT" w:cs="ArialMT"/>
          <w:sz w:val="19"/>
          <w:szCs w:val="21"/>
        </w:rPr>
        <w:t>Honorable</w:t>
      </w:r>
    </w:p>
    <w:p w:rsidR="00063645" w:rsidRPr="00E0477B" w:rsidRDefault="00063645" w:rsidP="00063645">
      <w:pPr>
        <w:numPr>
          <w:ilvl w:val="1"/>
          <w:numId w:val="58"/>
        </w:numPr>
        <w:autoSpaceDE w:val="0"/>
        <w:autoSpaceDN w:val="0"/>
        <w:adjustRightInd w:val="0"/>
        <w:rPr>
          <w:rFonts w:ascii="ArialMT" w:eastAsia="Wingdings-Regular" w:hAnsi="ArialMT" w:cs="ArialMT"/>
          <w:sz w:val="19"/>
          <w:szCs w:val="21"/>
        </w:rPr>
      </w:pPr>
      <w:r w:rsidRPr="00E0477B">
        <w:rPr>
          <w:rFonts w:ascii="ArialMT" w:eastAsia="Wingdings-Regular" w:hAnsi="ArialMT" w:cs="ArialMT"/>
          <w:sz w:val="19"/>
          <w:szCs w:val="21"/>
        </w:rPr>
        <w:t>General (Under Honorable Conditions), or</w:t>
      </w:r>
    </w:p>
    <w:p w:rsidR="00063645" w:rsidRPr="00E0477B" w:rsidRDefault="00063645" w:rsidP="00063645">
      <w:pPr>
        <w:numPr>
          <w:ilvl w:val="1"/>
          <w:numId w:val="58"/>
        </w:numPr>
        <w:autoSpaceDE w:val="0"/>
        <w:autoSpaceDN w:val="0"/>
        <w:adjustRightInd w:val="0"/>
        <w:rPr>
          <w:rFonts w:ascii="ArialMT" w:eastAsia="Wingdings-Regular" w:hAnsi="ArialMT" w:cs="ArialMT"/>
          <w:sz w:val="19"/>
          <w:szCs w:val="21"/>
        </w:rPr>
      </w:pPr>
      <w:r w:rsidRPr="00E0477B">
        <w:rPr>
          <w:rFonts w:ascii="ArialMT" w:eastAsia="Wingdings-Regular" w:hAnsi="ArialMT" w:cs="ArialMT"/>
          <w:sz w:val="19"/>
          <w:szCs w:val="21"/>
        </w:rPr>
        <w:t>Other Than Honorable (OTH)</w:t>
      </w:r>
    </w:p>
    <w:p w:rsidR="00063645" w:rsidRPr="00E0477B" w:rsidRDefault="00063645" w:rsidP="00063645">
      <w:pPr>
        <w:autoSpaceDE w:val="0"/>
        <w:autoSpaceDN w:val="0"/>
        <w:adjustRightInd w:val="0"/>
        <w:rPr>
          <w:rFonts w:ascii="ArialMT" w:eastAsia="Wingdings-Regular" w:hAnsi="ArialMT" w:cs="ArialMT"/>
          <w:sz w:val="19"/>
          <w:szCs w:val="21"/>
        </w:rPr>
      </w:pPr>
      <w:r w:rsidRPr="00E0477B">
        <w:rPr>
          <w:rFonts w:ascii="Arial,Bold" w:eastAsia="Wingdings-Regular" w:hAnsi="Arial,Bold" w:cs="Arial,Bold"/>
          <w:b/>
          <w:bCs/>
          <w:sz w:val="19"/>
          <w:szCs w:val="21"/>
        </w:rPr>
        <w:t xml:space="preserve">ADMIN BOARD EVIDENCE: </w:t>
      </w:r>
      <w:r w:rsidRPr="00E0477B">
        <w:rPr>
          <w:rFonts w:ascii="ArialMT" w:eastAsia="Wingdings-Regular" w:hAnsi="ArialMT" w:cs="ArialMT"/>
          <w:sz w:val="19"/>
          <w:szCs w:val="21"/>
        </w:rPr>
        <w:t xml:space="preserve">Military Rules of Evidence </w:t>
      </w:r>
      <w:r w:rsidRPr="00E0477B">
        <w:rPr>
          <w:rFonts w:ascii="ArialMT" w:eastAsia="Wingdings-Regular" w:hAnsi="ArialMT" w:cs="ArialMT"/>
          <w:b/>
          <w:sz w:val="19"/>
          <w:szCs w:val="21"/>
          <w:u w:val="single"/>
        </w:rPr>
        <w:t>do not</w:t>
      </w:r>
      <w:r w:rsidRPr="00E0477B">
        <w:rPr>
          <w:rFonts w:ascii="ArialMT" w:eastAsia="Wingdings-Regular" w:hAnsi="ArialMT" w:cs="ArialMT"/>
          <w:sz w:val="19"/>
          <w:szCs w:val="21"/>
        </w:rPr>
        <w:t xml:space="preserve"> apply.</w:t>
      </w:r>
    </w:p>
    <w:p w:rsidR="00063645" w:rsidRPr="00E0477B" w:rsidRDefault="00063645" w:rsidP="00063645">
      <w:pPr>
        <w:numPr>
          <w:ilvl w:val="2"/>
          <w:numId w:val="58"/>
        </w:numPr>
        <w:autoSpaceDE w:val="0"/>
        <w:autoSpaceDN w:val="0"/>
        <w:adjustRightInd w:val="0"/>
        <w:rPr>
          <w:rFonts w:ascii="ArialMT" w:eastAsia="Wingdings-Regular" w:hAnsi="ArialMT" w:cs="ArialMT"/>
          <w:sz w:val="19"/>
          <w:szCs w:val="21"/>
        </w:rPr>
      </w:pPr>
      <w:r w:rsidRPr="00E0477B">
        <w:rPr>
          <w:rFonts w:ascii="ArialMT" w:eastAsia="Wingdings-Regular" w:hAnsi="ArialMT" w:cs="ArialMT"/>
          <w:sz w:val="19"/>
          <w:szCs w:val="21"/>
        </w:rPr>
        <w:t>Pre-service/prior enlistment adverse matters – May only be considered on the issue of retention or separation if the evidence is not remote or isolated. May never be considered on the issue of characterization.</w:t>
      </w:r>
    </w:p>
    <w:p w:rsidR="00063645" w:rsidRPr="00E0477B" w:rsidRDefault="00063645" w:rsidP="00063645">
      <w:pPr>
        <w:numPr>
          <w:ilvl w:val="2"/>
          <w:numId w:val="58"/>
        </w:numPr>
        <w:autoSpaceDE w:val="0"/>
        <w:autoSpaceDN w:val="0"/>
        <w:adjustRightInd w:val="0"/>
        <w:rPr>
          <w:rFonts w:ascii="ArialMT" w:eastAsia="Wingdings-Regular" w:hAnsi="ArialMT" w:cs="ArialMT"/>
          <w:sz w:val="19"/>
          <w:szCs w:val="21"/>
        </w:rPr>
      </w:pPr>
      <w:r w:rsidRPr="00E0477B">
        <w:rPr>
          <w:rFonts w:ascii="ArialMT" w:eastAsia="Wingdings-Regular" w:hAnsi="ArialMT" w:cs="ArialMT"/>
          <w:sz w:val="19"/>
          <w:szCs w:val="21"/>
        </w:rPr>
        <w:t xml:space="preserve">Findings of Court-Martial or civilian courts </w:t>
      </w:r>
      <w:r w:rsidRPr="00E0477B">
        <w:rPr>
          <w:rFonts w:ascii="Arial,Italic" w:eastAsia="Wingdings-Regular" w:hAnsi="Arial,Italic" w:cs="Arial,Italic"/>
          <w:i/>
          <w:iCs/>
          <w:sz w:val="19"/>
          <w:szCs w:val="21"/>
        </w:rPr>
        <w:t xml:space="preserve">are binding </w:t>
      </w:r>
      <w:r w:rsidRPr="00E0477B">
        <w:rPr>
          <w:rFonts w:ascii="ArialMT" w:eastAsia="Wingdings-Regular" w:hAnsi="ArialMT" w:cs="ArialMT"/>
          <w:sz w:val="19"/>
          <w:szCs w:val="21"/>
        </w:rPr>
        <w:t>upon subsequent administrative boards (USN only).</w:t>
      </w:r>
    </w:p>
    <w:p w:rsidR="00063645" w:rsidRPr="00E0477B" w:rsidRDefault="00063645" w:rsidP="00063645">
      <w:pPr>
        <w:autoSpaceDE w:val="0"/>
        <w:autoSpaceDN w:val="0"/>
        <w:adjustRightInd w:val="0"/>
        <w:rPr>
          <w:rFonts w:ascii="ArialMT" w:eastAsia="Wingdings-Regular" w:hAnsi="ArialMT" w:cs="ArialMT"/>
          <w:sz w:val="19"/>
          <w:szCs w:val="21"/>
        </w:rPr>
      </w:pPr>
      <w:r w:rsidRPr="00E0477B">
        <w:rPr>
          <w:rFonts w:ascii="Arial,Bold" w:eastAsia="Wingdings-Regular" w:hAnsi="Arial,Bold" w:cs="Arial,Bold"/>
          <w:b/>
          <w:bCs/>
          <w:sz w:val="19"/>
          <w:szCs w:val="21"/>
        </w:rPr>
        <w:t xml:space="preserve">AVOID UNLAWFUL COMMAND INFLUENCE: </w:t>
      </w:r>
      <w:r w:rsidRPr="00E0477B">
        <w:rPr>
          <w:rFonts w:ascii="Arial,Italic" w:eastAsia="Wingdings-Regular" w:hAnsi="Arial,Italic" w:cs="Arial,Italic"/>
          <w:i/>
          <w:iCs/>
          <w:sz w:val="19"/>
          <w:szCs w:val="21"/>
        </w:rPr>
        <w:t>See COURTS-MARTIAL: BASICS</w:t>
      </w:r>
      <w:r w:rsidRPr="00E0477B">
        <w:rPr>
          <w:rFonts w:ascii="ArialMT" w:eastAsia="Wingdings-Regular" w:hAnsi="ArialMT" w:cs="ArialMT"/>
          <w:sz w:val="19"/>
          <w:szCs w:val="21"/>
        </w:rPr>
        <w:t>.</w:t>
      </w:r>
    </w:p>
    <w:p w:rsidR="00063645" w:rsidRPr="00E0477B" w:rsidRDefault="00063645" w:rsidP="00063645">
      <w:pPr>
        <w:autoSpaceDE w:val="0"/>
        <w:autoSpaceDN w:val="0"/>
        <w:adjustRightInd w:val="0"/>
        <w:rPr>
          <w:rFonts w:ascii="ArialMT" w:eastAsia="Wingdings-Regular" w:hAnsi="ArialMT" w:cs="ArialMT"/>
          <w:sz w:val="19"/>
          <w:szCs w:val="21"/>
        </w:rPr>
      </w:pPr>
      <w:r w:rsidRPr="00E0477B">
        <w:rPr>
          <w:rFonts w:ascii="Arial,Bold" w:eastAsia="Wingdings-Regular" w:hAnsi="Arial,Bold" w:cs="Arial,Bold"/>
          <w:b/>
          <w:bCs/>
          <w:sz w:val="19"/>
          <w:szCs w:val="21"/>
        </w:rPr>
        <w:lastRenderedPageBreak/>
        <w:t xml:space="preserve">Reserve Note: </w:t>
      </w:r>
      <w:r w:rsidRPr="00E0477B">
        <w:rPr>
          <w:rFonts w:ascii="ArialMT" w:eastAsia="Wingdings-Regular" w:hAnsi="ArialMT" w:cs="ArialMT"/>
          <w:sz w:val="19"/>
          <w:szCs w:val="21"/>
        </w:rPr>
        <w:t>Letter transmitting case involving members processed for unsatisfactory participation in the Ready Reserve to the Separating Authority must include a copy of the drill muster record, NAVRES 1570/2 (Rev. 1-98),</w:t>
      </w:r>
    </w:p>
    <w:p w:rsidR="00063645" w:rsidRPr="00E0477B" w:rsidRDefault="00063645" w:rsidP="00063645">
      <w:pPr>
        <w:autoSpaceDE w:val="0"/>
        <w:autoSpaceDN w:val="0"/>
        <w:adjustRightInd w:val="0"/>
        <w:rPr>
          <w:rFonts w:ascii="ArialMT" w:eastAsia="Wingdings-Regular" w:hAnsi="ArialMT" w:cs="ArialMT"/>
          <w:sz w:val="19"/>
          <w:szCs w:val="21"/>
        </w:rPr>
      </w:pPr>
      <w:r w:rsidRPr="00E0477B">
        <w:rPr>
          <w:rFonts w:ascii="ArialMT" w:eastAsia="Wingdings-Regular" w:hAnsi="ArialMT" w:cs="ArialMT"/>
          <w:sz w:val="19"/>
          <w:szCs w:val="21"/>
        </w:rPr>
        <w:t>Satisfactory Participation Requirements/Record of Unexcused Absences; notices to report for physical examinations; and letters trying to locate the Reservist.</w:t>
      </w:r>
    </w:p>
    <w:p w:rsidR="00063645" w:rsidRPr="00E0477B" w:rsidRDefault="00063645" w:rsidP="00063645">
      <w:pPr>
        <w:autoSpaceDE w:val="0"/>
        <w:autoSpaceDN w:val="0"/>
        <w:adjustRightInd w:val="0"/>
        <w:rPr>
          <w:rFonts w:ascii="ArialMT" w:hAnsi="ArialMT" w:cs="ArialMT"/>
          <w:sz w:val="19"/>
          <w:szCs w:val="21"/>
        </w:rPr>
      </w:pPr>
    </w:p>
    <w:p w:rsidR="00063645" w:rsidRPr="00E0477B" w:rsidRDefault="00063645" w:rsidP="00063645">
      <w:pPr>
        <w:autoSpaceDE w:val="0"/>
        <w:autoSpaceDN w:val="0"/>
        <w:adjustRightInd w:val="0"/>
        <w:jc w:val="center"/>
        <w:rPr>
          <w:rFonts w:ascii="ArialMT" w:hAnsi="ArialMT" w:cs="ArialMT"/>
          <w:sz w:val="19"/>
          <w:szCs w:val="21"/>
        </w:rPr>
      </w:pPr>
      <w:r w:rsidRPr="00E0477B">
        <w:rPr>
          <w:rFonts w:ascii="Arial,BoldItalic" w:hAnsi="Arial,BoldItalic" w:cs="Arial,BoldItalic"/>
          <w:b/>
          <w:bCs/>
          <w:iCs/>
          <w:sz w:val="19"/>
          <w:szCs w:val="21"/>
        </w:rPr>
        <w:t>OFFICER MISCONDUCT AND SEPARATIONS</w:t>
      </w:r>
    </w:p>
    <w:p w:rsidR="00063645" w:rsidRPr="00E0477B" w:rsidRDefault="00063645" w:rsidP="00063645">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NOTE: </w:t>
      </w:r>
      <w:r w:rsidRPr="00E0477B">
        <w:rPr>
          <w:rFonts w:ascii="ArialMT" w:hAnsi="ArialMT" w:cs="ArialMT"/>
          <w:sz w:val="19"/>
          <w:szCs w:val="21"/>
        </w:rPr>
        <w:t>In ALL cases of officer misconduct immediately contact BUPERS (PERS-834) at (901) 874-874-2090/ 4424 or DSN 882-2090/4424 for assistance with Navy cases, or HQMC (JAM) at 703-614-4250 or DSN 224-4250</w:t>
      </w:r>
    </w:p>
    <w:p w:rsidR="00063645" w:rsidRPr="00E0477B" w:rsidRDefault="00063645" w:rsidP="00063645">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NOTIFICATION: </w:t>
      </w:r>
      <w:r w:rsidRPr="00E0477B">
        <w:rPr>
          <w:rFonts w:ascii="ArialMT" w:hAnsi="ArialMT" w:cs="ArialMT"/>
          <w:sz w:val="19"/>
          <w:szCs w:val="21"/>
        </w:rPr>
        <w:t>The following cases require notification and follow on reports for instances of officer misconduct, specifically including:</w:t>
      </w:r>
    </w:p>
    <w:p w:rsidR="00063645" w:rsidRPr="00E0477B" w:rsidRDefault="00063645" w:rsidP="00063645">
      <w:pPr>
        <w:numPr>
          <w:ilvl w:val="0"/>
          <w:numId w:val="60"/>
        </w:numPr>
        <w:autoSpaceDE w:val="0"/>
        <w:autoSpaceDN w:val="0"/>
        <w:adjustRightInd w:val="0"/>
        <w:rPr>
          <w:rFonts w:ascii="ArialMT" w:hAnsi="ArialMT" w:cs="ArialMT"/>
          <w:sz w:val="19"/>
          <w:szCs w:val="21"/>
        </w:rPr>
      </w:pPr>
      <w:r w:rsidRPr="00E0477B">
        <w:rPr>
          <w:rFonts w:ascii="ArialMT" w:hAnsi="ArialMT" w:cs="ArialMT"/>
          <w:sz w:val="19"/>
          <w:szCs w:val="21"/>
        </w:rPr>
        <w:t>Preferral of court-martial charges.</w:t>
      </w:r>
    </w:p>
    <w:p w:rsidR="00063645" w:rsidRPr="00E0477B" w:rsidRDefault="00063645" w:rsidP="00063645">
      <w:pPr>
        <w:numPr>
          <w:ilvl w:val="0"/>
          <w:numId w:val="60"/>
        </w:numPr>
        <w:autoSpaceDE w:val="0"/>
        <w:autoSpaceDN w:val="0"/>
        <w:adjustRightInd w:val="0"/>
        <w:rPr>
          <w:rFonts w:ascii="ArialMT" w:hAnsi="ArialMT" w:cs="ArialMT"/>
          <w:sz w:val="19"/>
          <w:szCs w:val="21"/>
        </w:rPr>
      </w:pPr>
      <w:r w:rsidRPr="00E0477B">
        <w:rPr>
          <w:rFonts w:ascii="ArialMT" w:hAnsi="ArialMT" w:cs="ArialMT"/>
          <w:sz w:val="19"/>
          <w:szCs w:val="21"/>
        </w:rPr>
        <w:t>Imposition of NJP. Notify PERS-834 / JAM by letter as soon as results are “final.” NJP results must be sent via the first flag officer in the admin chain of command. See reference (a) or (f) for appropriate format and informational requirements. Officer imposing NJP must recommend whether officer should be removed from a promotion list and whether they should be made to “show cause” for retention (</w:t>
      </w:r>
      <w:r w:rsidRPr="00E0477B">
        <w:rPr>
          <w:rFonts w:ascii="Arial,Italic" w:hAnsi="Arial,Italic" w:cs="Arial,Italic"/>
          <w:i/>
          <w:iCs/>
          <w:sz w:val="19"/>
          <w:szCs w:val="21"/>
        </w:rPr>
        <w:t>see ADMIN SEPARATION</w:t>
      </w:r>
      <w:r w:rsidRPr="00E0477B">
        <w:rPr>
          <w:rFonts w:ascii="ArialMT" w:hAnsi="ArialMT" w:cs="ArialMT"/>
          <w:sz w:val="19"/>
          <w:szCs w:val="21"/>
        </w:rPr>
        <w:t>).</w:t>
      </w:r>
    </w:p>
    <w:p w:rsidR="00063645" w:rsidRPr="00E0477B" w:rsidRDefault="00063645" w:rsidP="00063645">
      <w:pPr>
        <w:numPr>
          <w:ilvl w:val="0"/>
          <w:numId w:val="60"/>
        </w:numPr>
        <w:autoSpaceDE w:val="0"/>
        <w:autoSpaceDN w:val="0"/>
        <w:adjustRightInd w:val="0"/>
        <w:rPr>
          <w:rFonts w:ascii="ArialMT" w:hAnsi="ArialMT" w:cs="ArialMT"/>
          <w:sz w:val="19"/>
          <w:szCs w:val="21"/>
        </w:rPr>
      </w:pPr>
      <w:r w:rsidRPr="00E0477B">
        <w:rPr>
          <w:rFonts w:ascii="ArialMT" w:hAnsi="ArialMT" w:cs="ArialMT"/>
          <w:sz w:val="19"/>
          <w:szCs w:val="21"/>
        </w:rPr>
        <w:t>Arrest by civilian authorities. The CO shall report initial pertinent information to NAVPERSCOM (PERS-834) by E-Mail. This includes civil charges for drunk, impaired, or reckless driving. Subsequent status reports shall be submitted as appropriate. When the results of the civil action become final, the CO shall submit a Final Civil Action Report to NAVPERSCOM by letter.</w:t>
      </w:r>
    </w:p>
    <w:p w:rsidR="00063645" w:rsidRPr="00E0477B" w:rsidRDefault="00063645" w:rsidP="00063645">
      <w:pPr>
        <w:numPr>
          <w:ilvl w:val="0"/>
          <w:numId w:val="60"/>
        </w:numPr>
        <w:autoSpaceDE w:val="0"/>
        <w:autoSpaceDN w:val="0"/>
        <w:adjustRightInd w:val="0"/>
        <w:rPr>
          <w:rFonts w:ascii="ArialMT" w:hAnsi="ArialMT" w:cs="ArialMT"/>
          <w:sz w:val="19"/>
          <w:szCs w:val="21"/>
        </w:rPr>
      </w:pPr>
      <w:r w:rsidRPr="00E0477B">
        <w:rPr>
          <w:rFonts w:ascii="ArialMT" w:hAnsi="ArialMT" w:cs="ArialMT"/>
          <w:sz w:val="19"/>
          <w:szCs w:val="21"/>
        </w:rPr>
        <w:t>UA: All facts and circumstances are to be immediately relayed to PERS-834 / JAM by message. Next of kin letters must be sent after 10 days and DD 553 notification sent after 30 days. If the officer had access to classified info, and there are any indications that the UA may be inimical to national security, notify NCIS.</w:t>
      </w:r>
    </w:p>
    <w:p w:rsidR="00063645" w:rsidRPr="00E0477B" w:rsidRDefault="00063645" w:rsidP="00063645">
      <w:pPr>
        <w:numPr>
          <w:ilvl w:val="1"/>
          <w:numId w:val="60"/>
        </w:num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UCMJ: </w:t>
      </w:r>
      <w:r w:rsidRPr="00E0477B">
        <w:rPr>
          <w:rFonts w:ascii="ArialMT" w:hAnsi="ArialMT" w:cs="ArialMT"/>
          <w:sz w:val="19"/>
          <w:szCs w:val="21"/>
        </w:rPr>
        <w:t>CONUS commanders will notify the primary next of kin telephonically of the absentee's status and request assistance in returning the absentee to military control. All other commanders will do the same when their absentee's dependents are residing in the local area. The administrative processing for officer absentees is the same as for enlisted Marines, except that on the 7</w:t>
      </w:r>
      <w:r w:rsidRPr="00E0477B">
        <w:rPr>
          <w:rFonts w:ascii="ArialMT" w:hAnsi="ArialMT" w:cs="ArialMT"/>
          <w:sz w:val="12"/>
          <w:szCs w:val="14"/>
        </w:rPr>
        <w:t xml:space="preserve">th </w:t>
      </w:r>
      <w:r w:rsidRPr="00E0477B">
        <w:rPr>
          <w:rFonts w:ascii="ArialMT" w:hAnsi="ArialMT" w:cs="ArialMT"/>
          <w:sz w:val="19"/>
          <w:szCs w:val="21"/>
        </w:rPr>
        <w:t>day of absence a message report will be submitted to CMC (PSL and JAM) (Report Symbol MC-1621-03). The report will include the date and hour of absence and any known circumstances. Prior to the 10th day of unauthorized absence, the parent command will prepare and mail a letter advising the primary next of kin of the Marine's status and requesting assistance in returning the Marine to the parent command.</w:t>
      </w:r>
    </w:p>
    <w:p w:rsidR="00063645" w:rsidRPr="00E0477B" w:rsidRDefault="00063645" w:rsidP="00063645">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NON-PUNITIVE LETTERS OF CAUTIONNP LO( C’s): </w:t>
      </w:r>
      <w:r w:rsidRPr="00E0477B">
        <w:rPr>
          <w:rFonts w:ascii="Arial" w:hAnsi="Arial" w:cs="Arial"/>
          <w:sz w:val="20"/>
          <w:szCs w:val="21"/>
        </w:rPr>
        <w:t>A common</w:t>
      </w:r>
      <w:r w:rsidRPr="00E0477B">
        <w:rPr>
          <w:rFonts w:ascii="ArialMT" w:hAnsi="ArialMT" w:cs="ArialMT"/>
          <w:sz w:val="19"/>
          <w:szCs w:val="21"/>
        </w:rPr>
        <w:t xml:space="preserve"> administrative counseling tool in cases for officer poor performance (e.g., non-attainment of qualifications) or neglect. NPLOC’s may not be referred to in fitness reports or forwarded to BUPERS. Underlying facts which caused the NPLOC may properly be mentioned in fitness reports. If adverse matter is included in a fitness report or other official record, it must be referred to the member for statement. </w:t>
      </w:r>
      <w:r w:rsidRPr="00E0477B">
        <w:rPr>
          <w:rFonts w:ascii="Arial,Italic" w:hAnsi="Arial,Italic" w:cs="Arial,Italic"/>
          <w:i/>
          <w:iCs/>
          <w:sz w:val="19"/>
          <w:szCs w:val="21"/>
        </w:rPr>
        <w:t>See reference (b) and JAGMAN 0105</w:t>
      </w:r>
      <w:r w:rsidRPr="00E0477B">
        <w:rPr>
          <w:rFonts w:ascii="ArialMT" w:hAnsi="ArialMT" w:cs="ArialMT"/>
          <w:sz w:val="19"/>
          <w:szCs w:val="21"/>
        </w:rPr>
        <w:t xml:space="preserve">. </w:t>
      </w:r>
      <w:r w:rsidRPr="00E0477B">
        <w:rPr>
          <w:rFonts w:ascii="Arial,Italic" w:hAnsi="Arial,Italic" w:cs="Arial,Italic"/>
          <w:i/>
          <w:iCs/>
          <w:sz w:val="19"/>
          <w:szCs w:val="21"/>
        </w:rPr>
        <w:t>See NONPUNITIVE MEASURES</w:t>
      </w:r>
      <w:r w:rsidRPr="00E0477B">
        <w:rPr>
          <w:rFonts w:ascii="ArialMT" w:hAnsi="ArialMT" w:cs="ArialMT"/>
          <w:sz w:val="19"/>
          <w:szCs w:val="21"/>
        </w:rPr>
        <w:t>.</w:t>
      </w:r>
    </w:p>
    <w:p w:rsidR="00063645" w:rsidRPr="00E0477B" w:rsidRDefault="00063645" w:rsidP="00063645">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ADMIN SEPARATION: </w:t>
      </w:r>
      <w:r w:rsidRPr="00E0477B">
        <w:rPr>
          <w:rFonts w:ascii="ArialMT" w:hAnsi="ArialMT" w:cs="ArialMT"/>
          <w:sz w:val="19"/>
          <w:szCs w:val="21"/>
        </w:rPr>
        <w:t>Officers may be administrative separated from the service for the following reasons:</w:t>
      </w:r>
    </w:p>
    <w:p w:rsidR="00063645" w:rsidRPr="00E0477B" w:rsidRDefault="00063645" w:rsidP="00063645">
      <w:pPr>
        <w:autoSpaceDE w:val="0"/>
        <w:autoSpaceDN w:val="0"/>
        <w:adjustRightInd w:val="0"/>
        <w:rPr>
          <w:rFonts w:ascii="ArialMT" w:hAnsi="ArialMT" w:cs="ArialMT"/>
          <w:sz w:val="19"/>
          <w:szCs w:val="21"/>
          <w:u w:val="single"/>
        </w:rPr>
      </w:pPr>
      <w:r w:rsidRPr="00E0477B">
        <w:rPr>
          <w:rFonts w:ascii="ArialMT" w:hAnsi="ArialMT" w:cs="ArialMT"/>
          <w:sz w:val="19"/>
          <w:szCs w:val="21"/>
          <w:u w:val="single"/>
        </w:rPr>
        <w:t>Voluntary:</w:t>
      </w:r>
    </w:p>
    <w:p w:rsidR="00063645" w:rsidRPr="00E0477B" w:rsidRDefault="00063645" w:rsidP="00063645">
      <w:pPr>
        <w:numPr>
          <w:ilvl w:val="0"/>
          <w:numId w:val="59"/>
        </w:numPr>
        <w:autoSpaceDE w:val="0"/>
        <w:autoSpaceDN w:val="0"/>
        <w:adjustRightInd w:val="0"/>
        <w:rPr>
          <w:rFonts w:ascii="ArialMT" w:hAnsi="ArialMT" w:cs="ArialMT"/>
          <w:sz w:val="19"/>
          <w:szCs w:val="21"/>
        </w:rPr>
      </w:pPr>
      <w:r w:rsidRPr="00E0477B">
        <w:rPr>
          <w:rFonts w:ascii="ArialMT" w:hAnsi="ArialMT" w:cs="ArialMT"/>
          <w:sz w:val="19"/>
          <w:szCs w:val="21"/>
        </w:rPr>
        <w:t>Resignation / Release from Active Duty (RAD);</w:t>
      </w:r>
    </w:p>
    <w:p w:rsidR="00063645" w:rsidRPr="00E0477B" w:rsidRDefault="00063645" w:rsidP="00063645">
      <w:pPr>
        <w:numPr>
          <w:ilvl w:val="0"/>
          <w:numId w:val="59"/>
        </w:numPr>
        <w:autoSpaceDE w:val="0"/>
        <w:autoSpaceDN w:val="0"/>
        <w:adjustRightInd w:val="0"/>
        <w:rPr>
          <w:rFonts w:ascii="ArialMT" w:hAnsi="ArialMT" w:cs="ArialMT"/>
          <w:sz w:val="19"/>
          <w:szCs w:val="21"/>
        </w:rPr>
      </w:pPr>
      <w:r w:rsidRPr="00E0477B">
        <w:rPr>
          <w:rFonts w:ascii="ArialMT" w:hAnsi="ArialMT" w:cs="ArialMT"/>
          <w:sz w:val="19"/>
          <w:szCs w:val="21"/>
        </w:rPr>
        <w:t>Retirement;</w:t>
      </w:r>
    </w:p>
    <w:p w:rsidR="00063645" w:rsidRPr="00E0477B" w:rsidRDefault="00063645" w:rsidP="00063645">
      <w:pPr>
        <w:numPr>
          <w:ilvl w:val="0"/>
          <w:numId w:val="59"/>
        </w:numPr>
        <w:autoSpaceDE w:val="0"/>
        <w:autoSpaceDN w:val="0"/>
        <w:adjustRightInd w:val="0"/>
        <w:rPr>
          <w:rFonts w:ascii="ArialMT" w:hAnsi="ArialMT" w:cs="ArialMT"/>
          <w:sz w:val="19"/>
          <w:szCs w:val="21"/>
        </w:rPr>
      </w:pPr>
      <w:r w:rsidRPr="00E0477B">
        <w:rPr>
          <w:rFonts w:ascii="ArialMT" w:hAnsi="ArialMT" w:cs="ArialMT"/>
          <w:sz w:val="19"/>
          <w:szCs w:val="21"/>
        </w:rPr>
        <w:t>Inter-service Transfers;</w:t>
      </w:r>
    </w:p>
    <w:p w:rsidR="00063645" w:rsidRPr="00E0477B" w:rsidRDefault="00063645" w:rsidP="00063645">
      <w:pPr>
        <w:numPr>
          <w:ilvl w:val="0"/>
          <w:numId w:val="59"/>
        </w:numPr>
        <w:autoSpaceDE w:val="0"/>
        <w:autoSpaceDN w:val="0"/>
        <w:adjustRightInd w:val="0"/>
        <w:rPr>
          <w:rFonts w:ascii="ArialMT" w:hAnsi="ArialMT" w:cs="ArialMT"/>
          <w:sz w:val="19"/>
          <w:szCs w:val="21"/>
        </w:rPr>
      </w:pPr>
      <w:r w:rsidRPr="00E0477B">
        <w:rPr>
          <w:rFonts w:ascii="ArialMT" w:hAnsi="ArialMT" w:cs="ArialMT"/>
          <w:sz w:val="19"/>
          <w:szCs w:val="21"/>
        </w:rPr>
        <w:t>Convenience of the Government, for e.g.: Parenthood, Hardship, Separation to Accept Public Office.</w:t>
      </w:r>
    </w:p>
    <w:p w:rsidR="00063645" w:rsidRPr="00E0477B" w:rsidRDefault="00063645" w:rsidP="00063645">
      <w:pPr>
        <w:autoSpaceDE w:val="0"/>
        <w:autoSpaceDN w:val="0"/>
        <w:adjustRightInd w:val="0"/>
        <w:rPr>
          <w:rFonts w:ascii="ArialMT" w:hAnsi="ArialMT" w:cs="ArialMT"/>
          <w:sz w:val="19"/>
          <w:szCs w:val="21"/>
          <w:u w:val="single"/>
        </w:rPr>
      </w:pPr>
      <w:r w:rsidRPr="00E0477B">
        <w:rPr>
          <w:rFonts w:ascii="ArialMT" w:hAnsi="ArialMT" w:cs="ArialMT"/>
          <w:sz w:val="19"/>
          <w:szCs w:val="21"/>
          <w:u w:val="single"/>
        </w:rPr>
        <w:t>Involuntary:</w:t>
      </w:r>
    </w:p>
    <w:p w:rsidR="00063645" w:rsidRPr="00E0477B" w:rsidRDefault="00063645" w:rsidP="00063645">
      <w:pPr>
        <w:numPr>
          <w:ilvl w:val="0"/>
          <w:numId w:val="59"/>
        </w:numPr>
        <w:autoSpaceDE w:val="0"/>
        <w:autoSpaceDN w:val="0"/>
        <w:adjustRightInd w:val="0"/>
        <w:rPr>
          <w:rFonts w:ascii="ArialMT" w:hAnsi="ArialMT" w:cs="ArialMT"/>
          <w:sz w:val="19"/>
          <w:szCs w:val="21"/>
        </w:rPr>
      </w:pPr>
      <w:r w:rsidRPr="00E0477B">
        <w:rPr>
          <w:rFonts w:ascii="ArialMT" w:hAnsi="ArialMT" w:cs="ArialMT"/>
          <w:sz w:val="19"/>
          <w:szCs w:val="21"/>
        </w:rPr>
        <w:t>Involuntary RAD;</w:t>
      </w:r>
    </w:p>
    <w:p w:rsidR="00063645" w:rsidRPr="00E0477B" w:rsidRDefault="00063645" w:rsidP="00063645">
      <w:pPr>
        <w:numPr>
          <w:ilvl w:val="0"/>
          <w:numId w:val="59"/>
        </w:numPr>
        <w:autoSpaceDE w:val="0"/>
        <w:autoSpaceDN w:val="0"/>
        <w:adjustRightInd w:val="0"/>
        <w:rPr>
          <w:rFonts w:ascii="ArialMT" w:hAnsi="ArialMT" w:cs="ArialMT"/>
          <w:sz w:val="19"/>
          <w:szCs w:val="21"/>
        </w:rPr>
      </w:pPr>
      <w:r w:rsidRPr="00E0477B">
        <w:rPr>
          <w:rFonts w:ascii="ArialMT" w:hAnsi="ArialMT" w:cs="ArialMT"/>
          <w:sz w:val="19"/>
          <w:szCs w:val="21"/>
        </w:rPr>
        <w:t>Failure to Promote;</w:t>
      </w:r>
    </w:p>
    <w:p w:rsidR="00063645" w:rsidRPr="00E0477B" w:rsidRDefault="00063645" w:rsidP="00063645">
      <w:pPr>
        <w:numPr>
          <w:ilvl w:val="0"/>
          <w:numId w:val="59"/>
        </w:numPr>
        <w:autoSpaceDE w:val="0"/>
        <w:autoSpaceDN w:val="0"/>
        <w:adjustRightInd w:val="0"/>
        <w:rPr>
          <w:rFonts w:ascii="ArialMT" w:hAnsi="ArialMT" w:cs="ArialMT"/>
          <w:sz w:val="19"/>
          <w:szCs w:val="21"/>
        </w:rPr>
      </w:pPr>
      <w:r w:rsidRPr="00E0477B">
        <w:rPr>
          <w:rFonts w:ascii="ArialMT" w:hAnsi="ArialMT" w:cs="ArialMT"/>
          <w:sz w:val="19"/>
          <w:szCs w:val="21"/>
        </w:rPr>
        <w:t>Separation in lieu of Court Martial;</w:t>
      </w:r>
    </w:p>
    <w:p w:rsidR="00063645" w:rsidRPr="00E0477B" w:rsidRDefault="00063645" w:rsidP="00063645">
      <w:pPr>
        <w:numPr>
          <w:ilvl w:val="0"/>
          <w:numId w:val="59"/>
        </w:numPr>
        <w:autoSpaceDE w:val="0"/>
        <w:autoSpaceDN w:val="0"/>
        <w:adjustRightInd w:val="0"/>
        <w:rPr>
          <w:rFonts w:ascii="ArialMT" w:hAnsi="ArialMT" w:cs="ArialMT"/>
          <w:sz w:val="19"/>
          <w:szCs w:val="21"/>
        </w:rPr>
      </w:pPr>
      <w:r w:rsidRPr="00E0477B">
        <w:rPr>
          <w:rFonts w:ascii="ArialMT" w:hAnsi="ArialMT" w:cs="ArialMT"/>
          <w:sz w:val="19"/>
          <w:szCs w:val="21"/>
        </w:rPr>
        <w:t>Substandard Performance of Duty;</w:t>
      </w:r>
    </w:p>
    <w:p w:rsidR="00063645" w:rsidRPr="00E0477B" w:rsidRDefault="00063645" w:rsidP="00063645">
      <w:pPr>
        <w:numPr>
          <w:ilvl w:val="0"/>
          <w:numId w:val="59"/>
        </w:numPr>
        <w:autoSpaceDE w:val="0"/>
        <w:autoSpaceDN w:val="0"/>
        <w:adjustRightInd w:val="0"/>
        <w:rPr>
          <w:rFonts w:ascii="ArialMT" w:hAnsi="ArialMT" w:cs="ArialMT"/>
          <w:sz w:val="19"/>
          <w:szCs w:val="21"/>
        </w:rPr>
      </w:pPr>
      <w:r w:rsidRPr="00E0477B">
        <w:rPr>
          <w:rFonts w:ascii="ArialMT" w:hAnsi="ArialMT" w:cs="ArialMT"/>
          <w:sz w:val="19"/>
          <w:szCs w:val="21"/>
        </w:rPr>
        <w:t>Misconduct, or Moral, or Professional Dereliction.</w:t>
      </w:r>
    </w:p>
    <w:p w:rsidR="00063645" w:rsidRPr="00E0477B" w:rsidRDefault="00063645" w:rsidP="00063645">
      <w:pPr>
        <w:autoSpaceDE w:val="0"/>
        <w:autoSpaceDN w:val="0"/>
        <w:adjustRightInd w:val="0"/>
        <w:rPr>
          <w:rFonts w:ascii="ArialMT" w:hAnsi="ArialMT" w:cs="ArialMT"/>
          <w:sz w:val="19"/>
          <w:szCs w:val="21"/>
        </w:rPr>
      </w:pPr>
      <w:r w:rsidRPr="00E0477B">
        <w:rPr>
          <w:rFonts w:ascii="Arial,Bold" w:hAnsi="Arial,Bold" w:cs="Arial,Bold"/>
          <w:b/>
          <w:bCs/>
          <w:sz w:val="19"/>
          <w:szCs w:val="21"/>
        </w:rPr>
        <w:t>SEPARATION PROCESS</w:t>
      </w:r>
      <w:r w:rsidRPr="00E0477B">
        <w:rPr>
          <w:rFonts w:ascii="ArialMT" w:hAnsi="ArialMT" w:cs="ArialMT"/>
          <w:sz w:val="19"/>
          <w:szCs w:val="21"/>
        </w:rPr>
        <w:t>: An officer may be separated using notice procedure, or via board procedure, also known as a BOARD OF INQUIRY (BOI- not to be confused with a BOI administrative investigation format). Notice may be used for probationary officers, who are those officers that have not completed the requisite time in service as established by reference (e). All other officers are entitled to a BOI.</w:t>
      </w:r>
    </w:p>
    <w:p w:rsidR="00063645" w:rsidRPr="00E0477B" w:rsidRDefault="00063645" w:rsidP="00063645">
      <w:pPr>
        <w:autoSpaceDE w:val="0"/>
        <w:autoSpaceDN w:val="0"/>
        <w:adjustRightInd w:val="0"/>
        <w:rPr>
          <w:rFonts w:ascii="ArialMT" w:hAnsi="ArialMT" w:cs="ArialMT"/>
          <w:sz w:val="19"/>
          <w:szCs w:val="21"/>
        </w:rPr>
      </w:pPr>
      <w:r w:rsidRPr="00E0477B">
        <w:rPr>
          <w:rFonts w:ascii="Arial,Bold" w:hAnsi="Arial,Bold" w:cs="Arial,Bold"/>
          <w:b/>
          <w:bCs/>
          <w:sz w:val="19"/>
          <w:szCs w:val="21"/>
        </w:rPr>
        <w:t>SHOW CAUSE AUTHORITY</w:t>
      </w:r>
      <w:r w:rsidRPr="00E0477B">
        <w:rPr>
          <w:rFonts w:ascii="ArialMT" w:hAnsi="ArialMT" w:cs="ArialMT"/>
          <w:sz w:val="19"/>
          <w:szCs w:val="21"/>
        </w:rPr>
        <w:t>: Only a Show Cause Authority, as designated or appointed by SECNAV, may convene a BOI. For the Navy, Navy Personnel Command has been designated a Show Cause Authority. For USMC, CMC has been delegated Show Cause Authority for officer recommended separation. CMC has further delegated this authority to DC M&amp;RA. SECNAV has authorized generals and lieutenant generals in command to be designated as alternate show cause authorities.</w:t>
      </w:r>
    </w:p>
    <w:p w:rsidR="00063645" w:rsidRPr="00E0477B" w:rsidRDefault="00063645" w:rsidP="00063645">
      <w:pPr>
        <w:autoSpaceDE w:val="0"/>
        <w:autoSpaceDN w:val="0"/>
        <w:adjustRightInd w:val="0"/>
        <w:rPr>
          <w:rFonts w:ascii="ArialMT" w:hAnsi="ArialMT" w:cs="ArialMT"/>
          <w:sz w:val="19"/>
          <w:szCs w:val="21"/>
        </w:rPr>
      </w:pPr>
      <w:r w:rsidRPr="00E0477B">
        <w:rPr>
          <w:rFonts w:ascii="Arial,Italic" w:hAnsi="Arial,Italic" w:cs="Arial,Italic"/>
          <w:i/>
          <w:iCs/>
          <w:sz w:val="19"/>
          <w:szCs w:val="21"/>
        </w:rPr>
        <w:t>See DETACHMENT FOR CAUSE</w:t>
      </w:r>
      <w:r w:rsidRPr="00E0477B">
        <w:rPr>
          <w:rFonts w:ascii="ArialMT" w:hAnsi="ArialMT" w:cs="ArialMT"/>
          <w:sz w:val="19"/>
          <w:szCs w:val="21"/>
        </w:rPr>
        <w:t>.</w:t>
      </w:r>
    </w:p>
    <w:p w:rsidR="00063645" w:rsidRPr="00E0477B" w:rsidRDefault="00063645" w:rsidP="00063645">
      <w:pPr>
        <w:autoSpaceDE w:val="0"/>
        <w:autoSpaceDN w:val="0"/>
        <w:adjustRightInd w:val="0"/>
        <w:rPr>
          <w:sz w:val="22"/>
        </w:rPr>
      </w:pPr>
    </w:p>
    <w:p w:rsidR="006269CC" w:rsidRPr="00E0477B" w:rsidRDefault="00063645" w:rsidP="00063645">
      <w:pPr>
        <w:jc w:val="center"/>
        <w:rPr>
          <w:sz w:val="22"/>
        </w:rPr>
      </w:pPr>
      <w:r w:rsidRPr="00E0477B">
        <w:rPr>
          <w:rFonts w:ascii="Arial,BoldItalic" w:hAnsi="Arial,BoldItalic" w:cs="Arial,BoldItalic"/>
          <w:b/>
          <w:bCs/>
          <w:iCs/>
          <w:sz w:val="19"/>
          <w:szCs w:val="21"/>
        </w:rPr>
        <w:t>DETACHMENT FOR CAUSE (USN)</w:t>
      </w:r>
    </w:p>
    <w:p w:rsidR="00063645" w:rsidRPr="00E0477B" w:rsidRDefault="00063645" w:rsidP="00063645">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ENLISTED DFC: </w:t>
      </w:r>
      <w:r w:rsidRPr="00E0477B">
        <w:rPr>
          <w:rFonts w:ascii="ArialMT" w:hAnsi="ArialMT" w:cs="ArialMT"/>
          <w:sz w:val="19"/>
          <w:szCs w:val="21"/>
        </w:rPr>
        <w:t>Detachment for cause (DFC) of officers must be conducted in accordance with reference (a). DFC of chief petty officers and selected petty officers are conducted in accordance with reference (b). CNPC is the approval authority.</w:t>
      </w:r>
    </w:p>
    <w:p w:rsidR="00063645" w:rsidRPr="00E0477B" w:rsidRDefault="00063645" w:rsidP="00063645">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GROUNDS: </w:t>
      </w:r>
      <w:r w:rsidRPr="00E0477B">
        <w:rPr>
          <w:rFonts w:ascii="ArialMT" w:hAnsi="ArialMT" w:cs="ArialMT"/>
          <w:sz w:val="19"/>
          <w:szCs w:val="21"/>
        </w:rPr>
        <w:t>Four reasons for requesting an officer DFC:</w:t>
      </w:r>
    </w:p>
    <w:p w:rsidR="00063645" w:rsidRPr="00E0477B" w:rsidRDefault="00063645" w:rsidP="00063645">
      <w:pPr>
        <w:numPr>
          <w:ilvl w:val="0"/>
          <w:numId w:val="61"/>
        </w:numPr>
        <w:autoSpaceDE w:val="0"/>
        <w:autoSpaceDN w:val="0"/>
        <w:adjustRightInd w:val="0"/>
        <w:rPr>
          <w:rFonts w:ascii="ArialMT" w:hAnsi="ArialMT" w:cs="ArialMT"/>
          <w:sz w:val="19"/>
          <w:szCs w:val="21"/>
        </w:rPr>
      </w:pPr>
      <w:r w:rsidRPr="00E0477B">
        <w:rPr>
          <w:rFonts w:ascii="ArialMT" w:hAnsi="ArialMT" w:cs="ArialMT"/>
          <w:sz w:val="19"/>
          <w:szCs w:val="21"/>
        </w:rPr>
        <w:lastRenderedPageBreak/>
        <w:t>Misconduct;</w:t>
      </w:r>
    </w:p>
    <w:p w:rsidR="00063645" w:rsidRPr="00E0477B" w:rsidRDefault="00063645" w:rsidP="00063645">
      <w:pPr>
        <w:numPr>
          <w:ilvl w:val="0"/>
          <w:numId w:val="61"/>
        </w:numPr>
        <w:autoSpaceDE w:val="0"/>
        <w:autoSpaceDN w:val="0"/>
        <w:adjustRightInd w:val="0"/>
        <w:rPr>
          <w:rFonts w:ascii="ArialMT" w:hAnsi="ArialMT" w:cs="ArialMT"/>
          <w:sz w:val="19"/>
          <w:szCs w:val="21"/>
        </w:rPr>
      </w:pPr>
      <w:r w:rsidRPr="00E0477B">
        <w:rPr>
          <w:rFonts w:ascii="ArialMT" w:hAnsi="ArialMT" w:cs="ArialMT"/>
          <w:sz w:val="19"/>
          <w:szCs w:val="21"/>
        </w:rPr>
        <w:t>Substandard performance involving one or more significant events (gross negligence or complete disregard);</w:t>
      </w:r>
    </w:p>
    <w:p w:rsidR="00063645" w:rsidRPr="00E0477B" w:rsidRDefault="00063645" w:rsidP="00063645">
      <w:pPr>
        <w:numPr>
          <w:ilvl w:val="0"/>
          <w:numId w:val="61"/>
        </w:numPr>
        <w:autoSpaceDE w:val="0"/>
        <w:autoSpaceDN w:val="0"/>
        <w:adjustRightInd w:val="0"/>
        <w:rPr>
          <w:rFonts w:ascii="ArialMT" w:hAnsi="ArialMT" w:cs="ArialMT"/>
          <w:sz w:val="19"/>
          <w:szCs w:val="21"/>
        </w:rPr>
      </w:pPr>
      <w:r w:rsidRPr="00E0477B">
        <w:rPr>
          <w:rFonts w:ascii="ArialMT" w:hAnsi="ArialMT" w:cs="ArialMT"/>
          <w:sz w:val="19"/>
          <w:szCs w:val="21"/>
        </w:rPr>
        <w:t>Substandard performance over an extended period of time after counseling or Letter of Instruction (LOI); or</w:t>
      </w:r>
    </w:p>
    <w:p w:rsidR="00063645" w:rsidRPr="00E0477B" w:rsidRDefault="00063645" w:rsidP="00063645">
      <w:pPr>
        <w:numPr>
          <w:ilvl w:val="0"/>
          <w:numId w:val="61"/>
        </w:numPr>
        <w:autoSpaceDE w:val="0"/>
        <w:autoSpaceDN w:val="0"/>
        <w:adjustRightInd w:val="0"/>
        <w:rPr>
          <w:rFonts w:ascii="ArialMT" w:hAnsi="ArialMT" w:cs="ArialMT"/>
          <w:sz w:val="19"/>
          <w:szCs w:val="21"/>
        </w:rPr>
      </w:pPr>
      <w:r w:rsidRPr="00E0477B">
        <w:rPr>
          <w:rFonts w:ascii="ArialMT" w:hAnsi="ArialMT" w:cs="ArialMT"/>
          <w:sz w:val="19"/>
          <w:szCs w:val="21"/>
        </w:rPr>
        <w:t>Loss of confidence of an officer in command.</w:t>
      </w:r>
    </w:p>
    <w:p w:rsidR="00063645" w:rsidRPr="00E0477B" w:rsidRDefault="00063645" w:rsidP="00063645">
      <w:pPr>
        <w:autoSpaceDE w:val="0"/>
        <w:autoSpaceDN w:val="0"/>
        <w:adjustRightInd w:val="0"/>
        <w:rPr>
          <w:rFonts w:ascii="Arial,Bold" w:hAnsi="Arial,Bold" w:cs="Arial,Bold"/>
          <w:b/>
          <w:bCs/>
          <w:sz w:val="19"/>
          <w:szCs w:val="21"/>
        </w:rPr>
      </w:pPr>
      <w:r w:rsidRPr="00E0477B">
        <w:rPr>
          <w:rFonts w:ascii="Arial,Bold" w:hAnsi="Arial,Bold" w:cs="Arial,Bold"/>
          <w:b/>
          <w:bCs/>
          <w:sz w:val="19"/>
          <w:szCs w:val="21"/>
        </w:rPr>
        <w:t>DETACHMENT FOR CAUSE IS GENERALLY NOT AN OPTION WHEN:</w:t>
      </w:r>
    </w:p>
    <w:p w:rsidR="00063645" w:rsidRPr="00E0477B" w:rsidRDefault="00063645" w:rsidP="00063645">
      <w:pPr>
        <w:numPr>
          <w:ilvl w:val="0"/>
          <w:numId w:val="61"/>
        </w:numPr>
        <w:autoSpaceDE w:val="0"/>
        <w:autoSpaceDN w:val="0"/>
        <w:adjustRightInd w:val="0"/>
        <w:rPr>
          <w:rFonts w:ascii="ArialMT" w:hAnsi="ArialMT" w:cs="ArialMT"/>
          <w:sz w:val="19"/>
          <w:szCs w:val="21"/>
        </w:rPr>
      </w:pPr>
      <w:r w:rsidRPr="00E0477B">
        <w:rPr>
          <w:rFonts w:ascii="ArialMT" w:hAnsi="ArialMT" w:cs="ArialMT"/>
          <w:sz w:val="19"/>
          <w:szCs w:val="21"/>
        </w:rPr>
        <w:t>Reassignment within the command is possible</w:t>
      </w:r>
    </w:p>
    <w:p w:rsidR="00063645" w:rsidRPr="00E0477B" w:rsidRDefault="00063645" w:rsidP="00063645">
      <w:pPr>
        <w:numPr>
          <w:ilvl w:val="0"/>
          <w:numId w:val="61"/>
        </w:numPr>
        <w:autoSpaceDE w:val="0"/>
        <w:autoSpaceDN w:val="0"/>
        <w:adjustRightInd w:val="0"/>
        <w:rPr>
          <w:rFonts w:ascii="ArialMT" w:hAnsi="ArialMT" w:cs="ArialMT"/>
          <w:sz w:val="19"/>
          <w:szCs w:val="21"/>
        </w:rPr>
      </w:pPr>
      <w:r w:rsidRPr="00E0477B">
        <w:rPr>
          <w:rFonts w:ascii="ArialMT" w:hAnsi="ArialMT" w:cs="ArialMT"/>
          <w:sz w:val="19"/>
          <w:szCs w:val="21"/>
        </w:rPr>
        <w:t>Used for or instead of disciplinary action in order to characterize an officer’s performance of duty;</w:t>
      </w:r>
    </w:p>
    <w:p w:rsidR="00063645" w:rsidRPr="00E0477B" w:rsidRDefault="00063645" w:rsidP="00063645">
      <w:pPr>
        <w:numPr>
          <w:ilvl w:val="0"/>
          <w:numId w:val="61"/>
        </w:numPr>
        <w:autoSpaceDE w:val="0"/>
        <w:autoSpaceDN w:val="0"/>
        <w:adjustRightInd w:val="0"/>
        <w:rPr>
          <w:rFonts w:ascii="ArialMT" w:hAnsi="ArialMT" w:cs="ArialMT"/>
          <w:sz w:val="19"/>
          <w:szCs w:val="21"/>
        </w:rPr>
      </w:pPr>
      <w:r w:rsidRPr="00E0477B">
        <w:rPr>
          <w:rFonts w:ascii="ArialMT" w:hAnsi="ArialMT" w:cs="ArialMT"/>
          <w:sz w:val="19"/>
          <w:szCs w:val="21"/>
        </w:rPr>
        <w:t>Officer is at PRD, in receipt of orders or has relief on board; or</w:t>
      </w:r>
    </w:p>
    <w:p w:rsidR="00063645" w:rsidRPr="00E0477B" w:rsidRDefault="00063645" w:rsidP="00063645">
      <w:pPr>
        <w:numPr>
          <w:ilvl w:val="0"/>
          <w:numId w:val="61"/>
        </w:numPr>
        <w:autoSpaceDE w:val="0"/>
        <w:autoSpaceDN w:val="0"/>
        <w:adjustRightInd w:val="0"/>
        <w:rPr>
          <w:rFonts w:ascii="ArialMT" w:hAnsi="ArialMT" w:cs="ArialMT"/>
          <w:sz w:val="19"/>
          <w:szCs w:val="21"/>
        </w:rPr>
      </w:pPr>
      <w:r w:rsidRPr="00E0477B">
        <w:rPr>
          <w:rFonts w:ascii="ArialMT" w:hAnsi="ArialMT" w:cs="ArialMT"/>
          <w:sz w:val="19"/>
          <w:szCs w:val="21"/>
        </w:rPr>
        <w:t>Other available alternatives exist within the command to resolve the situation.</w:t>
      </w:r>
    </w:p>
    <w:p w:rsidR="00063645" w:rsidRPr="00E0477B" w:rsidRDefault="00063645" w:rsidP="00063645">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DOCUMENTATION: </w:t>
      </w:r>
      <w:r w:rsidRPr="00E0477B">
        <w:rPr>
          <w:rFonts w:ascii="ArialMT" w:hAnsi="ArialMT" w:cs="ArialMT"/>
          <w:sz w:val="19"/>
          <w:szCs w:val="21"/>
        </w:rPr>
        <w:t>Unsatisfactory performance over an extended period of time must be properly documented (e.g., LOI). All allegations must be adequately supported by appropriate inquiry or documentation.</w:t>
      </w:r>
    </w:p>
    <w:p w:rsidR="00063645" w:rsidRPr="00E0477B" w:rsidRDefault="00063645" w:rsidP="00063645">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DISCIPLINARY ACTION: </w:t>
      </w:r>
      <w:r w:rsidRPr="00E0477B">
        <w:rPr>
          <w:rFonts w:ascii="ArialMT" w:hAnsi="ArialMT" w:cs="ArialMT"/>
          <w:sz w:val="19"/>
          <w:szCs w:val="21"/>
        </w:rPr>
        <w:t>Must be taken before requesting a DFC based on misconduct or an explanation must be provided to Navy Personnel Command.</w:t>
      </w:r>
    </w:p>
    <w:p w:rsidR="00063645" w:rsidRPr="00E0477B" w:rsidRDefault="00063645" w:rsidP="00063645">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DETACHMENT PAPERWORK: </w:t>
      </w:r>
      <w:r w:rsidRPr="00E0477B">
        <w:rPr>
          <w:rFonts w:ascii="ArialMT" w:hAnsi="ArialMT" w:cs="ArialMT"/>
          <w:sz w:val="19"/>
          <w:szCs w:val="21"/>
        </w:rPr>
        <w:t>Notification to the member must advise the officer that an approved DFC request will be filed in the officer’s official record.</w:t>
      </w:r>
    </w:p>
    <w:p w:rsidR="00063645" w:rsidRPr="00E0477B" w:rsidRDefault="00063645" w:rsidP="00063645">
      <w:pPr>
        <w:autoSpaceDE w:val="0"/>
        <w:autoSpaceDN w:val="0"/>
        <w:adjustRightInd w:val="0"/>
        <w:rPr>
          <w:rFonts w:ascii="ArialMT" w:hAnsi="ArialMT" w:cs="ArialMT"/>
          <w:sz w:val="19"/>
          <w:szCs w:val="21"/>
        </w:rPr>
      </w:pPr>
      <w:smartTag w:uri="urn:schemas-microsoft-com:office:smarttags" w:element="place">
        <w:r w:rsidRPr="00E0477B">
          <w:rPr>
            <w:rFonts w:ascii="Arial,Bold" w:hAnsi="Arial,Bold" w:cs="Arial,Bold"/>
            <w:b/>
            <w:bCs/>
            <w:sz w:val="19"/>
            <w:szCs w:val="21"/>
          </w:rPr>
          <w:t>OPPORTUNITY</w:t>
        </w:r>
      </w:smartTag>
      <w:r w:rsidRPr="00E0477B">
        <w:rPr>
          <w:rFonts w:ascii="Arial,Bold" w:hAnsi="Arial,Bold" w:cs="Arial,Bold"/>
          <w:b/>
          <w:bCs/>
          <w:sz w:val="19"/>
          <w:szCs w:val="21"/>
        </w:rPr>
        <w:t xml:space="preserve"> TO RESPOND: </w:t>
      </w:r>
      <w:r w:rsidRPr="00E0477B">
        <w:rPr>
          <w:rFonts w:ascii="ArialMT" w:hAnsi="ArialMT" w:cs="ArialMT"/>
          <w:sz w:val="19"/>
          <w:szCs w:val="21"/>
        </w:rPr>
        <w:t>The officer must be given notice (usually within 15 days) to provide a written response to the DFC request.</w:t>
      </w:r>
    </w:p>
    <w:p w:rsidR="00063645" w:rsidRPr="00E0477B" w:rsidRDefault="00063645" w:rsidP="00063645">
      <w:pPr>
        <w:autoSpaceDE w:val="0"/>
        <w:autoSpaceDN w:val="0"/>
        <w:adjustRightInd w:val="0"/>
        <w:rPr>
          <w:sz w:val="22"/>
        </w:rPr>
      </w:pPr>
      <w:r w:rsidRPr="00E0477B">
        <w:rPr>
          <w:rFonts w:ascii="Arial,Bold" w:hAnsi="Arial,Bold" w:cs="Arial,Bold"/>
          <w:b/>
          <w:bCs/>
          <w:sz w:val="19"/>
          <w:szCs w:val="21"/>
        </w:rPr>
        <w:t xml:space="preserve">NOTIFY: </w:t>
      </w:r>
      <w:r w:rsidRPr="00E0477B">
        <w:rPr>
          <w:rFonts w:ascii="ArialMT" w:hAnsi="ArialMT" w:cs="ArialMT"/>
          <w:sz w:val="19"/>
          <w:szCs w:val="21"/>
        </w:rPr>
        <w:t>Command must notify NAVPERSCOM PERS 83/ PERS 4 by telephone, email or other correspondence, once decision has been made and/or a DFC request has been made.</w:t>
      </w:r>
    </w:p>
    <w:p w:rsidR="00063645" w:rsidRPr="00E0477B" w:rsidRDefault="00063645" w:rsidP="00CF7445">
      <w:pPr>
        <w:rPr>
          <w:sz w:val="22"/>
        </w:rPr>
      </w:pPr>
    </w:p>
    <w:p w:rsidR="00063645" w:rsidRPr="00E0477B" w:rsidRDefault="00063645" w:rsidP="00063645">
      <w:pPr>
        <w:outlineLvl w:val="2"/>
        <w:rPr>
          <w:bCs/>
          <w:iCs/>
          <w:sz w:val="22"/>
        </w:rPr>
      </w:pPr>
      <w:bookmarkStart w:id="35" w:name="_Toc429378327"/>
      <w:r w:rsidRPr="00E0477B">
        <w:rPr>
          <w:bCs/>
          <w:iCs/>
          <w:sz w:val="22"/>
        </w:rPr>
        <w:t>Section VI: Sexual Harassment, Fraternization &amp; Hazing</w:t>
      </w:r>
      <w:bookmarkEnd w:id="35"/>
    </w:p>
    <w:p w:rsidR="00063645" w:rsidRPr="00E0477B" w:rsidRDefault="00063645" w:rsidP="00063645">
      <w:pPr>
        <w:autoSpaceDE w:val="0"/>
        <w:autoSpaceDN w:val="0"/>
        <w:adjustRightInd w:val="0"/>
        <w:rPr>
          <w:rFonts w:ascii="Arial,Bold" w:hAnsi="Arial,Bold" w:cs="Arial,Bold"/>
          <w:b/>
          <w:bCs/>
          <w:sz w:val="19"/>
          <w:szCs w:val="21"/>
        </w:rPr>
      </w:pPr>
      <w:r w:rsidRPr="00E0477B">
        <w:rPr>
          <w:rFonts w:ascii="Arial,Bold" w:hAnsi="Arial,Bold" w:cs="Arial,Bold"/>
          <w:b/>
          <w:bCs/>
          <w:sz w:val="19"/>
          <w:szCs w:val="21"/>
        </w:rPr>
        <w:t>POTENTIAL REPORTING REQUIREMENTS:</w:t>
      </w:r>
    </w:p>
    <w:p w:rsidR="00063645" w:rsidRPr="00E0477B" w:rsidRDefault="00063645" w:rsidP="00ED47AD">
      <w:pPr>
        <w:numPr>
          <w:ilvl w:val="0"/>
          <w:numId w:val="62"/>
        </w:numPr>
        <w:autoSpaceDE w:val="0"/>
        <w:autoSpaceDN w:val="0"/>
        <w:adjustRightInd w:val="0"/>
        <w:rPr>
          <w:rFonts w:ascii="ArialMT" w:hAnsi="ArialMT" w:cs="ArialMT"/>
          <w:sz w:val="19"/>
          <w:szCs w:val="21"/>
        </w:rPr>
      </w:pPr>
      <w:r w:rsidRPr="00E0477B">
        <w:rPr>
          <w:rFonts w:ascii="ArialMT" w:hAnsi="ArialMT" w:cs="ArialMT"/>
          <w:sz w:val="19"/>
          <w:szCs w:val="21"/>
        </w:rPr>
        <w:t>OPREP-3 NAVY BLUE for major incidents. OPREP-3 Unit SITREPS for</w:t>
      </w:r>
      <w:r w:rsidR="00ED47AD" w:rsidRPr="00E0477B">
        <w:rPr>
          <w:rFonts w:ascii="ArialMT" w:hAnsi="ArialMT" w:cs="ArialMT"/>
          <w:sz w:val="19"/>
          <w:szCs w:val="21"/>
        </w:rPr>
        <w:t xml:space="preserve"> </w:t>
      </w:r>
      <w:r w:rsidRPr="00E0477B">
        <w:rPr>
          <w:rFonts w:ascii="ArialMT" w:hAnsi="ArialMT" w:cs="ArialMT"/>
          <w:sz w:val="19"/>
          <w:szCs w:val="21"/>
        </w:rPr>
        <w:t>minor incidents.</w:t>
      </w:r>
    </w:p>
    <w:p w:rsidR="00063645" w:rsidRPr="00E0477B" w:rsidRDefault="00063645" w:rsidP="00ED47AD">
      <w:pPr>
        <w:numPr>
          <w:ilvl w:val="0"/>
          <w:numId w:val="62"/>
        </w:numPr>
        <w:autoSpaceDE w:val="0"/>
        <w:autoSpaceDN w:val="0"/>
        <w:adjustRightInd w:val="0"/>
        <w:rPr>
          <w:rFonts w:ascii="Arial,Italic" w:hAnsi="Arial,Italic" w:cs="Arial,Italic"/>
          <w:i/>
          <w:iCs/>
          <w:sz w:val="19"/>
          <w:szCs w:val="21"/>
        </w:rPr>
      </w:pPr>
      <w:r w:rsidRPr="00E0477B">
        <w:rPr>
          <w:rFonts w:ascii="ArialMT" w:hAnsi="ArialMT" w:cs="ArialMT"/>
          <w:sz w:val="19"/>
          <w:szCs w:val="21"/>
        </w:rPr>
        <w:t xml:space="preserve">Major criminal </w:t>
      </w:r>
      <w:r w:rsidRPr="00E0477B">
        <w:rPr>
          <w:rFonts w:ascii="Arial,Italic" w:hAnsi="Arial,Italic" w:cs="Arial,Italic"/>
          <w:i/>
          <w:iCs/>
          <w:sz w:val="19"/>
          <w:szCs w:val="21"/>
        </w:rPr>
        <w:t xml:space="preserve">REPORTING </w:t>
      </w:r>
      <w:r w:rsidRPr="00E0477B">
        <w:rPr>
          <w:rFonts w:ascii="ArialMT" w:hAnsi="ArialMT" w:cs="ArialMT"/>
          <w:sz w:val="19"/>
          <w:szCs w:val="21"/>
        </w:rPr>
        <w:t xml:space="preserve">offenses to NCIS. </w:t>
      </w:r>
      <w:r w:rsidRPr="00E0477B">
        <w:rPr>
          <w:rFonts w:ascii="Arial,Italic" w:hAnsi="Arial,Italic" w:cs="Arial,Italic"/>
          <w:i/>
          <w:iCs/>
          <w:sz w:val="19"/>
          <w:szCs w:val="21"/>
        </w:rPr>
        <w:t>See NCIS INCIDENT</w:t>
      </w:r>
      <w:r w:rsidR="00ED47AD" w:rsidRPr="00E0477B">
        <w:rPr>
          <w:rFonts w:ascii="Arial,Italic" w:hAnsi="Arial,Italic" w:cs="Arial,Italic"/>
          <w:i/>
          <w:iCs/>
          <w:sz w:val="19"/>
          <w:szCs w:val="21"/>
        </w:rPr>
        <w:t xml:space="preserve"> </w:t>
      </w:r>
      <w:r w:rsidRPr="00E0477B">
        <w:rPr>
          <w:rFonts w:ascii="Arial,Italic" w:hAnsi="Arial,Italic" w:cs="Arial,Italic"/>
          <w:i/>
          <w:iCs/>
          <w:sz w:val="19"/>
          <w:szCs w:val="21"/>
        </w:rPr>
        <w:t>REPORTING</w:t>
      </w:r>
    </w:p>
    <w:p w:rsidR="00063645" w:rsidRPr="00E0477B" w:rsidRDefault="00063645" w:rsidP="00ED47AD">
      <w:pPr>
        <w:numPr>
          <w:ilvl w:val="0"/>
          <w:numId w:val="62"/>
        </w:numPr>
        <w:autoSpaceDE w:val="0"/>
        <w:autoSpaceDN w:val="0"/>
        <w:adjustRightInd w:val="0"/>
        <w:rPr>
          <w:rFonts w:ascii="ArialMT" w:hAnsi="ArialMT" w:cs="ArialMT"/>
          <w:sz w:val="19"/>
          <w:szCs w:val="21"/>
        </w:rPr>
      </w:pPr>
      <w:r w:rsidRPr="00E0477B">
        <w:rPr>
          <w:rFonts w:ascii="ArialMT" w:hAnsi="ArialMT" w:cs="ArialMT"/>
          <w:sz w:val="19"/>
          <w:szCs w:val="21"/>
        </w:rPr>
        <w:t>Violent crime message.</w:t>
      </w:r>
    </w:p>
    <w:p w:rsidR="00063645" w:rsidRPr="00E0477B" w:rsidRDefault="00063645" w:rsidP="00ED47AD">
      <w:pPr>
        <w:numPr>
          <w:ilvl w:val="0"/>
          <w:numId w:val="62"/>
        </w:numPr>
        <w:autoSpaceDE w:val="0"/>
        <w:autoSpaceDN w:val="0"/>
        <w:adjustRightInd w:val="0"/>
        <w:rPr>
          <w:rFonts w:ascii="ArialMT" w:hAnsi="ArialMT" w:cs="ArialMT"/>
          <w:sz w:val="19"/>
          <w:szCs w:val="21"/>
        </w:rPr>
      </w:pPr>
      <w:r w:rsidRPr="00E0477B">
        <w:rPr>
          <w:rFonts w:ascii="ArialMT" w:hAnsi="ArialMT" w:cs="ArialMT"/>
          <w:sz w:val="19"/>
          <w:szCs w:val="21"/>
        </w:rPr>
        <w:t xml:space="preserve">Incidents involving sexual assaults. </w:t>
      </w:r>
      <w:r w:rsidRPr="00E0477B">
        <w:rPr>
          <w:rFonts w:ascii="Arial,Italic" w:hAnsi="Arial,Italic" w:cs="Arial,Italic"/>
          <w:i/>
          <w:iCs/>
          <w:sz w:val="19"/>
          <w:szCs w:val="21"/>
        </w:rPr>
        <w:t>See VICTIM/WITNESS</w:t>
      </w:r>
      <w:r w:rsidRPr="00E0477B">
        <w:rPr>
          <w:rFonts w:ascii="ArialMT" w:hAnsi="ArialMT" w:cs="ArialMT"/>
          <w:sz w:val="19"/>
          <w:szCs w:val="21"/>
        </w:rPr>
        <w:t>.</w:t>
      </w:r>
    </w:p>
    <w:p w:rsidR="00063645" w:rsidRPr="00E0477B" w:rsidRDefault="00063645" w:rsidP="00ED47AD">
      <w:pPr>
        <w:numPr>
          <w:ilvl w:val="0"/>
          <w:numId w:val="62"/>
        </w:numPr>
        <w:autoSpaceDE w:val="0"/>
        <w:autoSpaceDN w:val="0"/>
        <w:adjustRightInd w:val="0"/>
        <w:rPr>
          <w:rFonts w:ascii="ArialMT" w:hAnsi="ArialMT" w:cs="ArialMT"/>
          <w:sz w:val="19"/>
          <w:szCs w:val="21"/>
        </w:rPr>
      </w:pPr>
      <w:r w:rsidRPr="00E0477B">
        <w:rPr>
          <w:rFonts w:ascii="ArialMT" w:hAnsi="ArialMT" w:cs="ArialMT"/>
          <w:sz w:val="19"/>
          <w:szCs w:val="21"/>
        </w:rPr>
        <w:t>Incidents involving officers IAW TYCOM/ECHELON II requirements.</w:t>
      </w:r>
    </w:p>
    <w:p w:rsidR="00063645" w:rsidRPr="00E0477B" w:rsidRDefault="00063645" w:rsidP="00063645">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WHAT IS SEXUAL HARASSMENT? </w:t>
      </w:r>
      <w:r w:rsidRPr="00E0477B">
        <w:rPr>
          <w:rFonts w:ascii="ArialMT" w:hAnsi="ArialMT" w:cs="ArialMT"/>
          <w:sz w:val="19"/>
          <w:szCs w:val="21"/>
        </w:rPr>
        <w:t>Sexual harassment is unwelcome</w:t>
      </w:r>
      <w:r w:rsidR="00ED47AD" w:rsidRPr="00E0477B">
        <w:rPr>
          <w:rFonts w:ascii="ArialMT" w:hAnsi="ArialMT" w:cs="ArialMT"/>
          <w:sz w:val="19"/>
          <w:szCs w:val="21"/>
        </w:rPr>
        <w:t xml:space="preserve"> </w:t>
      </w:r>
      <w:r w:rsidRPr="00E0477B">
        <w:rPr>
          <w:rFonts w:ascii="ArialMT" w:hAnsi="ArialMT" w:cs="ArialMT"/>
          <w:sz w:val="19"/>
          <w:szCs w:val="21"/>
        </w:rPr>
        <w:t>sexual advances, requests for sexual favors, or other verbal or physical</w:t>
      </w:r>
      <w:r w:rsidR="00ED47AD" w:rsidRPr="00E0477B">
        <w:rPr>
          <w:rFonts w:ascii="ArialMT" w:hAnsi="ArialMT" w:cs="ArialMT"/>
          <w:sz w:val="19"/>
          <w:szCs w:val="21"/>
        </w:rPr>
        <w:t xml:space="preserve"> </w:t>
      </w:r>
      <w:r w:rsidRPr="00E0477B">
        <w:rPr>
          <w:rFonts w:ascii="ArialMT" w:hAnsi="ArialMT" w:cs="ArialMT"/>
          <w:sz w:val="19"/>
          <w:szCs w:val="21"/>
        </w:rPr>
        <w:t>conduct of a sexual nature when: (1) made a term or condition of a person's</w:t>
      </w:r>
      <w:r w:rsidR="00ED47AD" w:rsidRPr="00E0477B">
        <w:rPr>
          <w:rFonts w:ascii="ArialMT" w:hAnsi="ArialMT" w:cs="ArialMT"/>
          <w:sz w:val="19"/>
          <w:szCs w:val="21"/>
        </w:rPr>
        <w:t xml:space="preserve"> </w:t>
      </w:r>
      <w:r w:rsidRPr="00E0477B">
        <w:rPr>
          <w:rFonts w:ascii="ArialMT" w:hAnsi="ArialMT" w:cs="ArialMT"/>
          <w:sz w:val="19"/>
          <w:szCs w:val="21"/>
        </w:rPr>
        <w:t>job, pay, or career; (2) used as a basis for a job decision affecting that</w:t>
      </w:r>
      <w:r w:rsidR="00ED47AD" w:rsidRPr="00E0477B">
        <w:rPr>
          <w:rFonts w:ascii="ArialMT" w:hAnsi="ArialMT" w:cs="ArialMT"/>
          <w:sz w:val="19"/>
          <w:szCs w:val="21"/>
        </w:rPr>
        <w:t xml:space="preserve"> </w:t>
      </w:r>
      <w:r w:rsidRPr="00E0477B">
        <w:rPr>
          <w:rFonts w:ascii="ArialMT" w:hAnsi="ArialMT" w:cs="ArialMT"/>
          <w:sz w:val="19"/>
          <w:szCs w:val="21"/>
        </w:rPr>
        <w:t>person; or, (3) interferes with an individual's work performance or creates a</w:t>
      </w:r>
      <w:r w:rsidR="00ED47AD" w:rsidRPr="00E0477B">
        <w:rPr>
          <w:rFonts w:ascii="ArialMT" w:hAnsi="ArialMT" w:cs="ArialMT"/>
          <w:sz w:val="19"/>
          <w:szCs w:val="21"/>
        </w:rPr>
        <w:t xml:space="preserve"> </w:t>
      </w:r>
      <w:r w:rsidRPr="00E0477B">
        <w:rPr>
          <w:rFonts w:ascii="ArialMT" w:hAnsi="ArialMT" w:cs="ArialMT"/>
          <w:sz w:val="19"/>
          <w:szCs w:val="21"/>
        </w:rPr>
        <w:t>hostile or offensive working environment. Sexual harassment is a gender</w:t>
      </w:r>
      <w:r w:rsidR="00ED47AD" w:rsidRPr="00E0477B">
        <w:rPr>
          <w:rFonts w:ascii="ArialMT" w:hAnsi="ArialMT" w:cs="ArialMT"/>
          <w:sz w:val="19"/>
          <w:szCs w:val="21"/>
        </w:rPr>
        <w:t xml:space="preserve"> </w:t>
      </w:r>
      <w:r w:rsidRPr="00E0477B">
        <w:rPr>
          <w:rFonts w:ascii="ArialMT" w:hAnsi="ArialMT" w:cs="ArialMT"/>
          <w:sz w:val="19"/>
          <w:szCs w:val="21"/>
        </w:rPr>
        <w:t>neutral concept.</w:t>
      </w:r>
    </w:p>
    <w:p w:rsidR="00063645" w:rsidRPr="00E0477B" w:rsidRDefault="00063645" w:rsidP="00063645">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INFORMAL RESOLUTION: </w:t>
      </w:r>
      <w:r w:rsidRPr="00E0477B">
        <w:rPr>
          <w:rFonts w:ascii="ArialMT" w:hAnsi="ArialMT" w:cs="ArialMT"/>
          <w:sz w:val="19"/>
          <w:szCs w:val="21"/>
        </w:rPr>
        <w:t>Encourage command use of the Informal</w:t>
      </w:r>
    </w:p>
    <w:p w:rsidR="00063645" w:rsidRPr="00E0477B" w:rsidRDefault="00063645" w:rsidP="00063645">
      <w:pPr>
        <w:autoSpaceDE w:val="0"/>
        <w:autoSpaceDN w:val="0"/>
        <w:adjustRightInd w:val="0"/>
        <w:rPr>
          <w:rFonts w:ascii="ArialMT" w:hAnsi="ArialMT" w:cs="ArialMT"/>
          <w:sz w:val="19"/>
          <w:szCs w:val="21"/>
        </w:rPr>
      </w:pPr>
      <w:r w:rsidRPr="00E0477B">
        <w:rPr>
          <w:rFonts w:ascii="ArialMT" w:hAnsi="ArialMT" w:cs="ArialMT"/>
          <w:sz w:val="19"/>
          <w:szCs w:val="21"/>
        </w:rPr>
        <w:t>Resolution System prior to the filing of a formal complaint</w:t>
      </w:r>
      <w:r w:rsidR="00ED47AD" w:rsidRPr="00E0477B">
        <w:rPr>
          <w:rFonts w:ascii="ArialMT" w:hAnsi="ArialMT" w:cs="ArialMT"/>
          <w:sz w:val="19"/>
          <w:szCs w:val="21"/>
        </w:rPr>
        <w:t>.</w:t>
      </w:r>
    </w:p>
    <w:p w:rsidR="00063645" w:rsidRPr="00E0477B" w:rsidRDefault="00063645" w:rsidP="00063645">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FORMAL COMPLAINT: </w:t>
      </w:r>
      <w:r w:rsidRPr="00E0477B">
        <w:rPr>
          <w:rFonts w:ascii="ArialMT" w:hAnsi="ArialMT" w:cs="ArialMT"/>
          <w:sz w:val="19"/>
          <w:szCs w:val="21"/>
        </w:rPr>
        <w:t>Use reference (d) “Formal Complaint Form”.</w:t>
      </w:r>
    </w:p>
    <w:p w:rsidR="00063645" w:rsidRPr="00E0477B" w:rsidRDefault="00063645" w:rsidP="00ED47AD">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INVESTIGATIVE REQUIREMENTS: </w:t>
      </w:r>
      <w:r w:rsidRPr="00E0477B">
        <w:rPr>
          <w:rFonts w:ascii="ArialMT" w:hAnsi="ArialMT" w:cs="ArialMT"/>
          <w:sz w:val="19"/>
          <w:szCs w:val="21"/>
        </w:rPr>
        <w:t>All formal complaints of sexual harassment will be processed according to the following procedures:</w:t>
      </w:r>
    </w:p>
    <w:p w:rsidR="00063645" w:rsidRPr="00E0477B" w:rsidRDefault="00063645" w:rsidP="00ED47AD">
      <w:pPr>
        <w:numPr>
          <w:ilvl w:val="0"/>
          <w:numId w:val="63"/>
        </w:num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Within 24 hours </w:t>
      </w:r>
      <w:r w:rsidRPr="00E0477B">
        <w:rPr>
          <w:rFonts w:ascii="ArialMT" w:hAnsi="ArialMT" w:cs="ArialMT"/>
          <w:sz w:val="19"/>
          <w:szCs w:val="21"/>
        </w:rPr>
        <w:t>of receipt of the complaint at the alleged offender’s command, the complaint must be presented to the Commanding Officer. Advocates (duties of which are laid out in enclosure (8) of reference (b)) shall be assigned to each complainant, alleged offender and any witness to ensure they are informed about complaint processing. If the complainant, alleged offender, or witness does not desire the services of an advocate, they must state in writing and/or annotate on NAVPERS 5354/2 or by memo for the record</w:t>
      </w:r>
    </w:p>
    <w:p w:rsidR="00063645" w:rsidRPr="00E0477B" w:rsidRDefault="00063645" w:rsidP="00ED47AD">
      <w:pPr>
        <w:numPr>
          <w:ilvl w:val="0"/>
          <w:numId w:val="63"/>
        </w:num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Within 72 hours: </w:t>
      </w:r>
      <w:r w:rsidRPr="00E0477B">
        <w:rPr>
          <w:rFonts w:ascii="ArialMT" w:hAnsi="ArialMT" w:cs="ArialMT"/>
          <w:sz w:val="19"/>
          <w:szCs w:val="21"/>
        </w:rPr>
        <w:t>Initiate an investigation after receipt of the complaint. A naval message describing the situation, using the format found in OPNAVINST 3100.6J (NOTAL) augmented by enclosure (6) of reference (b), must be sent to General Courts-Martial Authority (GCMA) and information addressees, command's Echelon 2 commander, ISIC, CNO WASHINGTON DC//NOOE//, and NAVY EO MILLINGTON TN//JJJ//.</w:t>
      </w:r>
    </w:p>
    <w:p w:rsidR="00063645" w:rsidRPr="00E0477B" w:rsidRDefault="00063645" w:rsidP="00ED47AD">
      <w:pPr>
        <w:numPr>
          <w:ilvl w:val="0"/>
          <w:numId w:val="63"/>
        </w:numPr>
        <w:autoSpaceDE w:val="0"/>
        <w:autoSpaceDN w:val="0"/>
        <w:adjustRightInd w:val="0"/>
        <w:rPr>
          <w:rFonts w:ascii="ArialMT" w:hAnsi="ArialMT" w:cs="ArialMT"/>
          <w:sz w:val="19"/>
          <w:szCs w:val="21"/>
        </w:rPr>
      </w:pPr>
      <w:r w:rsidRPr="00E0477B">
        <w:rPr>
          <w:rFonts w:ascii="ArialMT" w:hAnsi="ArialMT" w:cs="ArialMT"/>
          <w:sz w:val="19"/>
          <w:szCs w:val="21"/>
        </w:rPr>
        <w:t>Marine personnel shall notify the GCMCA that a complaint has been received and make every effort to initiate investigation within 72 hours.</w:t>
      </w:r>
    </w:p>
    <w:p w:rsidR="00063645" w:rsidRPr="00E0477B" w:rsidRDefault="00063645" w:rsidP="00ED47AD">
      <w:pPr>
        <w:numPr>
          <w:ilvl w:val="0"/>
          <w:numId w:val="63"/>
        </w:num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Within 14 days: </w:t>
      </w:r>
      <w:r w:rsidRPr="00E0477B">
        <w:rPr>
          <w:rFonts w:ascii="ArialMT" w:hAnsi="ArialMT" w:cs="ArialMT"/>
          <w:sz w:val="19"/>
          <w:szCs w:val="21"/>
        </w:rPr>
        <w:t xml:space="preserve">Complete investigation, or file a progress report </w:t>
      </w:r>
      <w:r w:rsidRPr="00E0477B">
        <w:rPr>
          <w:rFonts w:ascii="Arial,Bold" w:hAnsi="Arial,Bold" w:cs="Arial,Bold"/>
          <w:b/>
          <w:bCs/>
          <w:sz w:val="19"/>
          <w:szCs w:val="21"/>
        </w:rPr>
        <w:t xml:space="preserve">within 20 days </w:t>
      </w:r>
      <w:r w:rsidRPr="00E0477B">
        <w:rPr>
          <w:rFonts w:ascii="ArialMT" w:hAnsi="ArialMT" w:cs="ArialMT"/>
          <w:sz w:val="19"/>
          <w:szCs w:val="21"/>
        </w:rPr>
        <w:t xml:space="preserve">of commencement and every 14 days thereafter. File a final report with the GCMCA, including the results of the investigation and whether or not any administrative or disciplinary action was taken (if disciplinary action was taken, the actual punishment awarded should not </w:t>
      </w:r>
      <w:r w:rsidR="00ED47AD" w:rsidRPr="00E0477B">
        <w:rPr>
          <w:rFonts w:ascii="ArialMT" w:hAnsi="ArialMT" w:cs="ArialMT"/>
          <w:sz w:val="19"/>
          <w:szCs w:val="21"/>
        </w:rPr>
        <w:t>be placed in the message).</w:t>
      </w:r>
    </w:p>
    <w:p w:rsidR="00063645" w:rsidRPr="00E0477B" w:rsidRDefault="00063645" w:rsidP="00063645">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PREVENT REPRISALS: </w:t>
      </w:r>
      <w:r w:rsidRPr="00E0477B">
        <w:rPr>
          <w:rFonts w:ascii="ArialMT" w:hAnsi="ArialMT" w:cs="ArialMT"/>
          <w:sz w:val="19"/>
          <w:szCs w:val="21"/>
        </w:rPr>
        <w:t>Remove the alleged offender from the work space if there is reasonable possibility of further sexual harassment or reprisal.</w:t>
      </w:r>
    </w:p>
    <w:p w:rsidR="00063645" w:rsidRPr="00E0477B" w:rsidRDefault="00063645" w:rsidP="00063645">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COMPLAINANT/VICTIM ASSISTANCE: </w:t>
      </w:r>
      <w:r w:rsidRPr="00E0477B">
        <w:rPr>
          <w:rFonts w:ascii="Arial,Italic" w:hAnsi="Arial,Italic" w:cs="Arial,Italic"/>
          <w:i/>
          <w:iCs/>
          <w:sz w:val="19"/>
          <w:szCs w:val="21"/>
        </w:rPr>
        <w:t>See VICTIM/WITNESS</w:t>
      </w:r>
      <w:r w:rsidRPr="00E0477B">
        <w:rPr>
          <w:rFonts w:ascii="ArialMT" w:hAnsi="ArialMT" w:cs="ArialMT"/>
          <w:sz w:val="19"/>
          <w:szCs w:val="21"/>
        </w:rPr>
        <w:t>.</w:t>
      </w:r>
    </w:p>
    <w:p w:rsidR="00063645" w:rsidRPr="00E0477B" w:rsidRDefault="00063645" w:rsidP="00063645">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PRIVACY ACT CONSIDERATIONS: </w:t>
      </w:r>
      <w:r w:rsidRPr="00E0477B">
        <w:rPr>
          <w:rFonts w:ascii="Arial" w:hAnsi="Arial" w:cs="Arial"/>
          <w:sz w:val="20"/>
          <w:szCs w:val="21"/>
        </w:rPr>
        <w:t>M</w:t>
      </w:r>
      <w:r w:rsidRPr="00E0477B">
        <w:rPr>
          <w:rFonts w:ascii="ArialMT" w:hAnsi="ArialMT" w:cs="ArialMT"/>
          <w:sz w:val="19"/>
          <w:szCs w:val="21"/>
        </w:rPr>
        <w:t xml:space="preserve">aintain the confidentiality of the personal information of all parties involved. </w:t>
      </w:r>
      <w:r w:rsidRPr="00E0477B">
        <w:rPr>
          <w:rFonts w:ascii="Arial,Italic" w:hAnsi="Arial,Italic" w:cs="Arial,Italic"/>
          <w:i/>
          <w:iCs/>
          <w:sz w:val="19"/>
          <w:szCs w:val="21"/>
        </w:rPr>
        <w:t>See PRIVACY ACT</w:t>
      </w:r>
      <w:r w:rsidRPr="00E0477B">
        <w:rPr>
          <w:rFonts w:ascii="ArialMT" w:hAnsi="ArialMT" w:cs="ArialMT"/>
          <w:sz w:val="19"/>
          <w:szCs w:val="21"/>
        </w:rPr>
        <w:t>.</w:t>
      </w:r>
    </w:p>
    <w:p w:rsidR="00063645" w:rsidRPr="00E0477B" w:rsidRDefault="00063645" w:rsidP="00063645">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MENTAL HEALTH EVALUATION: </w:t>
      </w:r>
      <w:r w:rsidRPr="00E0477B">
        <w:rPr>
          <w:rFonts w:ascii="ArialMT" w:hAnsi="ArialMT" w:cs="ArialMT"/>
          <w:sz w:val="19"/>
          <w:szCs w:val="21"/>
        </w:rPr>
        <w:t xml:space="preserve">Do not order psychiatric evaluation of the complainant or alleged offender unless the requirements of the DoD mental health instruction have been met. </w:t>
      </w:r>
      <w:r w:rsidRPr="00E0477B">
        <w:rPr>
          <w:rFonts w:ascii="Arial,Italic" w:hAnsi="Arial,Italic" w:cs="Arial,Italic"/>
          <w:i/>
          <w:iCs/>
          <w:sz w:val="19"/>
          <w:szCs w:val="21"/>
        </w:rPr>
        <w:t>See MENTAL HEALTH EVALUATION</w:t>
      </w:r>
      <w:r w:rsidRPr="00E0477B">
        <w:rPr>
          <w:rFonts w:ascii="ArialMT" w:hAnsi="ArialMT" w:cs="ArialMT"/>
          <w:sz w:val="19"/>
          <w:szCs w:val="21"/>
        </w:rPr>
        <w:t>.</w:t>
      </w:r>
    </w:p>
    <w:p w:rsidR="00063645" w:rsidRPr="00E0477B" w:rsidRDefault="00063645" w:rsidP="00063645">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LEVEL OF INVESTIGATION: </w:t>
      </w:r>
      <w:r w:rsidRPr="00E0477B">
        <w:rPr>
          <w:rFonts w:ascii="Arial,Bold" w:hAnsi="Arial,Bold" w:cs="Arial,Bold"/>
          <w:bCs/>
          <w:sz w:val="19"/>
          <w:szCs w:val="21"/>
        </w:rPr>
        <w:t>The</w:t>
      </w:r>
      <w:r w:rsidRPr="00E0477B">
        <w:rPr>
          <w:rFonts w:ascii="Arial,Bold" w:hAnsi="Arial,Bold" w:cs="Arial,Bold"/>
          <w:b/>
          <w:bCs/>
          <w:sz w:val="19"/>
          <w:szCs w:val="21"/>
        </w:rPr>
        <w:t xml:space="preserve"> </w:t>
      </w:r>
      <w:r w:rsidRPr="00E0477B">
        <w:rPr>
          <w:rFonts w:ascii="ArialMT" w:hAnsi="ArialMT" w:cs="ArialMT"/>
          <w:sz w:val="19"/>
          <w:szCs w:val="21"/>
        </w:rPr>
        <w:t xml:space="preserve">CO determines the level of investigation based on the seriousness, validity and magnitude of the incident. Ensure that the investigating officer (IO) is neutral and qualified. The IO should be senior to the complainant and the </w:t>
      </w:r>
      <w:r w:rsidRPr="00E0477B">
        <w:rPr>
          <w:rFonts w:ascii="ArialMT" w:hAnsi="ArialMT" w:cs="ArialMT"/>
          <w:sz w:val="19"/>
          <w:szCs w:val="21"/>
        </w:rPr>
        <w:lastRenderedPageBreak/>
        <w:t>alleged offender. Consider an outside investigator if the command investigation would have the appearance of being partial to either complainant or alleged offender. Coordinate all efforts with the command legal advisor. If complainant and alleged offender are from different commands, the CO of the alleged offender has the responsibility to conduct the investigation.</w:t>
      </w:r>
    </w:p>
    <w:p w:rsidR="00063645" w:rsidRPr="00E0477B" w:rsidRDefault="00063645" w:rsidP="00063645">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DISCIPLINARY OR ADMINISTRATIVE ACTION: </w:t>
      </w:r>
      <w:r w:rsidRPr="00E0477B">
        <w:rPr>
          <w:rFonts w:ascii="ArialMT" w:hAnsi="ArialMT" w:cs="ArialMT"/>
          <w:sz w:val="19"/>
          <w:szCs w:val="21"/>
        </w:rPr>
        <w:t xml:space="preserve">Take timely and tailored action when appropriate. Focus remedies on solving the problem. </w:t>
      </w:r>
      <w:r w:rsidRPr="00E0477B">
        <w:rPr>
          <w:rFonts w:ascii="Arial,Italic" w:hAnsi="Arial,Italic" w:cs="Arial,Italic"/>
          <w:i/>
          <w:iCs/>
          <w:sz w:val="19"/>
          <w:szCs w:val="21"/>
        </w:rPr>
        <w:t>See ADMINISTRATIVE &amp; DISCIPLINARY OPTIONS</w:t>
      </w:r>
      <w:r w:rsidRPr="00E0477B">
        <w:rPr>
          <w:rFonts w:ascii="ArialMT" w:hAnsi="ArialMT" w:cs="ArialMT"/>
          <w:sz w:val="19"/>
          <w:szCs w:val="21"/>
        </w:rPr>
        <w:t>.</w:t>
      </w:r>
    </w:p>
    <w:p w:rsidR="00063645" w:rsidRPr="00E0477B" w:rsidRDefault="00063645" w:rsidP="00063645">
      <w:pPr>
        <w:autoSpaceDE w:val="0"/>
        <w:autoSpaceDN w:val="0"/>
        <w:adjustRightInd w:val="0"/>
        <w:rPr>
          <w:rFonts w:ascii="Arial,Bold" w:hAnsi="Arial,Bold" w:cs="Arial,Bold"/>
          <w:b/>
          <w:bCs/>
          <w:sz w:val="19"/>
          <w:szCs w:val="21"/>
          <w:u w:val="single"/>
        </w:rPr>
      </w:pPr>
      <w:r w:rsidRPr="00E0477B">
        <w:rPr>
          <w:rFonts w:ascii="Arial,Bold" w:hAnsi="Arial,Bold" w:cs="Arial,Bold"/>
          <w:b/>
          <w:bCs/>
          <w:sz w:val="19"/>
          <w:szCs w:val="21"/>
          <w:u w:val="single"/>
        </w:rPr>
        <w:t>MANDATORY ADMINISTRATIVE DISCHARGE PROCESSING:</w:t>
      </w:r>
    </w:p>
    <w:p w:rsidR="00063645" w:rsidRPr="00E0477B" w:rsidRDefault="00063645" w:rsidP="00063645">
      <w:pPr>
        <w:autoSpaceDE w:val="0"/>
        <w:autoSpaceDN w:val="0"/>
        <w:adjustRightInd w:val="0"/>
        <w:rPr>
          <w:rFonts w:ascii="ArialMT" w:hAnsi="ArialMT" w:cs="ArialMT"/>
          <w:sz w:val="19"/>
          <w:szCs w:val="21"/>
        </w:rPr>
      </w:pPr>
      <w:r w:rsidRPr="00E0477B">
        <w:rPr>
          <w:rFonts w:ascii="ArialMT" w:hAnsi="ArialMT" w:cs="ArialMT"/>
          <w:sz w:val="19"/>
          <w:szCs w:val="21"/>
        </w:rPr>
        <w:t>Per reference (g), COs must process for separation if the sexual harassment involves:</w:t>
      </w:r>
    </w:p>
    <w:p w:rsidR="00063645" w:rsidRPr="00E0477B" w:rsidRDefault="00063645" w:rsidP="00ED47AD">
      <w:pPr>
        <w:numPr>
          <w:ilvl w:val="0"/>
          <w:numId w:val="64"/>
        </w:numPr>
        <w:autoSpaceDE w:val="0"/>
        <w:autoSpaceDN w:val="0"/>
        <w:adjustRightInd w:val="0"/>
        <w:rPr>
          <w:rFonts w:ascii="ArialMT" w:hAnsi="ArialMT" w:cs="ArialMT"/>
          <w:sz w:val="19"/>
          <w:szCs w:val="21"/>
        </w:rPr>
      </w:pPr>
      <w:r w:rsidRPr="00E0477B">
        <w:rPr>
          <w:rFonts w:ascii="ArialMT" w:hAnsi="ArialMT" w:cs="ArialMT"/>
          <w:sz w:val="19"/>
          <w:szCs w:val="21"/>
        </w:rPr>
        <w:t>Actions, threats or attempts to influence another’s career or job in exchange for sexual favors; or Physical contact of a sexual nature which, if charged as a violation of the UCMJ, could result in a punitive discharge.</w:t>
      </w:r>
    </w:p>
    <w:p w:rsidR="00ED47AD" w:rsidRPr="00E0477B" w:rsidRDefault="00063645" w:rsidP="0006669A">
      <w:pPr>
        <w:ind w:firstLine="720"/>
        <w:rPr>
          <w:rFonts w:ascii="Arial,Italic" w:hAnsi="Arial,Italic" w:cs="Arial,Italic"/>
          <w:i/>
          <w:iCs/>
          <w:sz w:val="19"/>
          <w:szCs w:val="21"/>
        </w:rPr>
      </w:pPr>
      <w:r w:rsidRPr="00E0477B">
        <w:rPr>
          <w:rFonts w:ascii="Arial,Italic" w:hAnsi="Arial,Italic" w:cs="Arial,Italic"/>
          <w:i/>
          <w:iCs/>
          <w:sz w:val="19"/>
          <w:szCs w:val="21"/>
        </w:rPr>
        <w:t>See Administrative Separations</w:t>
      </w:r>
    </w:p>
    <w:p w:rsidR="00ED47AD" w:rsidRPr="00E0477B" w:rsidRDefault="00ED47AD" w:rsidP="0006669A">
      <w:pPr>
        <w:rPr>
          <w:rFonts w:ascii="Arial,Italic" w:hAnsi="Arial,Italic" w:cs="Arial,Italic"/>
          <w:i/>
          <w:iCs/>
          <w:sz w:val="19"/>
          <w:szCs w:val="21"/>
        </w:rPr>
      </w:pPr>
    </w:p>
    <w:p w:rsidR="00063645" w:rsidRPr="00E0477B" w:rsidRDefault="00ED47AD" w:rsidP="0006669A">
      <w:pPr>
        <w:jc w:val="center"/>
        <w:rPr>
          <w:sz w:val="22"/>
        </w:rPr>
      </w:pPr>
      <w:r w:rsidRPr="00E0477B">
        <w:rPr>
          <w:rFonts w:ascii="Arial,BoldItalic" w:hAnsi="Arial,BoldItalic" w:cs="Arial,BoldItalic"/>
          <w:b/>
          <w:bCs/>
          <w:iCs/>
          <w:sz w:val="19"/>
          <w:szCs w:val="21"/>
        </w:rPr>
        <w:t>FRATERNIZATION INCIDENT</w:t>
      </w:r>
    </w:p>
    <w:p w:rsidR="00ED47AD" w:rsidRPr="00E0477B" w:rsidRDefault="00ED47AD" w:rsidP="00ED47AD">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BACKGROUND: </w:t>
      </w:r>
      <w:r w:rsidRPr="00E0477B">
        <w:rPr>
          <w:rFonts w:ascii="ArialMT" w:hAnsi="ArialMT" w:cs="ArialMT"/>
          <w:sz w:val="19"/>
          <w:szCs w:val="21"/>
        </w:rPr>
        <w:t>Unduly familiar personal relationships between seniors and subordinates are contrary to Naval custom as they undermine the respect for authority that is essential to the Naval Service’s ability to accomplish its mission. Fraternization is prohibited and punishable under the UCMJ. Being in a direct senior-subordinate supervisory relationship or in the same chain-of command is not a prerequisite for fraternization.</w:t>
      </w:r>
    </w:p>
    <w:p w:rsidR="00ED47AD" w:rsidRPr="00E0477B" w:rsidRDefault="00ED47AD" w:rsidP="00ED47AD">
      <w:pPr>
        <w:autoSpaceDE w:val="0"/>
        <w:autoSpaceDN w:val="0"/>
        <w:adjustRightInd w:val="0"/>
        <w:rPr>
          <w:rFonts w:ascii="Arial,Bold" w:hAnsi="Arial,Bold" w:cs="Arial,Bold"/>
          <w:b/>
          <w:bCs/>
          <w:sz w:val="19"/>
          <w:szCs w:val="21"/>
        </w:rPr>
      </w:pPr>
      <w:r w:rsidRPr="00E0477B">
        <w:rPr>
          <w:rFonts w:ascii="Arial,Bold" w:hAnsi="Arial,Bold" w:cs="Arial,Bold"/>
          <w:b/>
          <w:bCs/>
          <w:sz w:val="19"/>
          <w:szCs w:val="21"/>
        </w:rPr>
        <w:t>PROHIBITED RELATIONSHIPS (immediately presumed to be prejudicial</w:t>
      </w:r>
      <w:r w:rsidR="00724956" w:rsidRPr="00E0477B">
        <w:rPr>
          <w:rFonts w:ascii="Arial,Bold" w:hAnsi="Arial,Bold" w:cs="Arial,Bold"/>
          <w:b/>
          <w:bCs/>
          <w:sz w:val="19"/>
          <w:szCs w:val="21"/>
        </w:rPr>
        <w:t xml:space="preserve"> </w:t>
      </w:r>
      <w:r w:rsidRPr="00E0477B">
        <w:rPr>
          <w:rFonts w:ascii="Arial,Bold" w:hAnsi="Arial,Bold" w:cs="Arial,Bold"/>
          <w:b/>
          <w:bCs/>
          <w:sz w:val="19"/>
          <w:szCs w:val="21"/>
        </w:rPr>
        <w:t>to good order and discipline):</w:t>
      </w:r>
    </w:p>
    <w:p w:rsidR="00ED47AD" w:rsidRPr="00E0477B" w:rsidRDefault="00ED47AD" w:rsidP="00ED47AD">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Officer/Enlisted: </w:t>
      </w:r>
      <w:r w:rsidRPr="00E0477B">
        <w:rPr>
          <w:rFonts w:ascii="ArialMT" w:hAnsi="ArialMT" w:cs="ArialMT"/>
          <w:sz w:val="19"/>
          <w:szCs w:val="21"/>
        </w:rPr>
        <w:t>Personal relationships between officer and enlisted members that are unduly familiar and that do not respect differences in grade or rank. (USN and USMC)</w:t>
      </w:r>
    </w:p>
    <w:p w:rsidR="00ED47AD" w:rsidRPr="00E0477B" w:rsidRDefault="00ED47AD" w:rsidP="00ED47AD">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Chief Petty Officer/Junior Enlisted: </w:t>
      </w:r>
      <w:r w:rsidRPr="00E0477B">
        <w:rPr>
          <w:rFonts w:ascii="ArialMT" w:hAnsi="ArialMT" w:cs="ArialMT"/>
          <w:sz w:val="19"/>
          <w:szCs w:val="21"/>
        </w:rPr>
        <w:t>Personal relationships between chief petty officers and junior personnel (E-1 to E-6), who are assigned to the same command, that are unduly familiar and that do not respect the differences between grade or rank. (USN)</w:t>
      </w:r>
    </w:p>
    <w:p w:rsidR="00ED47AD" w:rsidRPr="00E0477B" w:rsidRDefault="00ED47AD" w:rsidP="00ED47AD">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E-1 to E-6 Enlisted Members of Different Pay Grades: </w:t>
      </w:r>
      <w:r w:rsidRPr="00E0477B">
        <w:rPr>
          <w:rFonts w:ascii="ArialMT" w:hAnsi="ArialMT" w:cs="ArialMT"/>
          <w:sz w:val="19"/>
          <w:szCs w:val="21"/>
        </w:rPr>
        <w:t>Personal relationships between two enlisted members, both of which are in pay grade E-1 to E-6, are prohibited if:</w:t>
      </w:r>
    </w:p>
    <w:p w:rsidR="00ED47AD" w:rsidRPr="00E0477B" w:rsidRDefault="00ED47AD" w:rsidP="00ED47AD">
      <w:pPr>
        <w:numPr>
          <w:ilvl w:val="0"/>
          <w:numId w:val="64"/>
        </w:numPr>
        <w:autoSpaceDE w:val="0"/>
        <w:autoSpaceDN w:val="0"/>
        <w:adjustRightInd w:val="0"/>
        <w:rPr>
          <w:rFonts w:ascii="ArialMT" w:hAnsi="ArialMT" w:cs="ArialMT"/>
          <w:sz w:val="19"/>
          <w:szCs w:val="21"/>
        </w:rPr>
      </w:pPr>
      <w:r w:rsidRPr="00E0477B">
        <w:rPr>
          <w:rFonts w:ascii="ArialMT" w:hAnsi="ArialMT" w:cs="ArialMT"/>
          <w:sz w:val="19"/>
          <w:szCs w:val="21"/>
        </w:rPr>
        <w:t>They are unduly familiar to the extent they do not respect differences in pay grade, AND</w:t>
      </w:r>
    </w:p>
    <w:p w:rsidR="00ED47AD" w:rsidRPr="00E0477B" w:rsidRDefault="00ED47AD" w:rsidP="00ED47AD">
      <w:pPr>
        <w:numPr>
          <w:ilvl w:val="0"/>
          <w:numId w:val="64"/>
        </w:numPr>
        <w:autoSpaceDE w:val="0"/>
        <w:autoSpaceDN w:val="0"/>
        <w:adjustRightInd w:val="0"/>
        <w:rPr>
          <w:rFonts w:ascii="ArialMT" w:hAnsi="ArialMT" w:cs="ArialMT"/>
          <w:sz w:val="19"/>
          <w:szCs w:val="21"/>
        </w:rPr>
      </w:pPr>
      <w:r w:rsidRPr="00E0477B">
        <w:rPr>
          <w:rFonts w:ascii="ArialMT" w:hAnsi="ArialMT" w:cs="ArialMT"/>
          <w:sz w:val="19"/>
          <w:szCs w:val="21"/>
        </w:rPr>
        <w:t>Are prejudicial to good order &amp; discipline</w:t>
      </w:r>
    </w:p>
    <w:p w:rsidR="00ED47AD" w:rsidRPr="00E0477B" w:rsidRDefault="00ED47AD" w:rsidP="00ED47AD">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Between officers: </w:t>
      </w:r>
      <w:r w:rsidRPr="00E0477B">
        <w:rPr>
          <w:rFonts w:ascii="ArialMT" w:hAnsi="ArialMT" w:cs="ArialMT"/>
          <w:sz w:val="19"/>
          <w:szCs w:val="21"/>
        </w:rPr>
        <w:t>Same as for E-1 to E-6 Enlisted Members of Different Pay Grades.</w:t>
      </w:r>
    </w:p>
    <w:p w:rsidR="00ED47AD" w:rsidRPr="00E0477B" w:rsidRDefault="00ED47AD" w:rsidP="00ED47AD">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Staff and Instructor/Student Personnel: </w:t>
      </w:r>
      <w:r w:rsidRPr="00E0477B">
        <w:rPr>
          <w:rFonts w:ascii="ArialMT" w:hAnsi="ArialMT" w:cs="ArialMT"/>
          <w:sz w:val="19"/>
          <w:szCs w:val="21"/>
        </w:rPr>
        <w:t>Personal relationships between staff or instructor members and student personnel within training commands that do not respect differences in grade, rank, or the staff/student relationship.</w:t>
      </w:r>
    </w:p>
    <w:p w:rsidR="00063645" w:rsidRPr="00E0477B" w:rsidRDefault="00ED47AD" w:rsidP="00ED47AD">
      <w:pPr>
        <w:autoSpaceDE w:val="0"/>
        <w:autoSpaceDN w:val="0"/>
        <w:adjustRightInd w:val="0"/>
        <w:rPr>
          <w:sz w:val="22"/>
        </w:rPr>
      </w:pPr>
      <w:r w:rsidRPr="00E0477B">
        <w:rPr>
          <w:rFonts w:ascii="Arial,Bold" w:hAnsi="Arial,Bold" w:cs="Arial,Bold"/>
          <w:b/>
          <w:bCs/>
          <w:sz w:val="19"/>
          <w:szCs w:val="21"/>
        </w:rPr>
        <w:t xml:space="preserve">Recruiter/Recruit and Applicant: </w:t>
      </w:r>
      <w:r w:rsidRPr="00E0477B">
        <w:rPr>
          <w:rFonts w:ascii="ArialMT" w:hAnsi="ArialMT" w:cs="ArialMT"/>
          <w:sz w:val="19"/>
          <w:szCs w:val="21"/>
        </w:rPr>
        <w:t>Personal relationships between recruiters and recruits or applicants that do not respect special relationship between them. Such relationships are prejudicial to good order and discipline. These relationships are strictly prohibited in the USMC.</w:t>
      </w:r>
    </w:p>
    <w:p w:rsidR="00063645" w:rsidRPr="00E0477B" w:rsidRDefault="00063645" w:rsidP="00CF7445">
      <w:pPr>
        <w:rPr>
          <w:sz w:val="22"/>
        </w:rPr>
      </w:pPr>
    </w:p>
    <w:p w:rsidR="00063645" w:rsidRPr="00E0477B" w:rsidRDefault="00ED47AD" w:rsidP="00ED47AD">
      <w:pPr>
        <w:jc w:val="center"/>
        <w:rPr>
          <w:sz w:val="22"/>
        </w:rPr>
      </w:pPr>
      <w:r w:rsidRPr="00E0477B">
        <w:rPr>
          <w:rFonts w:ascii="Arial,BoldItalic" w:hAnsi="Arial,BoldItalic" w:cs="Arial,BoldItalic"/>
          <w:b/>
          <w:bCs/>
          <w:iCs/>
          <w:sz w:val="19"/>
          <w:szCs w:val="21"/>
        </w:rPr>
        <w:t>HAZING PREVENTION/INCIDENT</w:t>
      </w:r>
    </w:p>
    <w:p w:rsidR="00ED47AD" w:rsidRPr="00E0477B" w:rsidRDefault="00ED47AD" w:rsidP="00ED47AD">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COMMAND POLICY: </w:t>
      </w:r>
      <w:r w:rsidRPr="00E0477B">
        <w:rPr>
          <w:rFonts w:ascii="ArialMT" w:hAnsi="ArialMT" w:cs="ArialMT"/>
          <w:sz w:val="19"/>
          <w:szCs w:val="21"/>
        </w:rPr>
        <w:t>Must be regularly emphasized to all hands.</w:t>
      </w:r>
    </w:p>
    <w:p w:rsidR="00ED47AD" w:rsidRPr="00E0477B" w:rsidRDefault="00ED47AD" w:rsidP="00ED47AD">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PREVENTION: </w:t>
      </w:r>
      <w:r w:rsidRPr="00E0477B">
        <w:rPr>
          <w:rFonts w:ascii="ArialMT" w:hAnsi="ArialMT" w:cs="ArialMT"/>
          <w:sz w:val="19"/>
          <w:szCs w:val="21"/>
        </w:rPr>
        <w:t>Requires continuous education and awareness from command leadership. Use the definition and specific examples below. The listing is not all inclusive and other known examples should be added to the list.</w:t>
      </w:r>
    </w:p>
    <w:p w:rsidR="00ED47AD" w:rsidRPr="00E0477B" w:rsidRDefault="00ED47AD" w:rsidP="00ED47AD">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HAZING DEFINITION: </w:t>
      </w:r>
      <w:r w:rsidRPr="00E0477B">
        <w:rPr>
          <w:rFonts w:ascii="ArialMT" w:hAnsi="ArialMT" w:cs="ArialMT"/>
          <w:sz w:val="19"/>
          <w:szCs w:val="21"/>
        </w:rPr>
        <w:t>Hazing is defined as any conduct whereby a military member or members, regardless of service or rank, without proper authority causes another military member or members, regardless of service or rank, to suffer or be exposed to any activity which is cruel, abusive, humiliating, oppressive, demeaning, or harmful. Soliciting or coercing another to perpetrate any such activity is also considered hazing. Hazing need not involve physical contact among or between military members; it can be verbal or psychological in nature. Actual or implied consent to acts of hazing does not eliminate the culpability of the perpetrator. Whether an individual consents or volunteers is immaterial; no service member may consent to acts of hazing being committed upon them.</w:t>
      </w:r>
    </w:p>
    <w:p w:rsidR="00ED47AD" w:rsidRPr="00E0477B" w:rsidRDefault="00ED47AD" w:rsidP="00ED47AD">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SPECIFIC EXAMPLES THAT ARE CLEARLY PROHIBITED: </w:t>
      </w:r>
      <w:r w:rsidRPr="00E0477B">
        <w:rPr>
          <w:rFonts w:ascii="ArialMT" w:hAnsi="ArialMT" w:cs="ArialMT"/>
          <w:sz w:val="19"/>
          <w:szCs w:val="21"/>
        </w:rPr>
        <w:t>“Tacking on” promotions or warfare pins; initiations that have not been approved and are unsupervised by the chain of command; handcuffing members to fixed or movable objects; taping or tying member’s arms or legs; forced/nonconsensual cutting or shaving of hair; forced or non-consensual removal of clothing; “red bellies”; placing or pouring a liquid substance or foreign substance (i.e. grease or shoe polish) on a person or their property; requiring a person to consume substances or food not normally prepared or suitable for consumption; sabotaging personal property of another to cause even minor injury or damage; any horseplay or minor assault upon the person of another; or any other act that could even remotely subject a person to injury, ridicule, or degradation.</w:t>
      </w:r>
    </w:p>
    <w:p w:rsidR="00ED47AD" w:rsidRPr="00E0477B" w:rsidRDefault="00ED47AD" w:rsidP="00ED47AD">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HAZING DOES NOT INCLUDE: </w:t>
      </w:r>
      <w:r w:rsidRPr="00E0477B">
        <w:rPr>
          <w:rFonts w:ascii="ArialMT" w:hAnsi="ArialMT" w:cs="ArialMT"/>
          <w:sz w:val="19"/>
          <w:szCs w:val="21"/>
        </w:rPr>
        <w:t>Command-authorized or operational activities; the requisite training to prepare for such missions or operations; administrative corrective measures; extra military instruction; athletics events, command-authorized physical training, contests or competitions; and other similar activities that are authorized by the chain of command.</w:t>
      </w:r>
    </w:p>
    <w:p w:rsidR="00ED47AD" w:rsidRPr="00E0477B" w:rsidRDefault="00ED47AD" w:rsidP="00ED47AD">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INITIATIONS AND SPECIAL CEREMONIES: </w:t>
      </w:r>
      <w:r w:rsidRPr="00E0477B">
        <w:rPr>
          <w:rFonts w:ascii="ArialMT" w:hAnsi="ArialMT" w:cs="ArialMT"/>
          <w:sz w:val="19"/>
          <w:szCs w:val="21"/>
        </w:rPr>
        <w:t xml:space="preserve">Must be approved by the chain of command. Specific guidance is contained in </w:t>
      </w:r>
      <w:r w:rsidRPr="00E0477B">
        <w:rPr>
          <w:rFonts w:ascii="Arial,Italic" w:hAnsi="Arial,Italic" w:cs="Arial,Italic"/>
          <w:i/>
          <w:iCs/>
          <w:sz w:val="19"/>
          <w:szCs w:val="21"/>
        </w:rPr>
        <w:t>reference (d)</w:t>
      </w:r>
      <w:r w:rsidRPr="00E0477B">
        <w:rPr>
          <w:rFonts w:ascii="ArialMT" w:hAnsi="ArialMT" w:cs="ArialMT"/>
          <w:sz w:val="19"/>
          <w:szCs w:val="21"/>
        </w:rPr>
        <w:t>:</w:t>
      </w:r>
    </w:p>
    <w:p w:rsidR="00ED47AD" w:rsidRPr="00E0477B" w:rsidRDefault="00ED47AD" w:rsidP="00ED47AD">
      <w:pPr>
        <w:numPr>
          <w:ilvl w:val="0"/>
          <w:numId w:val="65"/>
        </w:numPr>
        <w:autoSpaceDE w:val="0"/>
        <w:autoSpaceDN w:val="0"/>
        <w:adjustRightInd w:val="0"/>
        <w:rPr>
          <w:sz w:val="22"/>
        </w:rPr>
      </w:pPr>
      <w:r w:rsidRPr="00E0477B">
        <w:rPr>
          <w:rFonts w:ascii="ArialMT" w:hAnsi="ArialMT" w:cs="ArialMT"/>
          <w:sz w:val="19"/>
          <w:szCs w:val="21"/>
        </w:rPr>
        <w:t>CO or his/her direct representative shall personally be involved in planning or execution.</w:t>
      </w:r>
    </w:p>
    <w:p w:rsidR="00ED47AD" w:rsidRPr="00E0477B" w:rsidRDefault="00ED47AD" w:rsidP="00ED47AD">
      <w:pPr>
        <w:numPr>
          <w:ilvl w:val="0"/>
          <w:numId w:val="65"/>
        </w:numPr>
        <w:autoSpaceDE w:val="0"/>
        <w:autoSpaceDN w:val="0"/>
        <w:adjustRightInd w:val="0"/>
        <w:rPr>
          <w:rFonts w:ascii="ArialMT" w:eastAsia="Wingdings-Regular" w:hAnsi="ArialMT" w:cs="ArialMT"/>
          <w:sz w:val="19"/>
          <w:szCs w:val="21"/>
        </w:rPr>
      </w:pPr>
      <w:r w:rsidRPr="00E0477B">
        <w:rPr>
          <w:rFonts w:ascii="ArialMT" w:eastAsia="Wingdings-Regular" w:hAnsi="ArialMT" w:cs="ArialMT"/>
          <w:sz w:val="19"/>
          <w:szCs w:val="21"/>
        </w:rPr>
        <w:t>Glamorization of alcohol and alcohol abuse by event participants and guests shall not be tolerated.</w:t>
      </w:r>
    </w:p>
    <w:p w:rsidR="00ED47AD" w:rsidRPr="00E0477B" w:rsidRDefault="00ED47AD" w:rsidP="00ED47AD">
      <w:pPr>
        <w:numPr>
          <w:ilvl w:val="0"/>
          <w:numId w:val="65"/>
        </w:numPr>
        <w:autoSpaceDE w:val="0"/>
        <w:autoSpaceDN w:val="0"/>
        <w:adjustRightInd w:val="0"/>
        <w:rPr>
          <w:rFonts w:ascii="ArialMT" w:eastAsia="Wingdings-Regular" w:hAnsi="ArialMT" w:cs="ArialMT"/>
          <w:sz w:val="19"/>
          <w:szCs w:val="21"/>
        </w:rPr>
      </w:pPr>
      <w:r w:rsidRPr="00E0477B">
        <w:rPr>
          <w:rFonts w:ascii="ArialMT" w:eastAsia="Wingdings-Regular" w:hAnsi="ArialMT" w:cs="ArialMT"/>
          <w:sz w:val="19"/>
          <w:szCs w:val="21"/>
        </w:rPr>
        <w:t>Sexually suggestive activities, props, costumes, skits, gags, or gifts are prohibited.</w:t>
      </w:r>
    </w:p>
    <w:p w:rsidR="00ED47AD" w:rsidRPr="00E0477B" w:rsidRDefault="00ED47AD" w:rsidP="00ED47AD">
      <w:pPr>
        <w:numPr>
          <w:ilvl w:val="0"/>
          <w:numId w:val="65"/>
        </w:numPr>
        <w:autoSpaceDE w:val="0"/>
        <w:autoSpaceDN w:val="0"/>
        <w:adjustRightInd w:val="0"/>
        <w:rPr>
          <w:rFonts w:ascii="ArialMT" w:eastAsia="Wingdings-Regular" w:hAnsi="ArialMT" w:cs="ArialMT"/>
          <w:sz w:val="19"/>
          <w:szCs w:val="21"/>
        </w:rPr>
      </w:pPr>
      <w:r w:rsidRPr="00E0477B">
        <w:rPr>
          <w:rFonts w:ascii="ArialMT" w:eastAsia="Wingdings-Regular" w:hAnsi="ArialMT" w:cs="ArialMT"/>
          <w:sz w:val="19"/>
          <w:szCs w:val="21"/>
        </w:rPr>
        <w:t>Personal, ethnic, and religious beliefs of those in attendance shall be respected.</w:t>
      </w:r>
    </w:p>
    <w:p w:rsidR="00ED47AD" w:rsidRPr="00E0477B" w:rsidRDefault="00ED47AD" w:rsidP="00ED47AD">
      <w:pPr>
        <w:numPr>
          <w:ilvl w:val="0"/>
          <w:numId w:val="65"/>
        </w:numPr>
        <w:autoSpaceDE w:val="0"/>
        <w:autoSpaceDN w:val="0"/>
        <w:adjustRightInd w:val="0"/>
        <w:rPr>
          <w:rFonts w:ascii="ArialMT" w:eastAsia="Wingdings-Regular" w:hAnsi="ArialMT" w:cs="ArialMT"/>
          <w:sz w:val="19"/>
          <w:szCs w:val="21"/>
        </w:rPr>
      </w:pPr>
      <w:r w:rsidRPr="00E0477B">
        <w:rPr>
          <w:rFonts w:ascii="ArialMT" w:eastAsia="Wingdings-Regular" w:hAnsi="ArialMT" w:cs="ArialMT"/>
          <w:sz w:val="19"/>
          <w:szCs w:val="21"/>
        </w:rPr>
        <w:t>There will be no coercion of Navy members to participate. Any participation by principals or guests shall be strictly voluntary.</w:t>
      </w:r>
    </w:p>
    <w:p w:rsidR="00ED47AD" w:rsidRPr="00E0477B" w:rsidRDefault="00ED47AD" w:rsidP="00ED47AD">
      <w:pPr>
        <w:numPr>
          <w:ilvl w:val="0"/>
          <w:numId w:val="65"/>
        </w:numPr>
        <w:autoSpaceDE w:val="0"/>
        <w:autoSpaceDN w:val="0"/>
        <w:adjustRightInd w:val="0"/>
        <w:rPr>
          <w:rFonts w:ascii="ArialMT" w:eastAsia="Wingdings-Regular" w:hAnsi="ArialMT" w:cs="ArialMT"/>
          <w:sz w:val="19"/>
          <w:szCs w:val="21"/>
        </w:rPr>
      </w:pPr>
      <w:r w:rsidRPr="00E0477B">
        <w:rPr>
          <w:rFonts w:ascii="ArialMT" w:eastAsia="Wingdings-Regular" w:hAnsi="ArialMT" w:cs="ArialMT"/>
          <w:sz w:val="19"/>
          <w:szCs w:val="21"/>
        </w:rPr>
        <w:lastRenderedPageBreak/>
        <w:t>Proper medical screening of participants (when appropriate) and compliance with applicable health, safety, and environmental regulations shall be part of event planning.</w:t>
      </w:r>
    </w:p>
    <w:p w:rsidR="00ED47AD" w:rsidRPr="00E0477B" w:rsidRDefault="00ED47AD" w:rsidP="00ED47AD">
      <w:pPr>
        <w:autoSpaceDE w:val="0"/>
        <w:autoSpaceDN w:val="0"/>
        <w:adjustRightInd w:val="0"/>
        <w:rPr>
          <w:rFonts w:ascii="ArialMT" w:eastAsia="Wingdings-Regular" w:hAnsi="ArialMT" w:cs="ArialMT"/>
          <w:sz w:val="19"/>
          <w:szCs w:val="21"/>
        </w:rPr>
      </w:pPr>
      <w:r w:rsidRPr="00E0477B">
        <w:rPr>
          <w:rFonts w:ascii="Arial,Bold" w:eastAsia="Wingdings-Regular" w:hAnsi="Arial,Bold" w:cs="Arial,Bold"/>
          <w:b/>
          <w:bCs/>
          <w:sz w:val="19"/>
          <w:szCs w:val="21"/>
        </w:rPr>
        <w:t xml:space="preserve">INVESTIGATION: </w:t>
      </w:r>
      <w:r w:rsidRPr="00E0477B">
        <w:rPr>
          <w:rFonts w:ascii="ArialMT" w:eastAsia="Wingdings-Regular" w:hAnsi="ArialMT" w:cs="ArialMT"/>
          <w:sz w:val="19"/>
          <w:szCs w:val="21"/>
        </w:rPr>
        <w:t xml:space="preserve">Commands </w:t>
      </w:r>
      <w:r w:rsidRPr="00E0477B">
        <w:rPr>
          <w:rFonts w:ascii="ArialMT" w:eastAsia="Wingdings-Regular" w:hAnsi="ArialMT" w:cs="ArialMT"/>
          <w:sz w:val="19"/>
          <w:szCs w:val="21"/>
          <w:u w:val="single"/>
        </w:rPr>
        <w:t>must investigate within 24 hours of incident</w:t>
      </w:r>
      <w:r w:rsidRPr="00E0477B">
        <w:rPr>
          <w:rFonts w:ascii="ArialMT" w:eastAsia="Wingdings-Regular" w:hAnsi="ArialMT" w:cs="ArialMT"/>
          <w:sz w:val="19"/>
          <w:szCs w:val="21"/>
        </w:rPr>
        <w:t>. An update via SITREP must be sent every 30 days until final action taken.</w:t>
      </w:r>
    </w:p>
    <w:p w:rsidR="00ED47AD" w:rsidRPr="00E0477B" w:rsidRDefault="00ED47AD" w:rsidP="00ED47AD">
      <w:pPr>
        <w:autoSpaceDE w:val="0"/>
        <w:autoSpaceDN w:val="0"/>
        <w:adjustRightInd w:val="0"/>
        <w:rPr>
          <w:rFonts w:ascii="ArialMT" w:eastAsia="Wingdings-Regular" w:hAnsi="ArialMT" w:cs="ArialMT"/>
          <w:sz w:val="19"/>
          <w:szCs w:val="21"/>
        </w:rPr>
      </w:pPr>
      <w:r w:rsidRPr="00E0477B">
        <w:rPr>
          <w:rFonts w:ascii="Arial,Bold" w:eastAsia="Wingdings-Regular" w:hAnsi="Arial,Bold" w:cs="Arial,Bold"/>
          <w:b/>
          <w:bCs/>
          <w:sz w:val="19"/>
          <w:szCs w:val="21"/>
        </w:rPr>
        <w:t xml:space="preserve">SUPPORT THE VICTIM: </w:t>
      </w:r>
      <w:r w:rsidRPr="00E0477B">
        <w:rPr>
          <w:rFonts w:ascii="ArialMT" w:eastAsia="Wingdings-Regular" w:hAnsi="ArialMT" w:cs="ArialMT"/>
          <w:sz w:val="19"/>
          <w:szCs w:val="21"/>
        </w:rPr>
        <w:t xml:space="preserve">Hazing victims/witnesses shall be advised of their rights immediately and offered legal advice, medical assistance, and counseling as necessary. Commanders shall ensure that victims/witnesses are advised of and given access to victim/witness advocacy services in accordance with </w:t>
      </w:r>
      <w:r w:rsidRPr="00E0477B">
        <w:rPr>
          <w:rFonts w:ascii="Arial,Italic" w:eastAsia="Wingdings-Regular" w:hAnsi="Arial,Italic" w:cs="Arial,Italic"/>
          <w:i/>
          <w:iCs/>
          <w:sz w:val="19"/>
          <w:szCs w:val="21"/>
        </w:rPr>
        <w:t>reference (f)</w:t>
      </w:r>
      <w:r w:rsidRPr="00E0477B">
        <w:rPr>
          <w:rFonts w:ascii="ArialMT" w:eastAsia="Wingdings-Regular" w:hAnsi="ArialMT" w:cs="ArialMT"/>
          <w:sz w:val="19"/>
          <w:szCs w:val="21"/>
        </w:rPr>
        <w:t>.</w:t>
      </w:r>
    </w:p>
    <w:p w:rsidR="00ED47AD" w:rsidRPr="00E0477B" w:rsidRDefault="00ED47AD" w:rsidP="00ED47AD">
      <w:pPr>
        <w:autoSpaceDE w:val="0"/>
        <w:autoSpaceDN w:val="0"/>
        <w:adjustRightInd w:val="0"/>
        <w:rPr>
          <w:rFonts w:ascii="ArialMT" w:eastAsia="Wingdings-Regular" w:hAnsi="ArialMT" w:cs="ArialMT"/>
          <w:sz w:val="19"/>
          <w:szCs w:val="21"/>
        </w:rPr>
      </w:pPr>
      <w:r w:rsidRPr="00E0477B">
        <w:rPr>
          <w:rFonts w:ascii="Arial,Bold" w:eastAsia="Wingdings-Regular" w:hAnsi="Arial,Bold" w:cs="Arial,Bold"/>
          <w:b/>
          <w:bCs/>
          <w:sz w:val="19"/>
          <w:szCs w:val="21"/>
        </w:rPr>
        <w:t xml:space="preserve">REPORTING REQUIREMENTS: </w:t>
      </w:r>
      <w:r w:rsidRPr="00E0477B">
        <w:rPr>
          <w:rFonts w:ascii="ArialMT" w:eastAsia="Wingdings-Regular" w:hAnsi="ArialMT" w:cs="ArialMT"/>
          <w:sz w:val="19"/>
          <w:szCs w:val="21"/>
        </w:rPr>
        <w:t>Substantiated incidents of hazing must be reported via OPREP-3 NAVY BLUE to CNO or CMC [</w:t>
      </w:r>
      <w:r w:rsidRPr="00E0477B">
        <w:rPr>
          <w:rFonts w:ascii="Arial,Italic" w:eastAsia="Wingdings-Regular" w:hAnsi="Arial,Italic" w:cs="Arial,Italic"/>
          <w:i/>
          <w:iCs/>
          <w:sz w:val="19"/>
          <w:szCs w:val="21"/>
        </w:rPr>
        <w:t>see references (a), (b), and (c)</w:t>
      </w:r>
      <w:r w:rsidRPr="00E0477B">
        <w:rPr>
          <w:rFonts w:ascii="ArialMT" w:eastAsia="Wingdings-Regular" w:hAnsi="ArialMT" w:cs="ArialMT"/>
          <w:sz w:val="19"/>
          <w:szCs w:val="21"/>
        </w:rPr>
        <w:t>].</w:t>
      </w:r>
    </w:p>
    <w:p w:rsidR="00ED47AD" w:rsidRPr="00E0477B" w:rsidRDefault="00ED47AD" w:rsidP="00ED47AD">
      <w:pPr>
        <w:autoSpaceDE w:val="0"/>
        <w:autoSpaceDN w:val="0"/>
        <w:adjustRightInd w:val="0"/>
        <w:rPr>
          <w:sz w:val="22"/>
        </w:rPr>
      </w:pPr>
      <w:r w:rsidRPr="00E0477B">
        <w:rPr>
          <w:rFonts w:ascii="Arial,Bold" w:eastAsia="Wingdings-Regular" w:hAnsi="Arial,Bold" w:cs="Arial,Bold"/>
          <w:b/>
          <w:bCs/>
          <w:sz w:val="19"/>
          <w:szCs w:val="21"/>
        </w:rPr>
        <w:t xml:space="preserve">DISCIPLINARY OR ADMINISTRATIVE ACTION: </w:t>
      </w:r>
      <w:r w:rsidRPr="00E0477B">
        <w:rPr>
          <w:rFonts w:ascii="ArialMT" w:eastAsia="Wingdings-Regular" w:hAnsi="ArialMT" w:cs="ArialMT"/>
          <w:sz w:val="19"/>
          <w:szCs w:val="21"/>
        </w:rPr>
        <w:t>Take timely and tailored action as appropriate.</w:t>
      </w:r>
    </w:p>
    <w:p w:rsidR="00ED47AD" w:rsidRPr="00E0477B" w:rsidRDefault="00ED47AD" w:rsidP="00CF7445">
      <w:pPr>
        <w:rPr>
          <w:sz w:val="22"/>
        </w:rPr>
      </w:pPr>
    </w:p>
    <w:p w:rsidR="00ED47AD" w:rsidRPr="00E0477B" w:rsidRDefault="00ED47AD" w:rsidP="00ED47AD">
      <w:pPr>
        <w:autoSpaceDE w:val="0"/>
        <w:autoSpaceDN w:val="0"/>
        <w:adjustRightInd w:val="0"/>
        <w:outlineLvl w:val="2"/>
        <w:rPr>
          <w:bCs/>
          <w:iCs/>
          <w:sz w:val="22"/>
        </w:rPr>
      </w:pPr>
      <w:bookmarkStart w:id="36" w:name="_Toc429378328"/>
      <w:r w:rsidRPr="00E0477B">
        <w:rPr>
          <w:bCs/>
          <w:iCs/>
          <w:sz w:val="22"/>
        </w:rPr>
        <w:t>Section XI: FAMILY RELATIONSHIP ISSUES</w:t>
      </w:r>
      <w:bookmarkEnd w:id="36"/>
    </w:p>
    <w:p w:rsidR="00ED47AD" w:rsidRPr="00E0477B" w:rsidRDefault="00ED47AD" w:rsidP="00ED47AD">
      <w:pPr>
        <w:jc w:val="center"/>
        <w:rPr>
          <w:sz w:val="22"/>
        </w:rPr>
      </w:pPr>
      <w:r w:rsidRPr="00E0477B">
        <w:rPr>
          <w:rFonts w:ascii="Arial,BoldItalic" w:hAnsi="Arial,BoldItalic" w:cs="Arial,BoldItalic"/>
          <w:b/>
          <w:bCs/>
          <w:iCs/>
          <w:sz w:val="19"/>
          <w:szCs w:val="21"/>
        </w:rPr>
        <w:t>DOMESTIC VIOLENCE / FAMILY ADVOCACY INCIDENTS</w:t>
      </w:r>
    </w:p>
    <w:p w:rsidR="00ED47AD" w:rsidRPr="00E0477B" w:rsidRDefault="00ED47AD" w:rsidP="00ED47AD">
      <w:pPr>
        <w:autoSpaceDE w:val="0"/>
        <w:autoSpaceDN w:val="0"/>
        <w:adjustRightInd w:val="0"/>
        <w:rPr>
          <w:rFonts w:ascii="Arial,Bold" w:hAnsi="Arial,Bold" w:cs="Arial,Bold"/>
          <w:b/>
          <w:bCs/>
          <w:sz w:val="19"/>
          <w:szCs w:val="21"/>
        </w:rPr>
      </w:pPr>
      <w:r w:rsidRPr="00E0477B">
        <w:rPr>
          <w:rFonts w:ascii="Arial,Bold" w:hAnsi="Arial,Bold" w:cs="Arial,Bold"/>
          <w:b/>
          <w:bCs/>
          <w:sz w:val="19"/>
          <w:szCs w:val="21"/>
        </w:rPr>
        <w:t>POTENTIAL REPORTING REQUIREMENTS:</w:t>
      </w:r>
    </w:p>
    <w:p w:rsidR="00ED47AD" w:rsidRPr="00E0477B" w:rsidRDefault="00ED47AD" w:rsidP="00ED47AD">
      <w:pPr>
        <w:numPr>
          <w:ilvl w:val="0"/>
          <w:numId w:val="66"/>
        </w:numPr>
        <w:autoSpaceDE w:val="0"/>
        <w:autoSpaceDN w:val="0"/>
        <w:adjustRightInd w:val="0"/>
        <w:rPr>
          <w:rFonts w:ascii="ArialMT" w:hAnsi="ArialMT" w:cs="ArialMT"/>
          <w:sz w:val="19"/>
          <w:szCs w:val="21"/>
        </w:rPr>
      </w:pPr>
      <w:r w:rsidRPr="00E0477B">
        <w:rPr>
          <w:rFonts w:ascii="ArialMT" w:hAnsi="ArialMT" w:cs="ArialMT"/>
          <w:sz w:val="19"/>
          <w:szCs w:val="21"/>
        </w:rPr>
        <w:t>Comply with all reporting requirements laid out in enclosure (2) of reference (a).</w:t>
      </w:r>
    </w:p>
    <w:p w:rsidR="00ED47AD" w:rsidRPr="00E0477B" w:rsidRDefault="00ED47AD" w:rsidP="00ED47AD">
      <w:pPr>
        <w:numPr>
          <w:ilvl w:val="0"/>
          <w:numId w:val="66"/>
        </w:numPr>
        <w:autoSpaceDE w:val="0"/>
        <w:autoSpaceDN w:val="0"/>
        <w:adjustRightInd w:val="0"/>
        <w:rPr>
          <w:rFonts w:ascii="ArialMT" w:hAnsi="ArialMT" w:cs="ArialMT"/>
          <w:sz w:val="19"/>
          <w:szCs w:val="21"/>
        </w:rPr>
      </w:pPr>
      <w:r w:rsidRPr="00E0477B">
        <w:rPr>
          <w:rFonts w:ascii="ArialMT" w:hAnsi="ArialMT" w:cs="ArialMT"/>
          <w:sz w:val="19"/>
          <w:szCs w:val="21"/>
        </w:rPr>
        <w:t>Major criminal offenses to NCIS. (</w:t>
      </w:r>
      <w:r w:rsidRPr="00E0477B">
        <w:rPr>
          <w:rFonts w:ascii="Arial,Italic" w:hAnsi="Arial,Italic" w:cs="Arial,Italic"/>
          <w:i/>
          <w:iCs/>
          <w:sz w:val="19"/>
          <w:szCs w:val="21"/>
        </w:rPr>
        <w:t>See NCIS INCIDENT REPORTING</w:t>
      </w:r>
      <w:r w:rsidRPr="00E0477B">
        <w:rPr>
          <w:rFonts w:ascii="ArialMT" w:hAnsi="ArialMT" w:cs="ArialMT"/>
          <w:sz w:val="19"/>
          <w:szCs w:val="21"/>
        </w:rPr>
        <w:t>)</w:t>
      </w:r>
    </w:p>
    <w:p w:rsidR="00ED47AD" w:rsidRPr="00E0477B" w:rsidRDefault="00ED47AD" w:rsidP="00ED47AD">
      <w:pPr>
        <w:numPr>
          <w:ilvl w:val="0"/>
          <w:numId w:val="66"/>
        </w:numPr>
        <w:autoSpaceDE w:val="0"/>
        <w:autoSpaceDN w:val="0"/>
        <w:adjustRightInd w:val="0"/>
        <w:rPr>
          <w:rFonts w:ascii="ArialMT" w:hAnsi="ArialMT" w:cs="ArialMT"/>
          <w:sz w:val="19"/>
          <w:szCs w:val="21"/>
        </w:rPr>
      </w:pPr>
      <w:r w:rsidRPr="00E0477B">
        <w:rPr>
          <w:rFonts w:ascii="ArialMT" w:hAnsi="ArialMT" w:cs="ArialMT"/>
          <w:sz w:val="19"/>
          <w:szCs w:val="21"/>
        </w:rPr>
        <w:t>Violent crime message. Incidents involving sexual assaults. (</w:t>
      </w:r>
      <w:r w:rsidRPr="00E0477B">
        <w:rPr>
          <w:rFonts w:ascii="Arial,Italic" w:hAnsi="Arial,Italic" w:cs="Arial,Italic"/>
          <w:i/>
          <w:iCs/>
          <w:sz w:val="19"/>
          <w:szCs w:val="21"/>
        </w:rPr>
        <w:t>See VICTIM/WITNESS</w:t>
      </w:r>
      <w:r w:rsidRPr="00E0477B">
        <w:rPr>
          <w:rFonts w:ascii="ArialMT" w:hAnsi="ArialMT" w:cs="ArialMT"/>
          <w:sz w:val="19"/>
          <w:szCs w:val="21"/>
        </w:rPr>
        <w:t>)</w:t>
      </w:r>
    </w:p>
    <w:p w:rsidR="00ED47AD" w:rsidRPr="00E0477B" w:rsidRDefault="00ED47AD" w:rsidP="00ED47AD">
      <w:pPr>
        <w:numPr>
          <w:ilvl w:val="0"/>
          <w:numId w:val="66"/>
        </w:numPr>
        <w:autoSpaceDE w:val="0"/>
        <w:autoSpaceDN w:val="0"/>
        <w:adjustRightInd w:val="0"/>
        <w:rPr>
          <w:rFonts w:ascii="ArialMT" w:hAnsi="ArialMT" w:cs="ArialMT"/>
          <w:sz w:val="19"/>
          <w:szCs w:val="21"/>
        </w:rPr>
      </w:pPr>
      <w:r w:rsidRPr="00E0477B">
        <w:rPr>
          <w:rFonts w:ascii="ArialMT" w:hAnsi="ArialMT" w:cs="ArialMT"/>
          <w:sz w:val="19"/>
          <w:szCs w:val="21"/>
        </w:rPr>
        <w:t>Inc</w:t>
      </w:r>
      <w:r w:rsidRPr="00E0477B">
        <w:rPr>
          <w:rFonts w:ascii="Arial,Italic" w:hAnsi="Arial,Italic" w:cs="Arial,Italic"/>
          <w:i/>
          <w:iCs/>
          <w:sz w:val="19"/>
          <w:szCs w:val="21"/>
        </w:rPr>
        <w:t>idents involving o</w:t>
      </w:r>
      <w:r w:rsidRPr="00E0477B">
        <w:rPr>
          <w:rFonts w:ascii="ArialMT" w:hAnsi="ArialMT" w:cs="ArialMT"/>
          <w:sz w:val="19"/>
          <w:szCs w:val="21"/>
        </w:rPr>
        <w:t>fficers IAW with TYCOM/Echelon II requirements. (</w:t>
      </w:r>
      <w:r w:rsidRPr="00E0477B">
        <w:rPr>
          <w:rFonts w:ascii="Arial,Italic" w:hAnsi="Arial,Italic" w:cs="Arial,Italic"/>
          <w:i/>
          <w:iCs/>
          <w:sz w:val="19"/>
          <w:szCs w:val="21"/>
        </w:rPr>
        <w:t>See OFFICER MISCONDUCT</w:t>
      </w:r>
      <w:r w:rsidRPr="00E0477B">
        <w:rPr>
          <w:rFonts w:ascii="ArialMT" w:hAnsi="ArialMT" w:cs="ArialMT"/>
          <w:sz w:val="19"/>
          <w:szCs w:val="21"/>
        </w:rPr>
        <w:t>)</w:t>
      </w:r>
    </w:p>
    <w:p w:rsidR="00ED47AD" w:rsidRPr="00E0477B" w:rsidRDefault="00ED47AD" w:rsidP="00ED47AD">
      <w:pPr>
        <w:autoSpaceDE w:val="0"/>
        <w:autoSpaceDN w:val="0"/>
        <w:adjustRightInd w:val="0"/>
        <w:rPr>
          <w:rFonts w:ascii="Arial,Bold" w:hAnsi="Arial,Bold" w:cs="Arial,Bold"/>
          <w:b/>
          <w:bCs/>
          <w:sz w:val="19"/>
          <w:szCs w:val="21"/>
        </w:rPr>
      </w:pPr>
      <w:r w:rsidRPr="00E0477B">
        <w:rPr>
          <w:rFonts w:ascii="Arial,Bold" w:hAnsi="Arial,Bold" w:cs="Arial,Bold"/>
          <w:b/>
          <w:bCs/>
          <w:sz w:val="19"/>
          <w:szCs w:val="21"/>
        </w:rPr>
        <w:t>NOTIFICATION TO FAMILY ADVOCACY REPRESENTATIVE (FAR)</w:t>
      </w:r>
    </w:p>
    <w:p w:rsidR="00ED47AD" w:rsidRPr="00E0477B" w:rsidRDefault="00ED47AD" w:rsidP="00ED47AD">
      <w:pPr>
        <w:autoSpaceDE w:val="0"/>
        <w:autoSpaceDN w:val="0"/>
        <w:adjustRightInd w:val="0"/>
        <w:rPr>
          <w:rFonts w:ascii="ArialMT" w:hAnsi="ArialMT" w:cs="ArialMT"/>
          <w:sz w:val="19"/>
          <w:szCs w:val="21"/>
        </w:rPr>
      </w:pPr>
      <w:r w:rsidRPr="00E0477B">
        <w:rPr>
          <w:rFonts w:ascii="ArialMT" w:hAnsi="ArialMT" w:cs="ArialMT"/>
          <w:sz w:val="19"/>
          <w:szCs w:val="21"/>
        </w:rPr>
        <w:t>(FAR): Navy, notify FAR of all allegations of spouse or child abuse. FAR will notify BUPERS (Pers-482 and Pers-483), when allegations of child sexual abuse are made. USMC, notify command Family Advocacy Officer and/or Family Advocacy Program Manager at Marine and Family Services.</w:t>
      </w:r>
    </w:p>
    <w:p w:rsidR="00ED47AD" w:rsidRPr="00E0477B" w:rsidRDefault="00ED47AD" w:rsidP="00ED47AD">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TRACK THE CASE: </w:t>
      </w:r>
      <w:r w:rsidRPr="00E0477B">
        <w:rPr>
          <w:rFonts w:ascii="ArialMT" w:hAnsi="ArialMT" w:cs="ArialMT"/>
          <w:sz w:val="19"/>
          <w:szCs w:val="21"/>
        </w:rPr>
        <w:t>Appoint the XO or a responsible command representative to work with Family Advocacy and provide command input on disposition.</w:t>
      </w:r>
    </w:p>
    <w:p w:rsidR="00ED47AD" w:rsidRPr="00E0477B" w:rsidRDefault="00ED47AD" w:rsidP="00ED47AD">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DISPOSITION: </w:t>
      </w:r>
      <w:r w:rsidRPr="00E0477B">
        <w:rPr>
          <w:rFonts w:ascii="ArialMT" w:hAnsi="ArialMT" w:cs="ArialMT"/>
          <w:sz w:val="19"/>
          <w:szCs w:val="21"/>
        </w:rPr>
        <w:t xml:space="preserve">The Family Advocacy Incident Determination Committee (IDC) is currently replacing the Case Review Committee (CRC) process based on OSD Memo dtd 10 MAR 10. Additional instruction and guidance is expected to be forthcoming. The IDC will make a determination of whether an act meets DOD criteria for abuse. This determination, if substantiated will then be sent to the Clinical Case Staff Meeting (CCSM) to generate treatment recommendations, which will then be forwarded to the command. </w:t>
      </w:r>
    </w:p>
    <w:p w:rsidR="00ED47AD" w:rsidRPr="00E0477B" w:rsidRDefault="00ED47AD" w:rsidP="00ED47AD">
      <w:pPr>
        <w:autoSpaceDE w:val="0"/>
        <w:autoSpaceDN w:val="0"/>
        <w:adjustRightInd w:val="0"/>
        <w:rPr>
          <w:sz w:val="22"/>
        </w:rPr>
      </w:pPr>
      <w:r w:rsidRPr="00E0477B">
        <w:rPr>
          <w:rFonts w:ascii="ArialMT" w:hAnsi="ArialMT" w:cs="ArialMT"/>
          <w:sz w:val="19"/>
          <w:szCs w:val="21"/>
        </w:rPr>
        <w:t>CO maintains sole discretion over disciplinary action. Family Advocacy review does not preclude or limit command disciplinary action. (See ADMINISTRATION &amp; DISCIPLINARY OPTIONS)</w:t>
      </w:r>
    </w:p>
    <w:p w:rsidR="00ED47AD" w:rsidRPr="00E0477B" w:rsidRDefault="00ED47AD" w:rsidP="00CF7445">
      <w:pPr>
        <w:rPr>
          <w:sz w:val="22"/>
        </w:rPr>
      </w:pPr>
    </w:p>
    <w:p w:rsidR="00ED47AD" w:rsidRPr="00E0477B" w:rsidRDefault="00ED47AD" w:rsidP="00ED47AD">
      <w:pPr>
        <w:autoSpaceDE w:val="0"/>
        <w:autoSpaceDN w:val="0"/>
        <w:adjustRightInd w:val="0"/>
        <w:rPr>
          <w:rFonts w:ascii="Arial,Bold" w:hAnsi="Arial,Bold" w:cs="Arial,Bold"/>
          <w:b/>
          <w:bCs/>
          <w:sz w:val="19"/>
          <w:szCs w:val="21"/>
        </w:rPr>
      </w:pPr>
      <w:r w:rsidRPr="00E0477B">
        <w:rPr>
          <w:rFonts w:ascii="Arial,Bold" w:hAnsi="Arial,Bold" w:cs="Arial,Bold"/>
          <w:b/>
          <w:bCs/>
          <w:sz w:val="19"/>
          <w:szCs w:val="21"/>
        </w:rPr>
        <w:t>Formal Review OF IDC/CRC DETERMINATIONS:</w:t>
      </w:r>
    </w:p>
    <w:p w:rsidR="00ED47AD" w:rsidRPr="00E0477B" w:rsidRDefault="00ED47AD" w:rsidP="00ED47AD">
      <w:pPr>
        <w:autoSpaceDE w:val="0"/>
        <w:autoSpaceDN w:val="0"/>
        <w:adjustRightInd w:val="0"/>
        <w:rPr>
          <w:rFonts w:ascii="ArialMT" w:hAnsi="ArialMT" w:cs="ArialMT"/>
          <w:sz w:val="19"/>
          <w:szCs w:val="21"/>
        </w:rPr>
      </w:pPr>
      <w:r w:rsidRPr="00E0477B">
        <w:rPr>
          <w:rFonts w:ascii="ArialMT" w:hAnsi="ArialMT" w:cs="ArialMT"/>
          <w:sz w:val="19"/>
          <w:szCs w:val="21"/>
        </w:rPr>
        <w:t>Navy: IDC/CRC determinations can be appealed to the IDC/CRC, and then to a Headquarters Review Team at BUPERS. Appeals must be in writing, and normally filed within 30 days of the advisement of the IDC/CRC determination. Appeals can be filed by the alleged offender, victim, or command of either, and in cases involving child abuse, the non-offending parent, on the following grounds:</w:t>
      </w:r>
    </w:p>
    <w:p w:rsidR="00ED47AD" w:rsidRPr="00E0477B" w:rsidRDefault="00ED47AD" w:rsidP="00ED47AD">
      <w:pPr>
        <w:numPr>
          <w:ilvl w:val="0"/>
          <w:numId w:val="67"/>
        </w:numPr>
        <w:autoSpaceDE w:val="0"/>
        <w:autoSpaceDN w:val="0"/>
        <w:adjustRightInd w:val="0"/>
        <w:rPr>
          <w:rFonts w:ascii="ArialMT" w:hAnsi="ArialMT" w:cs="ArialMT"/>
          <w:sz w:val="19"/>
          <w:szCs w:val="21"/>
        </w:rPr>
      </w:pPr>
      <w:r w:rsidRPr="00E0477B">
        <w:rPr>
          <w:rFonts w:ascii="ArialMT" w:hAnsi="ArialMT" w:cs="ArialMT"/>
          <w:sz w:val="19"/>
          <w:szCs w:val="21"/>
        </w:rPr>
        <w:t>Newly discovered evidence;</w:t>
      </w:r>
    </w:p>
    <w:p w:rsidR="00ED47AD" w:rsidRPr="00E0477B" w:rsidRDefault="00ED47AD" w:rsidP="00ED47AD">
      <w:pPr>
        <w:numPr>
          <w:ilvl w:val="0"/>
          <w:numId w:val="67"/>
        </w:numPr>
        <w:autoSpaceDE w:val="0"/>
        <w:autoSpaceDN w:val="0"/>
        <w:adjustRightInd w:val="0"/>
        <w:rPr>
          <w:rFonts w:ascii="ArialMT" w:hAnsi="ArialMT" w:cs="ArialMT"/>
          <w:sz w:val="19"/>
          <w:szCs w:val="21"/>
        </w:rPr>
      </w:pPr>
      <w:r w:rsidRPr="00E0477B">
        <w:rPr>
          <w:rFonts w:ascii="ArialMT" w:hAnsi="ArialMT" w:cs="ArialMT"/>
          <w:sz w:val="19"/>
          <w:szCs w:val="21"/>
        </w:rPr>
        <w:t>Fraud upon the CRC;</w:t>
      </w:r>
    </w:p>
    <w:p w:rsidR="00ED47AD" w:rsidRPr="00E0477B" w:rsidRDefault="00ED47AD" w:rsidP="00ED47AD">
      <w:pPr>
        <w:numPr>
          <w:ilvl w:val="0"/>
          <w:numId w:val="67"/>
        </w:numPr>
        <w:autoSpaceDE w:val="0"/>
        <w:autoSpaceDN w:val="0"/>
        <w:adjustRightInd w:val="0"/>
        <w:rPr>
          <w:rFonts w:ascii="ArialMT" w:hAnsi="ArialMT" w:cs="ArialMT"/>
          <w:sz w:val="19"/>
          <w:szCs w:val="21"/>
        </w:rPr>
      </w:pPr>
      <w:r w:rsidRPr="00E0477B">
        <w:rPr>
          <w:rFonts w:ascii="ArialMT" w:hAnsi="ArialMT" w:cs="ArialMT"/>
          <w:sz w:val="19"/>
          <w:szCs w:val="21"/>
        </w:rPr>
        <w:t>Voting member of the CRC absent;</w:t>
      </w:r>
    </w:p>
    <w:p w:rsidR="00ED47AD" w:rsidRPr="00E0477B" w:rsidRDefault="00ED47AD" w:rsidP="00ED47AD">
      <w:pPr>
        <w:numPr>
          <w:ilvl w:val="0"/>
          <w:numId w:val="67"/>
        </w:numPr>
        <w:autoSpaceDE w:val="0"/>
        <w:autoSpaceDN w:val="0"/>
        <w:adjustRightInd w:val="0"/>
        <w:rPr>
          <w:rFonts w:ascii="ArialMT" w:hAnsi="ArialMT" w:cs="ArialMT"/>
          <w:sz w:val="19"/>
          <w:szCs w:val="21"/>
        </w:rPr>
      </w:pPr>
      <w:r w:rsidRPr="00E0477B">
        <w:rPr>
          <w:rFonts w:ascii="ArialMT" w:hAnsi="ArialMT" w:cs="ArialMT"/>
          <w:sz w:val="19"/>
          <w:szCs w:val="21"/>
        </w:rPr>
        <w:t>Not Guilty/Guilty finding after a full trial on the merits that is contrary to CRC findings;</w:t>
      </w:r>
    </w:p>
    <w:p w:rsidR="00ED47AD" w:rsidRPr="00E0477B" w:rsidRDefault="00ED47AD" w:rsidP="00ED47AD">
      <w:pPr>
        <w:numPr>
          <w:ilvl w:val="0"/>
          <w:numId w:val="67"/>
        </w:numPr>
        <w:autoSpaceDE w:val="0"/>
        <w:autoSpaceDN w:val="0"/>
        <w:adjustRightInd w:val="0"/>
        <w:rPr>
          <w:rFonts w:ascii="ArialMT" w:hAnsi="ArialMT" w:cs="ArialMT"/>
          <w:sz w:val="19"/>
          <w:szCs w:val="21"/>
        </w:rPr>
      </w:pPr>
      <w:r w:rsidRPr="00E0477B">
        <w:rPr>
          <w:rFonts w:ascii="ArialMT" w:hAnsi="ArialMT" w:cs="ArialMT"/>
          <w:sz w:val="19"/>
          <w:szCs w:val="21"/>
        </w:rPr>
        <w:t>Plain legal or factual error.</w:t>
      </w:r>
    </w:p>
    <w:p w:rsidR="00ED47AD" w:rsidRPr="00E0477B" w:rsidRDefault="00ED47AD" w:rsidP="00ED47AD">
      <w:pPr>
        <w:autoSpaceDE w:val="0"/>
        <w:autoSpaceDN w:val="0"/>
        <w:adjustRightInd w:val="0"/>
        <w:rPr>
          <w:rFonts w:ascii="ArialMT" w:hAnsi="ArialMT" w:cs="ArialMT"/>
          <w:sz w:val="19"/>
          <w:szCs w:val="21"/>
        </w:rPr>
      </w:pPr>
      <w:r w:rsidRPr="00E0477B">
        <w:rPr>
          <w:rFonts w:ascii="ArialMT" w:hAnsi="ArialMT" w:cs="ArialMT"/>
          <w:sz w:val="19"/>
          <w:szCs w:val="21"/>
        </w:rPr>
        <w:t>USMC: IDC/CRC determinations can be appealed to the installation IDC/CRC. Appeals must be in writing, and normally filed within 10 days of the advisement of the CRC determination. Appeals can be filed by a substantiated offender or victim, or person legally responsible for the victim or either spouse where the incident was “unsubstantiated – did not” occur on the following grounds:</w:t>
      </w:r>
    </w:p>
    <w:p w:rsidR="00ED47AD" w:rsidRPr="00E0477B" w:rsidRDefault="00ED47AD" w:rsidP="00ED47AD">
      <w:pPr>
        <w:numPr>
          <w:ilvl w:val="0"/>
          <w:numId w:val="68"/>
        </w:numPr>
        <w:autoSpaceDE w:val="0"/>
        <w:autoSpaceDN w:val="0"/>
        <w:adjustRightInd w:val="0"/>
        <w:rPr>
          <w:rFonts w:ascii="ArialMT" w:hAnsi="ArialMT" w:cs="ArialMT"/>
          <w:sz w:val="19"/>
          <w:szCs w:val="21"/>
        </w:rPr>
      </w:pPr>
      <w:r w:rsidRPr="00E0477B">
        <w:rPr>
          <w:rFonts w:ascii="ArialMT" w:hAnsi="ArialMT" w:cs="ArialMT"/>
          <w:sz w:val="19"/>
          <w:szCs w:val="21"/>
        </w:rPr>
        <w:t>Newly discovered information,</w:t>
      </w:r>
    </w:p>
    <w:p w:rsidR="00ED47AD" w:rsidRPr="00E0477B" w:rsidRDefault="00ED47AD" w:rsidP="00ED47AD">
      <w:pPr>
        <w:numPr>
          <w:ilvl w:val="0"/>
          <w:numId w:val="68"/>
        </w:numPr>
        <w:autoSpaceDE w:val="0"/>
        <w:autoSpaceDN w:val="0"/>
        <w:adjustRightInd w:val="0"/>
        <w:rPr>
          <w:rFonts w:ascii="ArialMT" w:hAnsi="ArialMT" w:cs="ArialMT"/>
          <w:sz w:val="19"/>
          <w:szCs w:val="21"/>
        </w:rPr>
      </w:pPr>
      <w:r w:rsidRPr="00E0477B">
        <w:rPr>
          <w:rFonts w:ascii="ArialMT" w:hAnsi="ArialMT" w:cs="ArialMT"/>
          <w:sz w:val="19"/>
          <w:szCs w:val="21"/>
        </w:rPr>
        <w:t>Failure to substantially follow correct procedures, or</w:t>
      </w:r>
    </w:p>
    <w:p w:rsidR="00ED47AD" w:rsidRPr="00E0477B" w:rsidRDefault="00ED47AD" w:rsidP="00ED47AD">
      <w:pPr>
        <w:numPr>
          <w:ilvl w:val="0"/>
          <w:numId w:val="68"/>
        </w:numPr>
        <w:autoSpaceDE w:val="0"/>
        <w:autoSpaceDN w:val="0"/>
        <w:adjustRightInd w:val="0"/>
        <w:rPr>
          <w:rFonts w:ascii="ArialMT" w:hAnsi="ArialMT" w:cs="ArialMT"/>
          <w:sz w:val="19"/>
          <w:szCs w:val="21"/>
        </w:rPr>
      </w:pPr>
      <w:r w:rsidRPr="00E0477B">
        <w:rPr>
          <w:rFonts w:ascii="ArialMT" w:hAnsi="ArialMT" w:cs="ArialMT"/>
          <w:sz w:val="19"/>
          <w:szCs w:val="21"/>
        </w:rPr>
        <w:t>Not Guilty/Guilty finding after a full trial on the merits that is contrary to CRC findings.</w:t>
      </w:r>
    </w:p>
    <w:p w:rsidR="00ED47AD" w:rsidRPr="00E0477B" w:rsidRDefault="00ED47AD" w:rsidP="00ED47AD">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TREATMENT OF VICTIMS: </w:t>
      </w:r>
      <w:r w:rsidRPr="00E0477B">
        <w:rPr>
          <w:rFonts w:ascii="ArialMT" w:hAnsi="ArialMT" w:cs="ArialMT"/>
          <w:sz w:val="19"/>
          <w:szCs w:val="21"/>
        </w:rPr>
        <w:t>Coordinate under the Victim/Witness</w:t>
      </w:r>
    </w:p>
    <w:p w:rsidR="00ED47AD" w:rsidRPr="00E0477B" w:rsidRDefault="00ED47AD" w:rsidP="00ED47AD">
      <w:pPr>
        <w:autoSpaceDE w:val="0"/>
        <w:autoSpaceDN w:val="0"/>
        <w:adjustRightInd w:val="0"/>
        <w:rPr>
          <w:rFonts w:ascii="ArialMT" w:hAnsi="ArialMT" w:cs="ArialMT"/>
          <w:sz w:val="19"/>
          <w:szCs w:val="21"/>
        </w:rPr>
      </w:pPr>
      <w:r w:rsidRPr="00E0477B">
        <w:rPr>
          <w:rFonts w:ascii="ArialMT" w:hAnsi="ArialMT" w:cs="ArialMT"/>
          <w:sz w:val="19"/>
          <w:szCs w:val="21"/>
        </w:rPr>
        <w:t>Assistance Program. (</w:t>
      </w:r>
      <w:r w:rsidRPr="00E0477B">
        <w:rPr>
          <w:rFonts w:ascii="Arial,Italic" w:hAnsi="Arial,Italic" w:cs="Arial,Italic"/>
          <w:i/>
          <w:iCs/>
          <w:sz w:val="19"/>
          <w:szCs w:val="21"/>
        </w:rPr>
        <w:t>See VICTIM/WITNESSES</w:t>
      </w:r>
      <w:r w:rsidRPr="00E0477B">
        <w:rPr>
          <w:rFonts w:ascii="ArialMT" w:hAnsi="ArialMT" w:cs="ArialMT"/>
          <w:sz w:val="19"/>
          <w:szCs w:val="21"/>
        </w:rPr>
        <w:t>).</w:t>
      </w:r>
    </w:p>
    <w:p w:rsidR="00ED47AD" w:rsidRPr="00E0477B" w:rsidRDefault="00ED47AD" w:rsidP="00ED47AD">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INTERVENTION: </w:t>
      </w:r>
      <w:r w:rsidRPr="00E0477B">
        <w:rPr>
          <w:rFonts w:ascii="ArialMT" w:hAnsi="ArialMT" w:cs="ArialMT"/>
          <w:sz w:val="19"/>
          <w:szCs w:val="21"/>
        </w:rPr>
        <w:t>Ensure that appropriate actions are taken to provide for the protection of victims during the investigation and processing of a FAP case [e.g. issuance of a military protective order (MPO) to remove the military member from the family home (whether on or off base); coordination with local child protective services to have the child removed from the home; or issuance of an order barring alleged perpetrators from Navy installations].</w:t>
      </w:r>
    </w:p>
    <w:p w:rsidR="00ED47AD" w:rsidRPr="00E0477B" w:rsidRDefault="00ED47AD" w:rsidP="00ED47AD">
      <w:pPr>
        <w:autoSpaceDE w:val="0"/>
        <w:autoSpaceDN w:val="0"/>
        <w:adjustRightInd w:val="0"/>
        <w:rPr>
          <w:rFonts w:ascii="ArialMT" w:hAnsi="ArialMT" w:cs="ArialMT"/>
          <w:sz w:val="19"/>
          <w:szCs w:val="21"/>
        </w:rPr>
      </w:pPr>
      <w:r w:rsidRPr="00E0477B">
        <w:rPr>
          <w:rFonts w:ascii="ArialMT" w:hAnsi="ArialMT" w:cs="ArialMT"/>
          <w:sz w:val="19"/>
          <w:szCs w:val="21"/>
        </w:rPr>
        <w:t>(</w:t>
      </w:r>
      <w:r w:rsidRPr="00E0477B">
        <w:rPr>
          <w:rFonts w:ascii="Arial,Italic" w:hAnsi="Arial,Italic" w:cs="Arial,Italic"/>
          <w:i/>
          <w:iCs/>
          <w:sz w:val="19"/>
          <w:szCs w:val="21"/>
        </w:rPr>
        <w:t>See LAW ENFORCEMENT CIVILIAN JURISDICTION</w:t>
      </w:r>
      <w:r w:rsidRPr="00E0477B">
        <w:rPr>
          <w:rFonts w:ascii="ArialMT" w:hAnsi="ArialMT" w:cs="ArialMT"/>
          <w:sz w:val="19"/>
          <w:szCs w:val="21"/>
        </w:rPr>
        <w:t>).</w:t>
      </w:r>
    </w:p>
    <w:p w:rsidR="00ED47AD" w:rsidRPr="00E0477B" w:rsidRDefault="00ED47AD" w:rsidP="00ED47AD">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MILITARY PROTECTIVE ORDERS (MPO): </w:t>
      </w:r>
      <w:r w:rsidRPr="00E0477B">
        <w:rPr>
          <w:rFonts w:ascii="ArialMT" w:hAnsi="ArialMT" w:cs="ArialMT"/>
          <w:sz w:val="19"/>
          <w:szCs w:val="21"/>
        </w:rPr>
        <w:t>Written order requiring member to move out of home or to “stay away” from complainant. Should be issued whenever it is likely or foreseeable that further incidents will arise. Should be issued in writing. Must be temporary in nature but may be renewed and should be in force until Family Advocacy counselors have intervened. Will also protect members from false allegations. Consult with a legal advisor.</w:t>
      </w:r>
    </w:p>
    <w:p w:rsidR="00ED47AD" w:rsidRPr="00E0477B" w:rsidRDefault="00ED47AD" w:rsidP="00ED47AD">
      <w:pPr>
        <w:autoSpaceDE w:val="0"/>
        <w:autoSpaceDN w:val="0"/>
        <w:adjustRightInd w:val="0"/>
        <w:rPr>
          <w:rFonts w:ascii="Arial,Bold" w:hAnsi="Arial,Bold" w:cs="Arial,Bold"/>
          <w:b/>
          <w:bCs/>
          <w:sz w:val="19"/>
          <w:szCs w:val="21"/>
        </w:rPr>
      </w:pPr>
      <w:r w:rsidRPr="00E0477B">
        <w:rPr>
          <w:rFonts w:ascii="Arial,Bold" w:hAnsi="Arial,Bold" w:cs="Arial,Bold"/>
          <w:b/>
          <w:bCs/>
          <w:sz w:val="19"/>
          <w:szCs w:val="21"/>
        </w:rPr>
        <w:t>INTERVIEWING OR QUESTIONING SUSPECTED OFFENDERS:</w:t>
      </w:r>
    </w:p>
    <w:p w:rsidR="00ED47AD" w:rsidRPr="00E0477B" w:rsidRDefault="00ED47AD" w:rsidP="00ED47AD">
      <w:pPr>
        <w:autoSpaceDE w:val="0"/>
        <w:autoSpaceDN w:val="0"/>
        <w:adjustRightInd w:val="0"/>
        <w:rPr>
          <w:sz w:val="22"/>
        </w:rPr>
      </w:pPr>
      <w:r w:rsidRPr="00E0477B">
        <w:rPr>
          <w:rFonts w:ascii="ArialMT" w:hAnsi="ArialMT" w:cs="ArialMT"/>
          <w:sz w:val="19"/>
          <w:szCs w:val="21"/>
        </w:rPr>
        <w:lastRenderedPageBreak/>
        <w:t xml:space="preserve">Should not be done if a law enforcement agency (NCIS, CID, or civilian) is investigating. </w:t>
      </w:r>
      <w:r w:rsidRPr="00E0477B">
        <w:rPr>
          <w:rFonts w:ascii="Arial,Italic" w:hAnsi="Arial,Italic" w:cs="Arial,Italic"/>
          <w:i/>
          <w:iCs/>
          <w:sz w:val="19"/>
          <w:szCs w:val="21"/>
        </w:rPr>
        <w:t>S e</w:t>
      </w:r>
      <w:r w:rsidRPr="00E0477B">
        <w:rPr>
          <w:rFonts w:ascii="Arial" w:hAnsi="Arial" w:cs="Arial"/>
          <w:sz w:val="20"/>
          <w:szCs w:val="21"/>
        </w:rPr>
        <w:t>(</w:t>
      </w:r>
      <w:r w:rsidRPr="00E0477B">
        <w:rPr>
          <w:rFonts w:ascii="Arial,Italic" w:hAnsi="Arial,Italic" w:cs="Arial,Italic"/>
          <w:i/>
          <w:iCs/>
          <w:sz w:val="19"/>
          <w:szCs w:val="21"/>
        </w:rPr>
        <w:t xml:space="preserve">e </w:t>
      </w:r>
      <w:r w:rsidRPr="00E0477B">
        <w:rPr>
          <w:rFonts w:ascii="ArialMT" w:hAnsi="ArialMT" w:cs="ArialMT"/>
          <w:sz w:val="19"/>
          <w:szCs w:val="21"/>
        </w:rPr>
        <w:t xml:space="preserve">NCIS </w:t>
      </w:r>
      <w:r w:rsidRPr="00E0477B">
        <w:rPr>
          <w:rFonts w:ascii="Arial,Italic" w:hAnsi="Arial,Italic" w:cs="Arial,Italic"/>
          <w:i/>
          <w:iCs/>
          <w:sz w:val="19"/>
          <w:szCs w:val="21"/>
        </w:rPr>
        <w:t>INCIDENT REPORTING &amp; SUSPECT—QUESTIONING</w:t>
      </w:r>
      <w:r w:rsidRPr="00E0477B">
        <w:rPr>
          <w:rFonts w:ascii="ArialMT" w:hAnsi="ArialMT" w:cs="ArialMT"/>
          <w:sz w:val="19"/>
          <w:szCs w:val="21"/>
        </w:rPr>
        <w:t>).</w:t>
      </w:r>
    </w:p>
    <w:p w:rsidR="00ED47AD" w:rsidRPr="00E0477B" w:rsidRDefault="00ED47AD" w:rsidP="00ED47AD">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ALCOHOL RELATED INCIDENTS: </w:t>
      </w:r>
      <w:r w:rsidRPr="00E0477B">
        <w:rPr>
          <w:rFonts w:ascii="ArialMT" w:hAnsi="ArialMT" w:cs="ArialMT"/>
          <w:sz w:val="19"/>
          <w:szCs w:val="21"/>
        </w:rPr>
        <w:t>DAPA/CAAC/SACO screening should be conducted.</w:t>
      </w:r>
    </w:p>
    <w:p w:rsidR="00ED47AD" w:rsidRPr="00E0477B" w:rsidRDefault="00ED47AD" w:rsidP="00ED47AD">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MANDATORY PROCESSING: </w:t>
      </w:r>
      <w:r w:rsidRPr="00E0477B">
        <w:rPr>
          <w:rFonts w:ascii="ArialMT" w:hAnsi="ArialMT" w:cs="ArialMT"/>
          <w:sz w:val="19"/>
          <w:szCs w:val="21"/>
        </w:rPr>
        <w:t>ADSEP processing must be initiated for sexual perversion, or in any case involving conduct which caused or could have caused death or serious bodily injury. Rehabilitation failure cases are separated under reference (h) (</w:t>
      </w:r>
      <w:r w:rsidRPr="00E0477B">
        <w:rPr>
          <w:rFonts w:ascii="Arial,Italic" w:hAnsi="Arial,Italic" w:cs="Arial,Italic"/>
          <w:i/>
          <w:iCs/>
          <w:sz w:val="19"/>
          <w:szCs w:val="21"/>
        </w:rPr>
        <w:t>See ADMINISTRATIVE SEPARATIONS</w:t>
      </w:r>
      <w:r w:rsidRPr="00E0477B">
        <w:rPr>
          <w:rFonts w:ascii="ArialMT" w:hAnsi="ArialMT" w:cs="ArialMT"/>
          <w:sz w:val="19"/>
          <w:szCs w:val="21"/>
        </w:rPr>
        <w:t>).</w:t>
      </w:r>
    </w:p>
    <w:p w:rsidR="00ED47AD" w:rsidRPr="00E0477B" w:rsidRDefault="00ED47AD" w:rsidP="00ED47AD">
      <w:pPr>
        <w:autoSpaceDE w:val="0"/>
        <w:autoSpaceDN w:val="0"/>
        <w:adjustRightInd w:val="0"/>
        <w:rPr>
          <w:rFonts w:ascii="ArialMT" w:hAnsi="ArialMT" w:cs="ArialMT"/>
          <w:sz w:val="19"/>
          <w:szCs w:val="21"/>
        </w:rPr>
      </w:pPr>
      <w:r w:rsidRPr="00E0477B">
        <w:rPr>
          <w:rFonts w:ascii="Arial,Bold" w:hAnsi="Arial,Bold" w:cs="Arial,Bold"/>
          <w:b/>
          <w:bCs/>
          <w:sz w:val="19"/>
          <w:szCs w:val="21"/>
        </w:rPr>
        <w:t xml:space="preserve">ADMINISTRATIVE BOARDS: </w:t>
      </w:r>
      <w:r w:rsidRPr="00E0477B">
        <w:rPr>
          <w:rFonts w:ascii="ArialMT" w:hAnsi="ArialMT" w:cs="ArialMT"/>
          <w:sz w:val="19"/>
          <w:szCs w:val="21"/>
        </w:rPr>
        <w:t>Request assignment of a Judge Advocate to act as the command representative.</w:t>
      </w:r>
    </w:p>
    <w:p w:rsidR="00ED47AD" w:rsidRPr="00E0477B" w:rsidRDefault="00ED47AD" w:rsidP="00ED47AD">
      <w:pPr>
        <w:autoSpaceDE w:val="0"/>
        <w:autoSpaceDN w:val="0"/>
        <w:adjustRightInd w:val="0"/>
        <w:rPr>
          <w:sz w:val="22"/>
        </w:rPr>
      </w:pPr>
      <w:r w:rsidRPr="00E0477B">
        <w:rPr>
          <w:rFonts w:ascii="Arial,Bold" w:hAnsi="Arial,Bold" w:cs="Arial,Bold"/>
          <w:b/>
          <w:bCs/>
          <w:sz w:val="19"/>
          <w:szCs w:val="21"/>
        </w:rPr>
        <w:t xml:space="preserve">FIREARMS AND AMMUNITION POSSESSION: </w:t>
      </w:r>
      <w:r w:rsidRPr="00E0477B">
        <w:rPr>
          <w:rFonts w:ascii="ArialMT" w:hAnsi="ArialMT" w:cs="ArialMT"/>
          <w:sz w:val="19"/>
          <w:szCs w:val="21"/>
        </w:rPr>
        <w:t>If convicted at SPCM/GCM or any civilian court of crime of domestic violence, then service member is no longer permitted to possess a firearm or handle ammunition, even in the line of duty. Consult with your SJA for further information on Lautenberg Amendment restrictions</w:t>
      </w:r>
    </w:p>
    <w:p w:rsidR="00ED47AD" w:rsidRPr="00E0477B" w:rsidRDefault="00ED47AD" w:rsidP="00CF7445">
      <w:pPr>
        <w:rPr>
          <w:sz w:val="22"/>
        </w:rPr>
      </w:pPr>
    </w:p>
    <w:p w:rsidR="00CF7445" w:rsidRPr="00E0477B" w:rsidRDefault="00CF7445" w:rsidP="00376F3B">
      <w:pPr>
        <w:outlineLvl w:val="1"/>
        <w:rPr>
          <w:b/>
          <w:szCs w:val="28"/>
        </w:rPr>
      </w:pPr>
      <w:bookmarkStart w:id="37" w:name="_Toc429378329"/>
      <w:r w:rsidRPr="00E0477B">
        <w:rPr>
          <w:b/>
          <w:szCs w:val="28"/>
        </w:rPr>
        <w:t xml:space="preserve">15 – </w:t>
      </w:r>
      <w:r w:rsidR="00376F3B" w:rsidRPr="00E0477B">
        <w:rPr>
          <w:b/>
          <w:szCs w:val="28"/>
        </w:rPr>
        <w:t xml:space="preserve">OPNAVINST 3120.32D Standard Organization and Regulations Manual </w:t>
      </w:r>
      <w:r w:rsidR="00B63832" w:rsidRPr="00E0477B">
        <w:rPr>
          <w:b/>
          <w:szCs w:val="28"/>
        </w:rPr>
        <w:t>(</w:t>
      </w:r>
      <w:r w:rsidRPr="00E0477B">
        <w:rPr>
          <w:b/>
          <w:szCs w:val="28"/>
        </w:rPr>
        <w:t>SORM</w:t>
      </w:r>
      <w:r w:rsidR="00B63832" w:rsidRPr="00E0477B">
        <w:rPr>
          <w:b/>
          <w:szCs w:val="28"/>
        </w:rPr>
        <w:t>)</w:t>
      </w:r>
      <w:bookmarkEnd w:id="37"/>
    </w:p>
    <w:p w:rsidR="00B63832" w:rsidRPr="00E0477B" w:rsidRDefault="00B63832" w:rsidP="00376F3B">
      <w:pPr>
        <w:numPr>
          <w:ilvl w:val="0"/>
          <w:numId w:val="22"/>
        </w:numPr>
        <w:rPr>
          <w:sz w:val="22"/>
        </w:rPr>
      </w:pPr>
      <w:r w:rsidRPr="00E0477B">
        <w:rPr>
          <w:sz w:val="22"/>
        </w:rPr>
        <w:t>The Commanding Officer</w:t>
      </w:r>
    </w:p>
    <w:p w:rsidR="00B63832" w:rsidRPr="00E0477B" w:rsidRDefault="00B63832" w:rsidP="00B63832">
      <w:pPr>
        <w:numPr>
          <w:ilvl w:val="1"/>
          <w:numId w:val="22"/>
        </w:numPr>
        <w:rPr>
          <w:sz w:val="22"/>
        </w:rPr>
      </w:pPr>
      <w:r w:rsidRPr="00E0477B">
        <w:rPr>
          <w:sz w:val="22"/>
        </w:rPr>
        <w:t>CO is charged with the absolute responsibility for the safety, well-being, and efficiency of the ship and crew until properly relieved by a competent authority.</w:t>
      </w:r>
    </w:p>
    <w:p w:rsidR="00B63832" w:rsidRPr="00E0477B" w:rsidRDefault="00B63832" w:rsidP="00376F3B">
      <w:pPr>
        <w:numPr>
          <w:ilvl w:val="0"/>
          <w:numId w:val="22"/>
        </w:numPr>
        <w:rPr>
          <w:sz w:val="22"/>
        </w:rPr>
      </w:pPr>
      <w:r w:rsidRPr="00E0477B">
        <w:rPr>
          <w:sz w:val="22"/>
        </w:rPr>
        <w:t>The Executive Officer</w:t>
      </w:r>
    </w:p>
    <w:p w:rsidR="00B63832" w:rsidRPr="00E0477B" w:rsidRDefault="00B63832" w:rsidP="00B63832">
      <w:pPr>
        <w:numPr>
          <w:ilvl w:val="1"/>
          <w:numId w:val="22"/>
        </w:numPr>
        <w:rPr>
          <w:sz w:val="22"/>
        </w:rPr>
      </w:pPr>
      <w:r w:rsidRPr="00E0477B">
        <w:rPr>
          <w:sz w:val="22"/>
        </w:rPr>
        <w:t>XO is the direct representative of the CO and primarily responsible to the CO for the organization, performance of duty, training, maintenance, and good order and discipline of the command.</w:t>
      </w:r>
    </w:p>
    <w:p w:rsidR="00B63832" w:rsidRPr="00E0477B" w:rsidRDefault="00B63832" w:rsidP="00B63832">
      <w:pPr>
        <w:numPr>
          <w:ilvl w:val="0"/>
          <w:numId w:val="22"/>
        </w:numPr>
        <w:rPr>
          <w:sz w:val="22"/>
        </w:rPr>
      </w:pPr>
      <w:r w:rsidRPr="00E0477B">
        <w:rPr>
          <w:sz w:val="22"/>
        </w:rPr>
        <w:t>The Command Master Chief</w:t>
      </w:r>
    </w:p>
    <w:p w:rsidR="00B63832" w:rsidRPr="00E0477B" w:rsidRDefault="00B63832" w:rsidP="00B63832">
      <w:pPr>
        <w:numPr>
          <w:ilvl w:val="1"/>
          <w:numId w:val="22"/>
        </w:numPr>
        <w:rPr>
          <w:sz w:val="22"/>
        </w:rPr>
      </w:pPr>
      <w:r w:rsidRPr="00E0477B">
        <w:rPr>
          <w:sz w:val="22"/>
        </w:rPr>
        <w:t>CMC</w:t>
      </w:r>
      <w:r w:rsidR="00FF5B38" w:rsidRPr="00E0477B">
        <w:rPr>
          <w:sz w:val="22"/>
        </w:rPr>
        <w:t xml:space="preserve"> is</w:t>
      </w:r>
      <w:r w:rsidRPr="00E0477B">
        <w:rPr>
          <w:sz w:val="22"/>
        </w:rPr>
        <w:t xml:space="preserve"> the enlisted advisor to the command on the formulation and implementation of policies pertinent to morale, welfare, job satisfaction, discipline, </w:t>
      </w:r>
      <w:r w:rsidR="00FF5B38" w:rsidRPr="00E0477B">
        <w:rPr>
          <w:sz w:val="22"/>
        </w:rPr>
        <w:t>utilization,</w:t>
      </w:r>
      <w:r w:rsidRPr="00E0477B">
        <w:rPr>
          <w:sz w:val="22"/>
        </w:rPr>
        <w:t xml:space="preserve"> and training of all enlisted personnel.</w:t>
      </w:r>
    </w:p>
    <w:p w:rsidR="00FF5B38" w:rsidRPr="00E0477B" w:rsidRDefault="00FF5B38" w:rsidP="00FF5B38">
      <w:pPr>
        <w:numPr>
          <w:ilvl w:val="0"/>
          <w:numId w:val="22"/>
        </w:numPr>
        <w:rPr>
          <w:sz w:val="22"/>
        </w:rPr>
      </w:pPr>
      <w:r w:rsidRPr="00E0477B">
        <w:rPr>
          <w:sz w:val="22"/>
        </w:rPr>
        <w:t>Boards and Committees</w:t>
      </w:r>
    </w:p>
    <w:p w:rsidR="00376F3B" w:rsidRPr="00E0477B" w:rsidRDefault="00CF7445" w:rsidP="00FF5B38">
      <w:pPr>
        <w:numPr>
          <w:ilvl w:val="1"/>
          <w:numId w:val="22"/>
        </w:numPr>
        <w:rPr>
          <w:sz w:val="22"/>
        </w:rPr>
      </w:pPr>
      <w:r w:rsidRPr="00E0477B">
        <w:rPr>
          <w:b/>
          <w:sz w:val="22"/>
        </w:rPr>
        <w:t>Awards Board</w:t>
      </w:r>
      <w:r w:rsidRPr="00E0477B">
        <w:rPr>
          <w:sz w:val="22"/>
        </w:rPr>
        <w:t xml:space="preserve">: </w:t>
      </w:r>
      <w:r w:rsidR="00FF5B38" w:rsidRPr="00E0477B">
        <w:rPr>
          <w:sz w:val="22"/>
        </w:rPr>
        <w:t>assist the CO in evaluating recommendations for awards to personnel</w:t>
      </w:r>
    </w:p>
    <w:p w:rsidR="00674FE2" w:rsidRPr="00E0477B" w:rsidRDefault="00674FE2" w:rsidP="00674FE2">
      <w:pPr>
        <w:numPr>
          <w:ilvl w:val="2"/>
          <w:numId w:val="22"/>
        </w:numPr>
        <w:rPr>
          <w:sz w:val="22"/>
        </w:rPr>
      </w:pPr>
      <w:r w:rsidRPr="00E0477B">
        <w:rPr>
          <w:sz w:val="22"/>
        </w:rPr>
        <w:t>2 or more Officers designated by CO (incentive awards officer, and the CMC)</w:t>
      </w:r>
    </w:p>
    <w:p w:rsidR="00674FE2" w:rsidRPr="00E0477B" w:rsidRDefault="00674FE2" w:rsidP="00674FE2">
      <w:pPr>
        <w:numPr>
          <w:ilvl w:val="3"/>
          <w:numId w:val="22"/>
        </w:numPr>
        <w:rPr>
          <w:sz w:val="22"/>
        </w:rPr>
      </w:pPr>
      <w:r w:rsidRPr="00E0477B">
        <w:rPr>
          <w:sz w:val="22"/>
        </w:rPr>
        <w:t>Only makes recommendations to CO</w:t>
      </w:r>
    </w:p>
    <w:p w:rsidR="00FF5B38" w:rsidRPr="00E0477B" w:rsidRDefault="00FF5B38" w:rsidP="00FF5B38">
      <w:pPr>
        <w:numPr>
          <w:ilvl w:val="2"/>
          <w:numId w:val="22"/>
        </w:numPr>
        <w:rPr>
          <w:sz w:val="22"/>
        </w:rPr>
      </w:pPr>
      <w:r w:rsidRPr="00E0477B">
        <w:rPr>
          <w:sz w:val="22"/>
        </w:rPr>
        <w:t>Convene as required</w:t>
      </w:r>
    </w:p>
    <w:p w:rsidR="00FF5B38" w:rsidRPr="00E0477B" w:rsidRDefault="00FF5B38" w:rsidP="00FF5B38">
      <w:pPr>
        <w:numPr>
          <w:ilvl w:val="1"/>
          <w:numId w:val="22"/>
        </w:numPr>
        <w:rPr>
          <w:sz w:val="22"/>
        </w:rPr>
      </w:pPr>
      <w:r w:rsidRPr="00E0477B">
        <w:rPr>
          <w:b/>
          <w:sz w:val="22"/>
        </w:rPr>
        <w:t>Operations Security Planning Board</w:t>
      </w:r>
      <w:r w:rsidRPr="00E0477B">
        <w:rPr>
          <w:sz w:val="22"/>
        </w:rPr>
        <w:t>: responsible for the principles and practice of OPSEC focused on command involvement, planning, assessments, surveys and training</w:t>
      </w:r>
    </w:p>
    <w:p w:rsidR="00674FE2" w:rsidRPr="00E0477B" w:rsidRDefault="00674FE2" w:rsidP="00674FE2">
      <w:pPr>
        <w:numPr>
          <w:ilvl w:val="2"/>
          <w:numId w:val="22"/>
        </w:numPr>
        <w:rPr>
          <w:sz w:val="22"/>
        </w:rPr>
      </w:pPr>
      <w:r w:rsidRPr="00E0477B">
        <w:rPr>
          <w:sz w:val="22"/>
        </w:rPr>
        <w:t>unit‘s appointed OPSEC Officer and a sufficient number of qualified officers to support this effort.</w:t>
      </w:r>
    </w:p>
    <w:p w:rsidR="00674FE2" w:rsidRPr="00E0477B" w:rsidRDefault="00674FE2" w:rsidP="00674FE2">
      <w:pPr>
        <w:numPr>
          <w:ilvl w:val="3"/>
          <w:numId w:val="22"/>
        </w:numPr>
        <w:rPr>
          <w:sz w:val="22"/>
        </w:rPr>
      </w:pPr>
      <w:r w:rsidRPr="00E0477B">
        <w:rPr>
          <w:sz w:val="22"/>
        </w:rPr>
        <w:t xml:space="preserve">Recommended members (XO, OPS, INTEL officer, ADMIN officer, </w:t>
      </w:r>
      <w:smartTag w:uri="urn:schemas-microsoft-com:office:smarttags" w:element="City">
        <w:smartTag w:uri="urn:schemas-microsoft-com:office:smarttags" w:element="place">
          <w:r w:rsidRPr="00E0477B">
            <w:rPr>
              <w:sz w:val="22"/>
            </w:rPr>
            <w:t>IWO</w:t>
          </w:r>
        </w:smartTag>
      </w:smartTag>
      <w:r w:rsidRPr="00E0477B">
        <w:rPr>
          <w:sz w:val="22"/>
        </w:rPr>
        <w:t xml:space="preserve"> and CSO)</w:t>
      </w:r>
    </w:p>
    <w:p w:rsidR="00FF5B38" w:rsidRPr="00E0477B" w:rsidRDefault="00FF5B38" w:rsidP="00FF5B38">
      <w:pPr>
        <w:numPr>
          <w:ilvl w:val="2"/>
          <w:numId w:val="22"/>
        </w:numPr>
        <w:rPr>
          <w:sz w:val="22"/>
        </w:rPr>
      </w:pPr>
      <w:r w:rsidRPr="00E0477B">
        <w:rPr>
          <w:sz w:val="22"/>
        </w:rPr>
        <w:t xml:space="preserve">Convene periodically as well as meet ad-hoc </w:t>
      </w:r>
    </w:p>
    <w:p w:rsidR="00FF5B38" w:rsidRPr="00E0477B" w:rsidRDefault="00FF5B38" w:rsidP="00FF5B38">
      <w:pPr>
        <w:numPr>
          <w:ilvl w:val="3"/>
          <w:numId w:val="22"/>
        </w:numPr>
        <w:rPr>
          <w:sz w:val="22"/>
        </w:rPr>
      </w:pPr>
      <w:r w:rsidRPr="00E0477B">
        <w:rPr>
          <w:sz w:val="22"/>
        </w:rPr>
        <w:t>(i.e. prior to getting underway, conducting sensitive ops and overseas port visits)</w:t>
      </w:r>
    </w:p>
    <w:p w:rsidR="00376F3B" w:rsidRPr="00E0477B" w:rsidRDefault="00CF7445" w:rsidP="00FF5B38">
      <w:pPr>
        <w:numPr>
          <w:ilvl w:val="1"/>
          <w:numId w:val="22"/>
        </w:numPr>
        <w:rPr>
          <w:sz w:val="22"/>
        </w:rPr>
      </w:pPr>
      <w:r w:rsidRPr="00E0477B">
        <w:rPr>
          <w:b/>
          <w:sz w:val="22"/>
        </w:rPr>
        <w:t>Controlled Medicinal Inventory Board</w:t>
      </w:r>
      <w:r w:rsidRPr="00E0477B">
        <w:rPr>
          <w:sz w:val="22"/>
        </w:rPr>
        <w:t xml:space="preserve">: </w:t>
      </w:r>
      <w:r w:rsidR="00FF5B38" w:rsidRPr="00E0477B">
        <w:rPr>
          <w:sz w:val="22"/>
        </w:rPr>
        <w:t>responsible for inventories of all controlled medicinal items, except for bulk stock carried in a stores account</w:t>
      </w:r>
      <w:r w:rsidR="0000749E" w:rsidRPr="00E0477B">
        <w:rPr>
          <w:sz w:val="22"/>
        </w:rPr>
        <w:t>.</w:t>
      </w:r>
    </w:p>
    <w:p w:rsidR="00674FE2" w:rsidRPr="00E0477B" w:rsidRDefault="00674FE2" w:rsidP="00674FE2">
      <w:pPr>
        <w:numPr>
          <w:ilvl w:val="2"/>
          <w:numId w:val="22"/>
        </w:numPr>
        <w:rPr>
          <w:sz w:val="22"/>
        </w:rPr>
      </w:pPr>
      <w:r w:rsidRPr="00E0477B">
        <w:rPr>
          <w:sz w:val="22"/>
        </w:rPr>
        <w:t xml:space="preserve">3 members (1 must be commissioned Officer) </w:t>
      </w:r>
    </w:p>
    <w:p w:rsidR="00674FE2" w:rsidRPr="00E0477B" w:rsidRDefault="00674FE2" w:rsidP="00674FE2">
      <w:pPr>
        <w:numPr>
          <w:ilvl w:val="3"/>
          <w:numId w:val="22"/>
        </w:numPr>
        <w:rPr>
          <w:sz w:val="22"/>
        </w:rPr>
      </w:pPr>
      <w:r w:rsidRPr="00E0477B">
        <w:rPr>
          <w:sz w:val="22"/>
        </w:rPr>
        <w:t>Small ships/shore stations (less than 300 personnel), one officer and one chief may constitute the board.</w:t>
      </w:r>
    </w:p>
    <w:p w:rsidR="00376F3B" w:rsidRPr="00E0477B" w:rsidRDefault="00376F3B" w:rsidP="00FF5B38">
      <w:pPr>
        <w:numPr>
          <w:ilvl w:val="2"/>
          <w:numId w:val="22"/>
        </w:numPr>
        <w:rPr>
          <w:sz w:val="22"/>
        </w:rPr>
      </w:pPr>
      <w:r w:rsidRPr="00E0477B">
        <w:rPr>
          <w:sz w:val="22"/>
        </w:rPr>
        <w:t>Inventoried Quarterly</w:t>
      </w:r>
    </w:p>
    <w:p w:rsidR="00376F3B" w:rsidRPr="00E0477B" w:rsidRDefault="00CF7445" w:rsidP="00FF5B38">
      <w:pPr>
        <w:numPr>
          <w:ilvl w:val="1"/>
          <w:numId w:val="22"/>
        </w:numPr>
        <w:rPr>
          <w:sz w:val="22"/>
        </w:rPr>
      </w:pPr>
      <w:r w:rsidRPr="00E0477B">
        <w:rPr>
          <w:b/>
          <w:sz w:val="22"/>
        </w:rPr>
        <w:t>Formal Survey Board</w:t>
      </w:r>
      <w:r w:rsidRPr="00E0477B">
        <w:rPr>
          <w:sz w:val="22"/>
        </w:rPr>
        <w:t xml:space="preserve">: </w:t>
      </w:r>
      <w:r w:rsidR="0000749E" w:rsidRPr="00E0477B">
        <w:rPr>
          <w:sz w:val="22"/>
        </w:rPr>
        <w:t>investigates the loss or damage to certain classes of materials</w:t>
      </w:r>
    </w:p>
    <w:p w:rsidR="00674FE2" w:rsidRPr="00E0477B" w:rsidRDefault="00674FE2" w:rsidP="00674FE2">
      <w:pPr>
        <w:numPr>
          <w:ilvl w:val="2"/>
          <w:numId w:val="22"/>
        </w:numPr>
        <w:rPr>
          <w:sz w:val="22"/>
        </w:rPr>
      </w:pPr>
      <w:r w:rsidRPr="00E0477B">
        <w:rPr>
          <w:sz w:val="22"/>
        </w:rPr>
        <w:t>Either one officer or three officials with as many commissioned officers as practicable</w:t>
      </w:r>
    </w:p>
    <w:p w:rsidR="00674FE2" w:rsidRPr="00E0477B" w:rsidRDefault="00674FE2" w:rsidP="00674FE2">
      <w:pPr>
        <w:numPr>
          <w:ilvl w:val="2"/>
          <w:numId w:val="22"/>
        </w:numPr>
        <w:rPr>
          <w:sz w:val="22"/>
        </w:rPr>
      </w:pPr>
      <w:r w:rsidRPr="00E0477B">
        <w:rPr>
          <w:sz w:val="22"/>
        </w:rPr>
        <w:t>Led by the survey officer.  CO, officer who carries the article, &amp; the officer who had custody cannot serve on the board.</w:t>
      </w:r>
    </w:p>
    <w:p w:rsidR="00BB6837" w:rsidRPr="00E0477B" w:rsidRDefault="00BB6837" w:rsidP="00BB6837">
      <w:pPr>
        <w:numPr>
          <w:ilvl w:val="2"/>
          <w:numId w:val="22"/>
        </w:numPr>
        <w:rPr>
          <w:sz w:val="22"/>
        </w:rPr>
      </w:pPr>
      <w:r w:rsidRPr="00E0477B">
        <w:rPr>
          <w:sz w:val="22"/>
        </w:rPr>
        <w:t>Convene whenever a formal survey is required</w:t>
      </w:r>
    </w:p>
    <w:p w:rsidR="00376F3B" w:rsidRPr="00E0477B" w:rsidRDefault="00CF7445" w:rsidP="00BB6837">
      <w:pPr>
        <w:numPr>
          <w:ilvl w:val="1"/>
          <w:numId w:val="22"/>
        </w:numPr>
        <w:rPr>
          <w:sz w:val="22"/>
        </w:rPr>
      </w:pPr>
      <w:r w:rsidRPr="00E0477B">
        <w:rPr>
          <w:b/>
          <w:sz w:val="22"/>
        </w:rPr>
        <w:t>Menu Production Review Boards</w:t>
      </w:r>
      <w:r w:rsidRPr="00E0477B">
        <w:rPr>
          <w:sz w:val="22"/>
        </w:rPr>
        <w:t xml:space="preserve">: </w:t>
      </w:r>
    </w:p>
    <w:p w:rsidR="00674FE2" w:rsidRPr="00E0477B" w:rsidRDefault="00674FE2" w:rsidP="00674FE2">
      <w:pPr>
        <w:numPr>
          <w:ilvl w:val="2"/>
          <w:numId w:val="22"/>
        </w:numPr>
        <w:rPr>
          <w:sz w:val="22"/>
        </w:rPr>
      </w:pPr>
      <w:r w:rsidRPr="00E0477B">
        <w:rPr>
          <w:sz w:val="22"/>
        </w:rPr>
        <w:t>composed of culinary specialists (CS) and is chaired by the leading CS, leading petty officer, or watch captain(s) who provide feedback for menu production</w:t>
      </w:r>
    </w:p>
    <w:p w:rsidR="00CF7445" w:rsidRPr="00E0477B" w:rsidRDefault="00376F3B" w:rsidP="00FF5B38">
      <w:pPr>
        <w:numPr>
          <w:ilvl w:val="2"/>
          <w:numId w:val="22"/>
        </w:numPr>
        <w:rPr>
          <w:sz w:val="22"/>
        </w:rPr>
      </w:pPr>
      <w:r w:rsidRPr="00E0477B">
        <w:rPr>
          <w:sz w:val="22"/>
        </w:rPr>
        <w:t>Monthly</w:t>
      </w:r>
    </w:p>
    <w:p w:rsidR="00376F3B" w:rsidRPr="00E0477B" w:rsidRDefault="00CF7445" w:rsidP="00FF5B38">
      <w:pPr>
        <w:numPr>
          <w:ilvl w:val="1"/>
          <w:numId w:val="22"/>
        </w:numPr>
        <w:rPr>
          <w:sz w:val="22"/>
        </w:rPr>
      </w:pPr>
      <w:r w:rsidRPr="00E0477B">
        <w:rPr>
          <w:b/>
          <w:sz w:val="22"/>
        </w:rPr>
        <w:t>Menu Review Boards</w:t>
      </w:r>
      <w:r w:rsidRPr="00E0477B">
        <w:rPr>
          <w:sz w:val="22"/>
        </w:rPr>
        <w:t xml:space="preserve">: </w:t>
      </w:r>
    </w:p>
    <w:p w:rsidR="00674FE2" w:rsidRPr="00E0477B" w:rsidRDefault="00674FE2" w:rsidP="00674FE2">
      <w:pPr>
        <w:numPr>
          <w:ilvl w:val="2"/>
          <w:numId w:val="22"/>
        </w:numPr>
        <w:rPr>
          <w:sz w:val="22"/>
        </w:rPr>
      </w:pPr>
      <w:r w:rsidRPr="00E0477B">
        <w:rPr>
          <w:sz w:val="22"/>
        </w:rPr>
        <w:t>Consists of reps from as many divisions as possible, but tailored to meet the needs of the command (chaired by the FSO)</w:t>
      </w:r>
    </w:p>
    <w:p w:rsidR="00CF7445" w:rsidRPr="00E0477B" w:rsidRDefault="00376F3B" w:rsidP="00FF5B38">
      <w:pPr>
        <w:numPr>
          <w:ilvl w:val="2"/>
          <w:numId w:val="22"/>
        </w:numPr>
        <w:rPr>
          <w:sz w:val="22"/>
        </w:rPr>
      </w:pPr>
      <w:r w:rsidRPr="00E0477B">
        <w:rPr>
          <w:sz w:val="22"/>
        </w:rPr>
        <w:t>Quarterly</w:t>
      </w:r>
    </w:p>
    <w:p w:rsidR="00BB6837" w:rsidRPr="00E0477B" w:rsidRDefault="00BB6837" w:rsidP="00BB6837">
      <w:pPr>
        <w:numPr>
          <w:ilvl w:val="1"/>
          <w:numId w:val="22"/>
        </w:numPr>
        <w:rPr>
          <w:sz w:val="22"/>
        </w:rPr>
      </w:pPr>
      <w:smartTag w:uri="urn:schemas-microsoft-com:office:smarttags" w:element="City">
        <w:smartTag w:uri="urn:schemas-microsoft-com:office:smarttags" w:element="place">
          <w:r w:rsidRPr="00E0477B">
            <w:rPr>
              <w:b/>
              <w:sz w:val="22"/>
            </w:rPr>
            <w:t>Hull</w:t>
          </w:r>
        </w:smartTag>
      </w:smartTag>
      <w:r w:rsidRPr="00E0477B">
        <w:rPr>
          <w:b/>
          <w:sz w:val="22"/>
        </w:rPr>
        <w:t xml:space="preserve"> Board</w:t>
      </w:r>
      <w:r w:rsidRPr="00E0477B">
        <w:rPr>
          <w:sz w:val="22"/>
        </w:rPr>
        <w:t>: inspect the hull, tanks, free flood spaces, outboard fittings, valves, and appendages at time of dry docking and prior to undocking to ensure proper condition for waterborne operations</w:t>
      </w:r>
    </w:p>
    <w:p w:rsidR="00674FE2" w:rsidRPr="00E0477B" w:rsidRDefault="00674FE2" w:rsidP="00674FE2">
      <w:pPr>
        <w:numPr>
          <w:ilvl w:val="2"/>
          <w:numId w:val="22"/>
        </w:numPr>
        <w:rPr>
          <w:sz w:val="22"/>
        </w:rPr>
      </w:pPr>
      <w:r w:rsidRPr="00E0477B">
        <w:rPr>
          <w:sz w:val="22"/>
          <w:szCs w:val="23"/>
        </w:rPr>
        <w:t>Composed of the CHENG, 1LT, DCA, and OPS</w:t>
      </w:r>
    </w:p>
    <w:p w:rsidR="00BB6837" w:rsidRPr="00E0477B" w:rsidRDefault="00BB6837" w:rsidP="00BB6837">
      <w:pPr>
        <w:numPr>
          <w:ilvl w:val="2"/>
          <w:numId w:val="22"/>
        </w:numPr>
        <w:rPr>
          <w:sz w:val="22"/>
        </w:rPr>
      </w:pPr>
      <w:r w:rsidRPr="00E0477B">
        <w:rPr>
          <w:sz w:val="22"/>
        </w:rPr>
        <w:t>Convenes at time of dry docking and just prior to undocking</w:t>
      </w:r>
    </w:p>
    <w:p w:rsidR="00376F3B" w:rsidRPr="00E0477B" w:rsidRDefault="00CF7445" w:rsidP="00FF5B38">
      <w:pPr>
        <w:numPr>
          <w:ilvl w:val="1"/>
          <w:numId w:val="22"/>
        </w:numPr>
        <w:rPr>
          <w:sz w:val="22"/>
        </w:rPr>
      </w:pPr>
      <w:r w:rsidRPr="00E0477B">
        <w:rPr>
          <w:b/>
          <w:sz w:val="22"/>
        </w:rPr>
        <w:lastRenderedPageBreak/>
        <w:t>Monies Audit Board:</w:t>
      </w:r>
      <w:r w:rsidRPr="00E0477B">
        <w:rPr>
          <w:sz w:val="22"/>
        </w:rPr>
        <w:t xml:space="preserve"> </w:t>
      </w:r>
      <w:r w:rsidR="00BB6837" w:rsidRPr="00E0477B">
        <w:rPr>
          <w:sz w:val="22"/>
        </w:rPr>
        <w:t>ensures that all government property and monies are accounted for and are properly protected and disposed of.</w:t>
      </w:r>
    </w:p>
    <w:p w:rsidR="00674FE2" w:rsidRPr="00E0477B" w:rsidRDefault="00674FE2" w:rsidP="00674FE2">
      <w:pPr>
        <w:numPr>
          <w:ilvl w:val="2"/>
          <w:numId w:val="22"/>
        </w:numPr>
        <w:rPr>
          <w:sz w:val="22"/>
        </w:rPr>
      </w:pPr>
      <w:r w:rsidRPr="00E0477B">
        <w:rPr>
          <w:sz w:val="22"/>
        </w:rPr>
        <w:t>3 or more Officers (1 should be a supply corps officer)</w:t>
      </w:r>
      <w:r w:rsidRPr="00E0477B">
        <w:rPr>
          <w:sz w:val="22"/>
          <w:szCs w:val="23"/>
        </w:rPr>
        <w:t xml:space="preserve"> appointed by the CO</w:t>
      </w:r>
    </w:p>
    <w:p w:rsidR="00401EA3" w:rsidRPr="00E0477B" w:rsidRDefault="00401EA3" w:rsidP="00401EA3">
      <w:pPr>
        <w:numPr>
          <w:ilvl w:val="2"/>
          <w:numId w:val="22"/>
        </w:numPr>
        <w:rPr>
          <w:sz w:val="22"/>
        </w:rPr>
      </w:pPr>
      <w:r w:rsidRPr="00E0477B">
        <w:rPr>
          <w:sz w:val="22"/>
        </w:rPr>
        <w:t>Convenes at unannounced and irregular intervals</w:t>
      </w:r>
    </w:p>
    <w:p w:rsidR="00376F3B" w:rsidRPr="00E0477B" w:rsidRDefault="00CF7445" w:rsidP="00FF5B38">
      <w:pPr>
        <w:numPr>
          <w:ilvl w:val="1"/>
          <w:numId w:val="22"/>
        </w:numPr>
        <w:rPr>
          <w:sz w:val="22"/>
        </w:rPr>
      </w:pPr>
      <w:r w:rsidRPr="00E0477B">
        <w:rPr>
          <w:b/>
          <w:sz w:val="22"/>
        </w:rPr>
        <w:t>Enlisted Candidate Board</w:t>
      </w:r>
      <w:r w:rsidRPr="00E0477B">
        <w:rPr>
          <w:sz w:val="22"/>
        </w:rPr>
        <w:t xml:space="preserve">: </w:t>
      </w:r>
      <w:r w:rsidR="00401EA3" w:rsidRPr="00E0477B">
        <w:rPr>
          <w:sz w:val="22"/>
        </w:rPr>
        <w:t>examine applicants for recommendation to special programs within the Navy</w:t>
      </w:r>
    </w:p>
    <w:p w:rsidR="00674FE2" w:rsidRPr="00E0477B" w:rsidRDefault="00674FE2" w:rsidP="00674FE2">
      <w:pPr>
        <w:numPr>
          <w:ilvl w:val="2"/>
          <w:numId w:val="22"/>
        </w:numPr>
        <w:rPr>
          <w:sz w:val="22"/>
        </w:rPr>
      </w:pPr>
      <w:r w:rsidRPr="00E0477B">
        <w:rPr>
          <w:sz w:val="22"/>
        </w:rPr>
        <w:t>3 line Officers all LT or above</w:t>
      </w:r>
    </w:p>
    <w:p w:rsidR="00401EA3" w:rsidRPr="00E0477B" w:rsidRDefault="00401EA3" w:rsidP="00401EA3">
      <w:pPr>
        <w:numPr>
          <w:ilvl w:val="2"/>
          <w:numId w:val="22"/>
        </w:numPr>
        <w:rPr>
          <w:sz w:val="22"/>
        </w:rPr>
      </w:pPr>
      <w:r w:rsidRPr="00E0477B">
        <w:rPr>
          <w:sz w:val="22"/>
        </w:rPr>
        <w:t>Convenes when directed by CO</w:t>
      </w:r>
    </w:p>
    <w:p w:rsidR="00376F3B" w:rsidRPr="00E0477B" w:rsidRDefault="00CF7445" w:rsidP="00FF5B38">
      <w:pPr>
        <w:numPr>
          <w:ilvl w:val="1"/>
          <w:numId w:val="22"/>
        </w:numPr>
        <w:rPr>
          <w:sz w:val="22"/>
        </w:rPr>
      </w:pPr>
      <w:r w:rsidRPr="00E0477B">
        <w:rPr>
          <w:b/>
          <w:sz w:val="22"/>
        </w:rPr>
        <w:t>Physical Security Review Committee</w:t>
      </w:r>
      <w:r w:rsidRPr="00E0477B">
        <w:rPr>
          <w:sz w:val="22"/>
        </w:rPr>
        <w:t xml:space="preserve">: </w:t>
      </w:r>
      <w:r w:rsidR="00401EA3" w:rsidRPr="00E0477B">
        <w:rPr>
          <w:sz w:val="22"/>
        </w:rPr>
        <w:t>advise and assist in applying standards and implementing the command's physical security and loss prevention program</w:t>
      </w:r>
    </w:p>
    <w:p w:rsidR="00674FE2" w:rsidRPr="00E0477B" w:rsidRDefault="00674FE2" w:rsidP="00674FE2">
      <w:pPr>
        <w:numPr>
          <w:ilvl w:val="2"/>
          <w:numId w:val="22"/>
        </w:numPr>
        <w:rPr>
          <w:sz w:val="22"/>
        </w:rPr>
      </w:pPr>
      <w:r w:rsidRPr="00E0477B">
        <w:rPr>
          <w:sz w:val="22"/>
        </w:rPr>
        <w:t>The security officer chairs. Membership includes: comptroller/disbursing officer, security manager, public works/facilities manager, supply officer, legal officer, department heads, CMAA, weapons officer, naval criminal investigative Service (NCIS) Official (if available).</w:t>
      </w:r>
    </w:p>
    <w:p w:rsidR="00CF7445" w:rsidRPr="00E0477B" w:rsidRDefault="00401EA3" w:rsidP="00FF5B38">
      <w:pPr>
        <w:numPr>
          <w:ilvl w:val="2"/>
          <w:numId w:val="22"/>
        </w:numPr>
        <w:rPr>
          <w:sz w:val="22"/>
        </w:rPr>
      </w:pPr>
      <w:r w:rsidRPr="00E0477B">
        <w:rPr>
          <w:sz w:val="22"/>
        </w:rPr>
        <w:t xml:space="preserve">As required and at least </w:t>
      </w:r>
      <w:r w:rsidR="00CF7445" w:rsidRPr="00E0477B">
        <w:rPr>
          <w:sz w:val="22"/>
        </w:rPr>
        <w:t>Quarterly</w:t>
      </w:r>
    </w:p>
    <w:p w:rsidR="00376F3B" w:rsidRPr="00E0477B" w:rsidRDefault="00401EA3" w:rsidP="00FF5B38">
      <w:pPr>
        <w:numPr>
          <w:ilvl w:val="1"/>
          <w:numId w:val="22"/>
        </w:numPr>
        <w:rPr>
          <w:sz w:val="22"/>
        </w:rPr>
      </w:pPr>
      <w:r w:rsidRPr="00E0477B">
        <w:rPr>
          <w:b/>
          <w:sz w:val="22"/>
        </w:rPr>
        <w:t>Planning Board for Training (</w:t>
      </w:r>
      <w:r w:rsidR="00CF7445" w:rsidRPr="00E0477B">
        <w:rPr>
          <w:b/>
          <w:sz w:val="22"/>
        </w:rPr>
        <w:t>PBFT</w:t>
      </w:r>
      <w:r w:rsidRPr="00E0477B">
        <w:rPr>
          <w:b/>
          <w:sz w:val="22"/>
        </w:rPr>
        <w:t>)</w:t>
      </w:r>
      <w:r w:rsidR="00CF7445" w:rsidRPr="00E0477B">
        <w:rPr>
          <w:sz w:val="22"/>
        </w:rPr>
        <w:t xml:space="preserve">: </w:t>
      </w:r>
      <w:r w:rsidRPr="00E0477B">
        <w:rPr>
          <w:sz w:val="22"/>
        </w:rPr>
        <w:t>develop a comprehensive unit training program</w:t>
      </w:r>
    </w:p>
    <w:p w:rsidR="00674FE2" w:rsidRPr="00E0477B" w:rsidRDefault="00674FE2" w:rsidP="00674FE2">
      <w:pPr>
        <w:numPr>
          <w:ilvl w:val="2"/>
          <w:numId w:val="22"/>
        </w:numPr>
        <w:rPr>
          <w:sz w:val="22"/>
        </w:rPr>
      </w:pPr>
      <w:r w:rsidRPr="00E0477B">
        <w:rPr>
          <w:sz w:val="22"/>
        </w:rPr>
        <w:t>chaired by the XO and consists of; CMC, department heads, DCA, ESO, training officer, medical representative, safety officer and reserve coordinator</w:t>
      </w:r>
    </w:p>
    <w:p w:rsidR="00CF7445" w:rsidRPr="00E0477B" w:rsidRDefault="00376F3B" w:rsidP="00FF5B38">
      <w:pPr>
        <w:numPr>
          <w:ilvl w:val="2"/>
          <w:numId w:val="22"/>
        </w:numPr>
        <w:rPr>
          <w:sz w:val="22"/>
        </w:rPr>
      </w:pPr>
      <w:r w:rsidRPr="00E0477B">
        <w:rPr>
          <w:sz w:val="22"/>
        </w:rPr>
        <w:t>Monthly</w:t>
      </w:r>
    </w:p>
    <w:p w:rsidR="00376F3B" w:rsidRPr="00E0477B" w:rsidRDefault="00CF7445" w:rsidP="00FF5B38">
      <w:pPr>
        <w:numPr>
          <w:ilvl w:val="1"/>
          <w:numId w:val="22"/>
        </w:numPr>
        <w:rPr>
          <w:sz w:val="22"/>
        </w:rPr>
      </w:pPr>
      <w:r w:rsidRPr="00E0477B">
        <w:rPr>
          <w:b/>
          <w:sz w:val="22"/>
        </w:rPr>
        <w:t>Recreation Committee</w:t>
      </w:r>
      <w:r w:rsidRPr="00E0477B">
        <w:rPr>
          <w:sz w:val="22"/>
        </w:rPr>
        <w:t xml:space="preserve">: </w:t>
      </w:r>
      <w:r w:rsidR="00401EA3" w:rsidRPr="00E0477B">
        <w:rPr>
          <w:sz w:val="22"/>
        </w:rPr>
        <w:t>represents enlisted personnel concerning the recreational services program</w:t>
      </w:r>
    </w:p>
    <w:p w:rsidR="00674FE2" w:rsidRPr="00E0477B" w:rsidRDefault="00674FE2" w:rsidP="00674FE2">
      <w:pPr>
        <w:numPr>
          <w:ilvl w:val="2"/>
          <w:numId w:val="22"/>
        </w:numPr>
        <w:rPr>
          <w:sz w:val="22"/>
        </w:rPr>
      </w:pPr>
      <w:r w:rsidRPr="00E0477B">
        <w:rPr>
          <w:sz w:val="22"/>
        </w:rPr>
        <w:t xml:space="preserve">Ensure the interests of all groups of enlisted personnel are adequately represented. </w:t>
      </w:r>
    </w:p>
    <w:p w:rsidR="00674FE2" w:rsidRPr="00E0477B" w:rsidRDefault="00674FE2" w:rsidP="00674FE2">
      <w:pPr>
        <w:numPr>
          <w:ilvl w:val="3"/>
          <w:numId w:val="22"/>
        </w:numPr>
        <w:rPr>
          <w:sz w:val="22"/>
        </w:rPr>
      </w:pPr>
      <w:r w:rsidRPr="00E0477B">
        <w:rPr>
          <w:sz w:val="22"/>
        </w:rPr>
        <w:t>At a minimum each department should have one representative on the Committee</w:t>
      </w:r>
    </w:p>
    <w:p w:rsidR="00CF7445" w:rsidRPr="00E0477B" w:rsidRDefault="00CF7445" w:rsidP="00FF5B38">
      <w:pPr>
        <w:numPr>
          <w:ilvl w:val="2"/>
          <w:numId w:val="22"/>
        </w:numPr>
        <w:rPr>
          <w:sz w:val="22"/>
        </w:rPr>
      </w:pPr>
      <w:r w:rsidRPr="00E0477B">
        <w:rPr>
          <w:sz w:val="22"/>
        </w:rPr>
        <w:t>Quarterly</w:t>
      </w:r>
    </w:p>
    <w:p w:rsidR="00376F3B" w:rsidRPr="00E0477B" w:rsidRDefault="00CF7445" w:rsidP="00FF5B38">
      <w:pPr>
        <w:numPr>
          <w:ilvl w:val="1"/>
          <w:numId w:val="22"/>
        </w:numPr>
        <w:rPr>
          <w:sz w:val="22"/>
        </w:rPr>
      </w:pPr>
      <w:r w:rsidRPr="00E0477B">
        <w:rPr>
          <w:b/>
          <w:sz w:val="22"/>
        </w:rPr>
        <w:t>Recreation Council</w:t>
      </w:r>
      <w:r w:rsidRPr="00E0477B">
        <w:rPr>
          <w:sz w:val="22"/>
        </w:rPr>
        <w:t xml:space="preserve">: </w:t>
      </w:r>
      <w:r w:rsidR="00401EA3" w:rsidRPr="00E0477B">
        <w:rPr>
          <w:sz w:val="22"/>
        </w:rPr>
        <w:t>reviews the administration of the Recreational Services Program and makes recommendations to the CO</w:t>
      </w:r>
    </w:p>
    <w:p w:rsidR="00674FE2" w:rsidRPr="00E0477B" w:rsidRDefault="00674FE2" w:rsidP="00674FE2">
      <w:pPr>
        <w:numPr>
          <w:ilvl w:val="2"/>
          <w:numId w:val="22"/>
        </w:numPr>
        <w:rPr>
          <w:sz w:val="22"/>
        </w:rPr>
      </w:pPr>
      <w:r w:rsidRPr="00E0477B">
        <w:rPr>
          <w:sz w:val="22"/>
        </w:rPr>
        <w:t>3 commissioned and/or warrant officers in addition to the RSO and the Recreation Fund Custodian</w:t>
      </w:r>
    </w:p>
    <w:p w:rsidR="00724956" w:rsidRPr="00CC7C64" w:rsidRDefault="00401EA3" w:rsidP="00724956">
      <w:pPr>
        <w:numPr>
          <w:ilvl w:val="2"/>
          <w:numId w:val="22"/>
        </w:numPr>
        <w:rPr>
          <w:sz w:val="22"/>
        </w:rPr>
      </w:pPr>
      <w:r w:rsidRPr="00E0477B">
        <w:rPr>
          <w:sz w:val="22"/>
        </w:rPr>
        <w:t>Quarterly</w:t>
      </w:r>
    </w:p>
    <w:p w:rsidR="00376F3B" w:rsidRPr="00E0477B" w:rsidRDefault="00CF7445" w:rsidP="00FF5B38">
      <w:pPr>
        <w:numPr>
          <w:ilvl w:val="1"/>
          <w:numId w:val="22"/>
        </w:numPr>
        <w:rPr>
          <w:sz w:val="22"/>
        </w:rPr>
      </w:pPr>
      <w:r w:rsidRPr="00E0477B">
        <w:rPr>
          <w:b/>
          <w:sz w:val="22"/>
        </w:rPr>
        <w:t>Enlisted Safety Committee</w:t>
      </w:r>
      <w:r w:rsidRPr="00E0477B">
        <w:rPr>
          <w:sz w:val="22"/>
        </w:rPr>
        <w:t xml:space="preserve">: </w:t>
      </w:r>
      <w:r w:rsidR="00674FE2" w:rsidRPr="00E0477B">
        <w:rPr>
          <w:sz w:val="22"/>
        </w:rPr>
        <w:t>makes recommendations concerning the safety program to the safety council</w:t>
      </w:r>
    </w:p>
    <w:p w:rsidR="00674FE2" w:rsidRPr="00E0477B" w:rsidRDefault="00674FE2" w:rsidP="00674FE2">
      <w:pPr>
        <w:numPr>
          <w:ilvl w:val="2"/>
          <w:numId w:val="22"/>
        </w:numPr>
        <w:rPr>
          <w:sz w:val="22"/>
        </w:rPr>
      </w:pPr>
      <w:r w:rsidRPr="00E0477B">
        <w:rPr>
          <w:sz w:val="22"/>
        </w:rPr>
        <w:t>comprised of; unit's safety officer (senior member), division safety petty officers, CMAA, a representative from each embarked unit, and recorder</w:t>
      </w:r>
    </w:p>
    <w:p w:rsidR="00CF7445" w:rsidRPr="00E0477B" w:rsidRDefault="00CF7445" w:rsidP="00FF5B38">
      <w:pPr>
        <w:numPr>
          <w:ilvl w:val="2"/>
          <w:numId w:val="22"/>
        </w:numPr>
        <w:rPr>
          <w:sz w:val="22"/>
        </w:rPr>
      </w:pPr>
      <w:r w:rsidRPr="00E0477B">
        <w:rPr>
          <w:sz w:val="22"/>
        </w:rPr>
        <w:t>Quarterly</w:t>
      </w:r>
    </w:p>
    <w:p w:rsidR="00674FE2" w:rsidRPr="00E0477B" w:rsidRDefault="00674FE2" w:rsidP="00674FE2">
      <w:pPr>
        <w:numPr>
          <w:ilvl w:val="1"/>
          <w:numId w:val="22"/>
        </w:numPr>
        <w:rPr>
          <w:sz w:val="22"/>
        </w:rPr>
      </w:pPr>
      <w:r w:rsidRPr="00E0477B">
        <w:rPr>
          <w:b/>
          <w:sz w:val="22"/>
        </w:rPr>
        <w:t>Safety Council:</w:t>
      </w:r>
      <w:r w:rsidRPr="00E0477B">
        <w:rPr>
          <w:sz w:val="22"/>
        </w:rPr>
        <w:t xml:space="preserve"> </w:t>
      </w:r>
      <w:r w:rsidRPr="00E0477B">
        <w:rPr>
          <w:sz w:val="22"/>
          <w:szCs w:val="23"/>
        </w:rPr>
        <w:t xml:space="preserve">develop recommendations for policy in safety matters and analyze progress </w:t>
      </w:r>
    </w:p>
    <w:p w:rsidR="00674FE2" w:rsidRPr="00E0477B" w:rsidRDefault="00674FE2" w:rsidP="00674FE2">
      <w:pPr>
        <w:numPr>
          <w:ilvl w:val="2"/>
          <w:numId w:val="22"/>
        </w:numPr>
        <w:rPr>
          <w:sz w:val="22"/>
        </w:rPr>
      </w:pPr>
      <w:r w:rsidRPr="00E0477B">
        <w:rPr>
          <w:sz w:val="22"/>
          <w:szCs w:val="23"/>
        </w:rPr>
        <w:t xml:space="preserve">Chaired by the CO with membership including; unit safety officer (advisor/recorder), department heads, medical department representative, CMC, TRAINO, and representative from each embarked unit </w:t>
      </w:r>
    </w:p>
    <w:p w:rsidR="00674FE2" w:rsidRPr="00E0477B" w:rsidRDefault="00674FE2" w:rsidP="00674FE2">
      <w:pPr>
        <w:numPr>
          <w:ilvl w:val="2"/>
          <w:numId w:val="22"/>
        </w:numPr>
        <w:rPr>
          <w:sz w:val="22"/>
        </w:rPr>
      </w:pPr>
      <w:r w:rsidRPr="00E0477B">
        <w:rPr>
          <w:sz w:val="22"/>
        </w:rPr>
        <w:t>Quarterly</w:t>
      </w:r>
    </w:p>
    <w:p w:rsidR="00376F3B" w:rsidRPr="00E0477B" w:rsidRDefault="00CF7445" w:rsidP="00FF5B38">
      <w:pPr>
        <w:numPr>
          <w:ilvl w:val="1"/>
          <w:numId w:val="22"/>
        </w:numPr>
        <w:rPr>
          <w:sz w:val="22"/>
        </w:rPr>
      </w:pPr>
      <w:r w:rsidRPr="00E0477B">
        <w:rPr>
          <w:b/>
          <w:sz w:val="22"/>
        </w:rPr>
        <w:t>Environmental Compliance Board</w:t>
      </w:r>
      <w:r w:rsidRPr="00E0477B">
        <w:rPr>
          <w:sz w:val="22"/>
        </w:rPr>
        <w:t xml:space="preserve">: </w:t>
      </w:r>
      <w:r w:rsidR="00674FE2" w:rsidRPr="00E0477B">
        <w:rPr>
          <w:sz w:val="22"/>
        </w:rPr>
        <w:t>assists the CO in executing their responsibilities under environmental laws and regulations</w:t>
      </w:r>
    </w:p>
    <w:p w:rsidR="00674FE2" w:rsidRPr="00E0477B" w:rsidRDefault="00674FE2" w:rsidP="00674FE2">
      <w:pPr>
        <w:numPr>
          <w:ilvl w:val="2"/>
          <w:numId w:val="22"/>
        </w:numPr>
        <w:rPr>
          <w:sz w:val="22"/>
        </w:rPr>
      </w:pPr>
      <w:r w:rsidRPr="00E0477B">
        <w:rPr>
          <w:sz w:val="22"/>
        </w:rPr>
        <w:t>Chaired by the XO with membership including; CMC, safety officer, department heads, environmental protection/compliance officer and legal officer</w:t>
      </w:r>
    </w:p>
    <w:p w:rsidR="00674FE2" w:rsidRPr="00E0477B" w:rsidRDefault="00CF7445">
      <w:pPr>
        <w:numPr>
          <w:ilvl w:val="2"/>
          <w:numId w:val="22"/>
        </w:numPr>
        <w:rPr>
          <w:sz w:val="22"/>
        </w:rPr>
      </w:pPr>
      <w:r w:rsidRPr="00E0477B">
        <w:rPr>
          <w:sz w:val="22"/>
        </w:rPr>
        <w:t>Quarterly</w:t>
      </w:r>
    </w:p>
    <w:p w:rsidR="00674FE2" w:rsidRPr="00E0477B" w:rsidRDefault="00674FE2" w:rsidP="00674FE2">
      <w:pPr>
        <w:numPr>
          <w:ilvl w:val="1"/>
          <w:numId w:val="22"/>
        </w:numPr>
        <w:rPr>
          <w:sz w:val="22"/>
        </w:rPr>
      </w:pPr>
      <w:r w:rsidRPr="00E0477B">
        <w:rPr>
          <w:b/>
          <w:sz w:val="22"/>
        </w:rPr>
        <w:t>Antiterrorism/Force Protection Board</w:t>
      </w:r>
      <w:r w:rsidRPr="00E0477B">
        <w:rPr>
          <w:sz w:val="22"/>
        </w:rPr>
        <w:t>: development and implements AT/FP plans</w:t>
      </w:r>
    </w:p>
    <w:p w:rsidR="00674FE2" w:rsidRPr="00E0477B" w:rsidRDefault="00674FE2" w:rsidP="00674FE2">
      <w:pPr>
        <w:numPr>
          <w:ilvl w:val="2"/>
          <w:numId w:val="22"/>
        </w:numPr>
        <w:rPr>
          <w:sz w:val="22"/>
        </w:rPr>
      </w:pPr>
      <w:r w:rsidRPr="00E0477B">
        <w:rPr>
          <w:sz w:val="22"/>
        </w:rPr>
        <w:t>Membership is defined in NTTP 3-07.2.1 but typical members include; antiterrorism officer (ATO), intelligence officer, security officer, public affairs officer and OPS</w:t>
      </w:r>
    </w:p>
    <w:p w:rsidR="00674FE2" w:rsidRPr="00E0477B" w:rsidRDefault="00674FE2" w:rsidP="00674FE2">
      <w:pPr>
        <w:numPr>
          <w:ilvl w:val="2"/>
          <w:numId w:val="22"/>
        </w:numPr>
        <w:rPr>
          <w:sz w:val="22"/>
        </w:rPr>
      </w:pPr>
      <w:r w:rsidRPr="00E0477B">
        <w:rPr>
          <w:sz w:val="22"/>
        </w:rPr>
        <w:t>As required</w:t>
      </w:r>
    </w:p>
    <w:sectPr w:rsidR="00674FE2" w:rsidRPr="00E0477B" w:rsidSect="00CF7445">
      <w:headerReference w:type="even" r:id="rId9"/>
      <w:headerReference w:type="default" r:id="rId10"/>
      <w:footerReference w:type="even" r:id="rId11"/>
      <w:footerReference w:type="default" r:id="rId12"/>
      <w:headerReference w:type="first" r:id="rId13"/>
      <w:footerReference w:type="first" r:id="rId14"/>
      <w:pgSz w:w="12240" w:h="15840"/>
      <w:pgMar w:top="1138" w:right="576" w:bottom="1123" w:left="576" w:header="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D36" w:rsidRDefault="00C82D36">
      <w:r>
        <w:separator/>
      </w:r>
    </w:p>
  </w:endnote>
  <w:endnote w:type="continuationSeparator" w:id="0">
    <w:p w:rsidR="00C82D36" w:rsidRDefault="00C8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Bold">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Italic">
    <w:panose1 w:val="00000000000000000000"/>
    <w:charset w:val="00"/>
    <w:family w:val="auto"/>
    <w:notTrueType/>
    <w:pitch w:val="default"/>
    <w:sig w:usb0="00000003" w:usb1="00000000" w:usb2="00000000" w:usb3="00000000" w:csb0="00000001" w:csb1="00000000"/>
  </w:font>
  <w:font w:name="Arial,BoldItalic">
    <w:panose1 w:val="00000000000000000000"/>
    <w:charset w:val="00"/>
    <w:family w:val="auto"/>
    <w:notTrueType/>
    <w:pitch w:val="default"/>
    <w:sig w:usb0="00000003" w:usb1="00000000" w:usb2="00000000" w:usb3="00000000" w:csb0="00000001" w:csb1="00000000"/>
  </w:font>
  <w:font w:name="Wingdings-Regular">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247" w:rsidRDefault="000222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7AD" w:rsidRDefault="00022247">
    <w:pPr>
      <w:spacing w:line="200" w:lineRule="exact"/>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7079615</wp:posOffset>
              </wp:positionH>
              <wp:positionV relativeFrom="page">
                <wp:posOffset>9274175</wp:posOffset>
              </wp:positionV>
              <wp:extent cx="263525" cy="165735"/>
              <wp:effectExtent l="2540" t="0" r="635"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7AD" w:rsidRDefault="00ED47AD">
                          <w:pPr>
                            <w:spacing w:line="245" w:lineRule="exact"/>
                            <w:ind w:left="40" w:right="-20"/>
                            <w:rPr>
                              <w:rFonts w:cs="Calibri"/>
                            </w:rPr>
                          </w:pPr>
                          <w:r>
                            <w:rPr>
                              <w:rFonts w:cs="Calibri"/>
                              <w:position w:val="1"/>
                            </w:rPr>
                            <w:fldChar w:fldCharType="begin"/>
                          </w:r>
                          <w:r>
                            <w:rPr>
                              <w:rFonts w:cs="Calibri"/>
                              <w:position w:val="1"/>
                            </w:rPr>
                            <w:instrText xml:space="preserve"> PAGE </w:instrText>
                          </w:r>
                          <w:r>
                            <w:rPr>
                              <w:rFonts w:cs="Calibri"/>
                              <w:position w:val="1"/>
                            </w:rPr>
                            <w:fldChar w:fldCharType="separate"/>
                          </w:r>
                          <w:r w:rsidR="003D15AD">
                            <w:rPr>
                              <w:rFonts w:cs="Calibri"/>
                              <w:noProof/>
                              <w:position w:val="1"/>
                            </w:rPr>
                            <w:t>2</w:t>
                          </w:r>
                          <w:r>
                            <w:rPr>
                              <w:rFonts w:cs="Calibri"/>
                              <w:position w:val="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557.45pt;margin-top:730.25pt;width:20.7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aojqwIAAKg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" filled="f" stroked="f">
              <v:textbox inset="0,0,0,0">
                <w:txbxContent>
                  <w:p w:rsidR="00ED47AD" w:rsidRDefault="00ED47AD">
                    <w:pPr>
                      <w:spacing w:line="245" w:lineRule="exact"/>
                      <w:ind w:left="40" w:right="-20"/>
                      <w:rPr>
                        <w:rFonts w:cs="Calibri"/>
                      </w:rPr>
                    </w:pPr>
                    <w:r>
                      <w:rPr>
                        <w:rFonts w:cs="Calibri"/>
                        <w:position w:val="1"/>
                      </w:rPr>
                      <w:fldChar w:fldCharType="begin"/>
                    </w:r>
                    <w:r>
                      <w:rPr>
                        <w:rFonts w:cs="Calibri"/>
                        <w:position w:val="1"/>
                      </w:rPr>
                      <w:instrText xml:space="preserve"> PAGE </w:instrText>
                    </w:r>
                    <w:r>
                      <w:rPr>
                        <w:rFonts w:cs="Calibri"/>
                        <w:position w:val="1"/>
                      </w:rPr>
                      <w:fldChar w:fldCharType="separate"/>
                    </w:r>
                    <w:r w:rsidR="003D15AD">
                      <w:rPr>
                        <w:rFonts w:cs="Calibri"/>
                        <w:noProof/>
                        <w:position w:val="1"/>
                      </w:rPr>
                      <w:t>2</w:t>
                    </w:r>
                    <w:r>
                      <w:rPr>
                        <w:rFonts w:cs="Calibri"/>
                        <w:position w:val="1"/>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247" w:rsidRDefault="000222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D36" w:rsidRDefault="00C82D36">
      <w:r>
        <w:separator/>
      </w:r>
    </w:p>
  </w:footnote>
  <w:footnote w:type="continuationSeparator" w:id="0">
    <w:p w:rsidR="00C82D36" w:rsidRDefault="00C82D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247" w:rsidRDefault="000222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7AD" w:rsidRDefault="00ED47AD">
    <w:pPr>
      <w:spacing w:line="240" w:lineRule="atLeast"/>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247" w:rsidRDefault="000222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6D2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2EB2BE1"/>
    <w:multiLevelType w:val="multilevel"/>
    <w:tmpl w:val="AA5E8420"/>
    <w:lvl w:ilvl="0">
      <w:start w:val="40"/>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3935F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493266A"/>
    <w:multiLevelType w:val="hybridMultilevel"/>
    <w:tmpl w:val="F8DA75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9F7A1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6B45268"/>
    <w:multiLevelType w:val="hybridMultilevel"/>
    <w:tmpl w:val="3C38A0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75F731E"/>
    <w:multiLevelType w:val="hybridMultilevel"/>
    <w:tmpl w:val="17D82B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07B5607F"/>
    <w:multiLevelType w:val="hybridMultilevel"/>
    <w:tmpl w:val="4D8680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08FE23E1"/>
    <w:multiLevelType w:val="hybridMultilevel"/>
    <w:tmpl w:val="54CC7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9716FC0"/>
    <w:multiLevelType w:val="multilevel"/>
    <w:tmpl w:val="77E288D0"/>
    <w:lvl w:ilvl="0">
      <w:start w:val="80"/>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0BB6025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BC95503"/>
    <w:multiLevelType w:val="multilevel"/>
    <w:tmpl w:val="916C42F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0C6954C1"/>
    <w:multiLevelType w:val="hybridMultilevel"/>
    <w:tmpl w:val="849013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0DC60F99"/>
    <w:multiLevelType w:val="hybridMultilevel"/>
    <w:tmpl w:val="0B201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E2135F3"/>
    <w:multiLevelType w:val="hybridMultilevel"/>
    <w:tmpl w:val="C6648B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05708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25C0B84"/>
    <w:multiLevelType w:val="hybridMultilevel"/>
    <w:tmpl w:val="F4BA48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64757A8"/>
    <w:multiLevelType w:val="hybridMultilevel"/>
    <w:tmpl w:val="447488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16667598"/>
    <w:multiLevelType w:val="hybridMultilevel"/>
    <w:tmpl w:val="A176A5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69457D2"/>
    <w:multiLevelType w:val="hybridMultilevel"/>
    <w:tmpl w:val="B2A4EA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185705E5"/>
    <w:multiLevelType w:val="multilevel"/>
    <w:tmpl w:val="472EFBEC"/>
    <w:lvl w:ilvl="0">
      <w:start w:val="70"/>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19810E3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19A2217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1D021B04"/>
    <w:multiLevelType w:val="hybridMultilevel"/>
    <w:tmpl w:val="2DA8D7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23923F8D"/>
    <w:multiLevelType w:val="hybridMultilevel"/>
    <w:tmpl w:val="72221A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24BF7280"/>
    <w:multiLevelType w:val="hybridMultilevel"/>
    <w:tmpl w:val="868E78E6"/>
    <w:lvl w:ilvl="0" w:tplc="0409000F">
      <w:start w:val="1"/>
      <w:numFmt w:val="decimal"/>
      <w:lvlText w:val="%1."/>
      <w:lvlJc w:val="left"/>
      <w:pPr>
        <w:tabs>
          <w:tab w:val="num" w:pos="3600"/>
        </w:tabs>
        <w:ind w:left="3600" w:hanging="360"/>
      </w:pPr>
      <w:rPr>
        <w:rFonts w:hint="default"/>
      </w:rPr>
    </w:lvl>
    <w:lvl w:ilvl="1" w:tplc="A2A28CB2">
      <w:start w:val="12"/>
      <w:numFmt w:val="lowerLetter"/>
      <w:lvlText w:val="%2."/>
      <w:lvlJc w:val="left"/>
      <w:pPr>
        <w:tabs>
          <w:tab w:val="num" w:pos="4680"/>
        </w:tabs>
        <w:ind w:left="4680" w:hanging="720"/>
      </w:pPr>
      <w:rPr>
        <w:rFonts w:hint="default"/>
      </w:rPr>
    </w:lvl>
    <w:lvl w:ilvl="2" w:tplc="0409001B">
      <w:start w:val="1"/>
      <w:numFmt w:val="lowerRoman"/>
      <w:lvlText w:val="%3."/>
      <w:lvlJc w:val="right"/>
      <w:pPr>
        <w:tabs>
          <w:tab w:val="num" w:pos="5040"/>
        </w:tabs>
        <w:ind w:left="5040" w:hanging="180"/>
      </w:pPr>
    </w:lvl>
    <w:lvl w:ilvl="3" w:tplc="F810116C">
      <w:start w:val="1"/>
      <w:numFmt w:val="decimal"/>
      <w:lvlText w:val="%4)"/>
      <w:lvlJc w:val="left"/>
      <w:pPr>
        <w:tabs>
          <w:tab w:val="num" w:pos="5775"/>
        </w:tabs>
        <w:ind w:left="5775" w:hanging="375"/>
      </w:pPr>
      <w:rPr>
        <w:rFonts w:hint="default"/>
      </w:r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6">
    <w:nsid w:val="27A81BE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284105E3"/>
    <w:multiLevelType w:val="hybridMultilevel"/>
    <w:tmpl w:val="F4A037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29AC535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2D7947F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2DEC6DCF"/>
    <w:multiLevelType w:val="hybridMultilevel"/>
    <w:tmpl w:val="C936CF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2ECD32BD"/>
    <w:multiLevelType w:val="hybridMultilevel"/>
    <w:tmpl w:val="6A48D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2FD121C0"/>
    <w:multiLevelType w:val="hybridMultilevel"/>
    <w:tmpl w:val="F11C48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31EC66D2"/>
    <w:multiLevelType w:val="hybridMultilevel"/>
    <w:tmpl w:val="853A6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4612096"/>
    <w:multiLevelType w:val="hybridMultilevel"/>
    <w:tmpl w:val="962A35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390C4A3A"/>
    <w:multiLevelType w:val="hybridMultilevel"/>
    <w:tmpl w:val="CDC216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394C4F1E"/>
    <w:multiLevelType w:val="hybridMultilevel"/>
    <w:tmpl w:val="C9F2C2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39F10E6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3B9B5BD6"/>
    <w:multiLevelType w:val="hybridMultilevel"/>
    <w:tmpl w:val="B9E2A0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3EEE024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3F990DF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40FC35C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42D355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43530BB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43880969"/>
    <w:multiLevelType w:val="hybridMultilevel"/>
    <w:tmpl w:val="64A451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43EB61F8"/>
    <w:multiLevelType w:val="hybridMultilevel"/>
    <w:tmpl w:val="5588C7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4B362CD3"/>
    <w:multiLevelType w:val="multilevel"/>
    <w:tmpl w:val="6406BAD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4BAF31FE"/>
    <w:multiLevelType w:val="hybridMultilevel"/>
    <w:tmpl w:val="199273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4E0C6C9C"/>
    <w:multiLevelType w:val="hybridMultilevel"/>
    <w:tmpl w:val="D07CD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4F3F698B"/>
    <w:multiLevelType w:val="hybridMultilevel"/>
    <w:tmpl w:val="045460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nsid w:val="52CE7701"/>
    <w:multiLevelType w:val="hybridMultilevel"/>
    <w:tmpl w:val="43C090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5427156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nsid w:val="54620D86"/>
    <w:multiLevelType w:val="hybridMultilevel"/>
    <w:tmpl w:val="25348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5AB6489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nsid w:val="5C5D170A"/>
    <w:multiLevelType w:val="hybridMultilevel"/>
    <w:tmpl w:val="00F4E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5C932D04"/>
    <w:multiLevelType w:val="hybridMultilevel"/>
    <w:tmpl w:val="39165D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5F4D6351"/>
    <w:multiLevelType w:val="hybridMultilevel"/>
    <w:tmpl w:val="EEBE8F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7">
    <w:nsid w:val="60277563"/>
    <w:multiLevelType w:val="hybridMultilevel"/>
    <w:tmpl w:val="324C02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8">
    <w:nsid w:val="61FB3430"/>
    <w:multiLevelType w:val="hybridMultilevel"/>
    <w:tmpl w:val="AE407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62343F6A"/>
    <w:multiLevelType w:val="hybridMultilevel"/>
    <w:tmpl w:val="126C12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62F64581"/>
    <w:multiLevelType w:val="hybridMultilevel"/>
    <w:tmpl w:val="3104AE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63923436"/>
    <w:multiLevelType w:val="hybridMultilevel"/>
    <w:tmpl w:val="F3A4A0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68F8345D"/>
    <w:multiLevelType w:val="hybridMultilevel"/>
    <w:tmpl w:val="04E2A4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3">
    <w:nsid w:val="6A37080A"/>
    <w:multiLevelType w:val="hybridMultilevel"/>
    <w:tmpl w:val="2B084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6D7A2F7B"/>
    <w:multiLevelType w:val="hybridMultilevel"/>
    <w:tmpl w:val="5776A7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5">
    <w:nsid w:val="6EC12D09"/>
    <w:multiLevelType w:val="hybridMultilevel"/>
    <w:tmpl w:val="CB7609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70B46F9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74F23E3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nsid w:val="778D1FB1"/>
    <w:multiLevelType w:val="hybridMultilevel"/>
    <w:tmpl w:val="E688B1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9">
    <w:nsid w:val="7C341AF3"/>
    <w:multiLevelType w:val="hybridMultilevel"/>
    <w:tmpl w:val="C7602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7ECA505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nsid w:val="7F7E5CF4"/>
    <w:multiLevelType w:val="multilevel"/>
    <w:tmpl w:val="88440B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b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1"/>
  </w:num>
  <w:num w:numId="2">
    <w:abstractNumId w:val="25"/>
  </w:num>
  <w:num w:numId="3">
    <w:abstractNumId w:val="41"/>
  </w:num>
  <w:num w:numId="4">
    <w:abstractNumId w:val="37"/>
  </w:num>
  <w:num w:numId="5">
    <w:abstractNumId w:val="42"/>
  </w:num>
  <w:num w:numId="6">
    <w:abstractNumId w:val="15"/>
  </w:num>
  <w:num w:numId="7">
    <w:abstractNumId w:val="29"/>
  </w:num>
  <w:num w:numId="8">
    <w:abstractNumId w:val="51"/>
  </w:num>
  <w:num w:numId="9">
    <w:abstractNumId w:val="26"/>
  </w:num>
  <w:num w:numId="10">
    <w:abstractNumId w:val="0"/>
  </w:num>
  <w:num w:numId="11">
    <w:abstractNumId w:val="10"/>
  </w:num>
  <w:num w:numId="12">
    <w:abstractNumId w:val="4"/>
  </w:num>
  <w:num w:numId="13">
    <w:abstractNumId w:val="53"/>
  </w:num>
  <w:num w:numId="14">
    <w:abstractNumId w:val="28"/>
  </w:num>
  <w:num w:numId="15">
    <w:abstractNumId w:val="66"/>
  </w:num>
  <w:num w:numId="16">
    <w:abstractNumId w:val="39"/>
  </w:num>
  <w:num w:numId="17">
    <w:abstractNumId w:val="40"/>
  </w:num>
  <w:num w:numId="18">
    <w:abstractNumId w:val="46"/>
  </w:num>
  <w:num w:numId="19">
    <w:abstractNumId w:val="71"/>
  </w:num>
  <w:num w:numId="20">
    <w:abstractNumId w:val="67"/>
  </w:num>
  <w:num w:numId="21">
    <w:abstractNumId w:val="2"/>
  </w:num>
  <w:num w:numId="22">
    <w:abstractNumId w:val="70"/>
  </w:num>
  <w:num w:numId="23">
    <w:abstractNumId w:val="22"/>
  </w:num>
  <w:num w:numId="24">
    <w:abstractNumId w:val="43"/>
  </w:num>
  <w:num w:numId="25">
    <w:abstractNumId w:val="47"/>
  </w:num>
  <w:num w:numId="26">
    <w:abstractNumId w:val="62"/>
  </w:num>
  <w:num w:numId="27">
    <w:abstractNumId w:val="24"/>
  </w:num>
  <w:num w:numId="28">
    <w:abstractNumId w:val="57"/>
  </w:num>
  <w:num w:numId="29">
    <w:abstractNumId w:val="23"/>
  </w:num>
  <w:num w:numId="30">
    <w:abstractNumId w:val="60"/>
  </w:num>
  <w:num w:numId="31">
    <w:abstractNumId w:val="55"/>
  </w:num>
  <w:num w:numId="32">
    <w:abstractNumId w:val="49"/>
  </w:num>
  <w:num w:numId="33">
    <w:abstractNumId w:val="6"/>
  </w:num>
  <w:num w:numId="34">
    <w:abstractNumId w:val="17"/>
  </w:num>
  <w:num w:numId="35">
    <w:abstractNumId w:val="34"/>
  </w:num>
  <w:num w:numId="36">
    <w:abstractNumId w:val="35"/>
  </w:num>
  <w:num w:numId="37">
    <w:abstractNumId w:val="68"/>
  </w:num>
  <w:num w:numId="38">
    <w:abstractNumId w:val="32"/>
  </w:num>
  <w:num w:numId="39">
    <w:abstractNumId w:val="27"/>
  </w:num>
  <w:num w:numId="40">
    <w:abstractNumId w:val="56"/>
  </w:num>
  <w:num w:numId="41">
    <w:abstractNumId w:val="19"/>
  </w:num>
  <w:num w:numId="42">
    <w:abstractNumId w:val="44"/>
  </w:num>
  <w:num w:numId="43">
    <w:abstractNumId w:val="12"/>
  </w:num>
  <w:num w:numId="44">
    <w:abstractNumId w:val="7"/>
  </w:num>
  <w:num w:numId="45">
    <w:abstractNumId w:val="63"/>
  </w:num>
  <w:num w:numId="46">
    <w:abstractNumId w:val="64"/>
  </w:num>
  <w:num w:numId="47">
    <w:abstractNumId w:val="36"/>
  </w:num>
  <w:num w:numId="48">
    <w:abstractNumId w:val="31"/>
  </w:num>
  <w:num w:numId="49">
    <w:abstractNumId w:val="30"/>
  </w:num>
  <w:num w:numId="50">
    <w:abstractNumId w:val="58"/>
  </w:num>
  <w:num w:numId="51">
    <w:abstractNumId w:val="33"/>
  </w:num>
  <w:num w:numId="52">
    <w:abstractNumId w:val="13"/>
  </w:num>
  <w:num w:numId="53">
    <w:abstractNumId w:val="50"/>
  </w:num>
  <w:num w:numId="54">
    <w:abstractNumId w:val="54"/>
  </w:num>
  <w:num w:numId="55">
    <w:abstractNumId w:val="5"/>
  </w:num>
  <w:num w:numId="56">
    <w:abstractNumId w:val="59"/>
  </w:num>
  <w:num w:numId="57">
    <w:abstractNumId w:val="48"/>
  </w:num>
  <w:num w:numId="58">
    <w:abstractNumId w:val="18"/>
  </w:num>
  <w:num w:numId="59">
    <w:abstractNumId w:val="38"/>
  </w:num>
  <w:num w:numId="60">
    <w:abstractNumId w:val="45"/>
  </w:num>
  <w:num w:numId="61">
    <w:abstractNumId w:val="8"/>
  </w:num>
  <w:num w:numId="62">
    <w:abstractNumId w:val="65"/>
  </w:num>
  <w:num w:numId="63">
    <w:abstractNumId w:val="52"/>
  </w:num>
  <w:num w:numId="64">
    <w:abstractNumId w:val="61"/>
  </w:num>
  <w:num w:numId="65">
    <w:abstractNumId w:val="69"/>
  </w:num>
  <w:num w:numId="66">
    <w:abstractNumId w:val="14"/>
  </w:num>
  <w:num w:numId="67">
    <w:abstractNumId w:val="16"/>
  </w:num>
  <w:num w:numId="68">
    <w:abstractNumId w:val="3"/>
  </w:num>
  <w:num w:numId="69">
    <w:abstractNumId w:val="11"/>
  </w:num>
  <w:num w:numId="70">
    <w:abstractNumId w:val="1"/>
  </w:num>
  <w:num w:numId="71">
    <w:abstractNumId w:val="20"/>
  </w:num>
  <w:num w:numId="72">
    <w:abstractNumId w:val="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190"/>
    <w:rsid w:val="0000749E"/>
    <w:rsid w:val="000104DE"/>
    <w:rsid w:val="0001512A"/>
    <w:rsid w:val="00022247"/>
    <w:rsid w:val="00026026"/>
    <w:rsid w:val="00063645"/>
    <w:rsid w:val="0006669A"/>
    <w:rsid w:val="0007666E"/>
    <w:rsid w:val="000A1DCC"/>
    <w:rsid w:val="000B1411"/>
    <w:rsid w:val="000C22FC"/>
    <w:rsid w:val="000C3893"/>
    <w:rsid w:val="000D3D17"/>
    <w:rsid w:val="000D5FC2"/>
    <w:rsid w:val="000E4324"/>
    <w:rsid w:val="000E766A"/>
    <w:rsid w:val="000F06BB"/>
    <w:rsid w:val="000F1C19"/>
    <w:rsid w:val="000F1F9B"/>
    <w:rsid w:val="00101B75"/>
    <w:rsid w:val="0012077C"/>
    <w:rsid w:val="00131BB3"/>
    <w:rsid w:val="00137679"/>
    <w:rsid w:val="00155F00"/>
    <w:rsid w:val="00171E8F"/>
    <w:rsid w:val="0018495B"/>
    <w:rsid w:val="001B11F0"/>
    <w:rsid w:val="001E33F4"/>
    <w:rsid w:val="001E6387"/>
    <w:rsid w:val="001E7322"/>
    <w:rsid w:val="001F2E7B"/>
    <w:rsid w:val="002203A0"/>
    <w:rsid w:val="002319B5"/>
    <w:rsid w:val="00237600"/>
    <w:rsid w:val="00237A2F"/>
    <w:rsid w:val="00250582"/>
    <w:rsid w:val="002C1906"/>
    <w:rsid w:val="002E7796"/>
    <w:rsid w:val="002F3B4A"/>
    <w:rsid w:val="0031523D"/>
    <w:rsid w:val="00324F53"/>
    <w:rsid w:val="00335DB5"/>
    <w:rsid w:val="00340099"/>
    <w:rsid w:val="00376F3B"/>
    <w:rsid w:val="00381E25"/>
    <w:rsid w:val="00383086"/>
    <w:rsid w:val="003B7DA6"/>
    <w:rsid w:val="003D15AD"/>
    <w:rsid w:val="003E2D3D"/>
    <w:rsid w:val="003E483E"/>
    <w:rsid w:val="00401EA3"/>
    <w:rsid w:val="00420FAB"/>
    <w:rsid w:val="00437F66"/>
    <w:rsid w:val="004521F6"/>
    <w:rsid w:val="00472D38"/>
    <w:rsid w:val="004979E8"/>
    <w:rsid w:val="00497FC0"/>
    <w:rsid w:val="004A4A6C"/>
    <w:rsid w:val="004E6E20"/>
    <w:rsid w:val="00514190"/>
    <w:rsid w:val="0052532A"/>
    <w:rsid w:val="00537FD3"/>
    <w:rsid w:val="0058636B"/>
    <w:rsid w:val="00595C1F"/>
    <w:rsid w:val="005A2725"/>
    <w:rsid w:val="006022A0"/>
    <w:rsid w:val="00603A50"/>
    <w:rsid w:val="006269CC"/>
    <w:rsid w:val="006303E3"/>
    <w:rsid w:val="00647FD8"/>
    <w:rsid w:val="00674FE2"/>
    <w:rsid w:val="00680CAD"/>
    <w:rsid w:val="0069330D"/>
    <w:rsid w:val="00695CA0"/>
    <w:rsid w:val="006C360C"/>
    <w:rsid w:val="006D1034"/>
    <w:rsid w:val="006F474A"/>
    <w:rsid w:val="00710ABE"/>
    <w:rsid w:val="00724956"/>
    <w:rsid w:val="00725E64"/>
    <w:rsid w:val="007813AA"/>
    <w:rsid w:val="00786938"/>
    <w:rsid w:val="007A4996"/>
    <w:rsid w:val="007B690E"/>
    <w:rsid w:val="007C5A31"/>
    <w:rsid w:val="007D2366"/>
    <w:rsid w:val="007D7F53"/>
    <w:rsid w:val="007E197B"/>
    <w:rsid w:val="007E3188"/>
    <w:rsid w:val="007F33AE"/>
    <w:rsid w:val="00817A8E"/>
    <w:rsid w:val="0083068C"/>
    <w:rsid w:val="00836EE8"/>
    <w:rsid w:val="00850675"/>
    <w:rsid w:val="00864E38"/>
    <w:rsid w:val="00884834"/>
    <w:rsid w:val="00894598"/>
    <w:rsid w:val="00896538"/>
    <w:rsid w:val="008B1E30"/>
    <w:rsid w:val="009014F7"/>
    <w:rsid w:val="00930E25"/>
    <w:rsid w:val="009315B8"/>
    <w:rsid w:val="00943E47"/>
    <w:rsid w:val="009B01CE"/>
    <w:rsid w:val="009C12D3"/>
    <w:rsid w:val="009C1A79"/>
    <w:rsid w:val="009C1D4D"/>
    <w:rsid w:val="009D3B30"/>
    <w:rsid w:val="00A10198"/>
    <w:rsid w:val="00A1661C"/>
    <w:rsid w:val="00A425D3"/>
    <w:rsid w:val="00A548A7"/>
    <w:rsid w:val="00A60714"/>
    <w:rsid w:val="00A715E5"/>
    <w:rsid w:val="00A826AC"/>
    <w:rsid w:val="00A92828"/>
    <w:rsid w:val="00A97892"/>
    <w:rsid w:val="00AA62D1"/>
    <w:rsid w:val="00AB36CE"/>
    <w:rsid w:val="00AD6FEB"/>
    <w:rsid w:val="00AF01C5"/>
    <w:rsid w:val="00B41513"/>
    <w:rsid w:val="00B5067F"/>
    <w:rsid w:val="00B63832"/>
    <w:rsid w:val="00BB6837"/>
    <w:rsid w:val="00BC1E08"/>
    <w:rsid w:val="00BE2A0D"/>
    <w:rsid w:val="00C025C5"/>
    <w:rsid w:val="00C462B0"/>
    <w:rsid w:val="00C5280A"/>
    <w:rsid w:val="00C75DC1"/>
    <w:rsid w:val="00C82D36"/>
    <w:rsid w:val="00CA5FA5"/>
    <w:rsid w:val="00CC7C64"/>
    <w:rsid w:val="00CF7445"/>
    <w:rsid w:val="00D4151F"/>
    <w:rsid w:val="00D465CB"/>
    <w:rsid w:val="00D74B5B"/>
    <w:rsid w:val="00D969FA"/>
    <w:rsid w:val="00DB003C"/>
    <w:rsid w:val="00DD7CAA"/>
    <w:rsid w:val="00DE4480"/>
    <w:rsid w:val="00DE7E3A"/>
    <w:rsid w:val="00DF0376"/>
    <w:rsid w:val="00E0477B"/>
    <w:rsid w:val="00E17A98"/>
    <w:rsid w:val="00E6137A"/>
    <w:rsid w:val="00E62AAF"/>
    <w:rsid w:val="00E7178B"/>
    <w:rsid w:val="00E7748C"/>
    <w:rsid w:val="00E87AA4"/>
    <w:rsid w:val="00E979A5"/>
    <w:rsid w:val="00EA3E35"/>
    <w:rsid w:val="00EB6DCA"/>
    <w:rsid w:val="00EC055D"/>
    <w:rsid w:val="00ED1743"/>
    <w:rsid w:val="00ED47AD"/>
    <w:rsid w:val="00EE4D61"/>
    <w:rsid w:val="00F01439"/>
    <w:rsid w:val="00F2502A"/>
    <w:rsid w:val="00F55E87"/>
    <w:rsid w:val="00F72DBE"/>
    <w:rsid w:val="00F757E0"/>
    <w:rsid w:val="00F91F71"/>
    <w:rsid w:val="00FA3590"/>
    <w:rsid w:val="00FA7C8D"/>
    <w:rsid w:val="00FB1150"/>
    <w:rsid w:val="00FD441F"/>
    <w:rsid w:val="00FE1B04"/>
    <w:rsid w:val="00FF5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171E8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813A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36EE8"/>
    <w:pPr>
      <w:keepNext/>
      <w:spacing w:before="240" w:after="60"/>
      <w:outlineLvl w:val="2"/>
    </w:pPr>
    <w:rPr>
      <w:rFonts w:ascii="Arial" w:hAnsi="Arial" w:cs="Arial"/>
      <w:b/>
      <w:bCs/>
      <w:sz w:val="26"/>
      <w:szCs w:val="26"/>
    </w:rPr>
  </w:style>
  <w:style w:type="paragraph" w:styleId="Heading4">
    <w:name w:val="heading 4"/>
    <w:basedOn w:val="Normal"/>
    <w:next w:val="Normal"/>
    <w:qFormat/>
    <w:rsid w:val="00836EE8"/>
    <w:pPr>
      <w:keepNext/>
      <w:spacing w:before="240" w:after="60"/>
      <w:outlineLvl w:val="3"/>
    </w:pPr>
    <w:rPr>
      <w:b/>
      <w:bCs/>
      <w:sz w:val="28"/>
      <w:szCs w:val="28"/>
    </w:rPr>
  </w:style>
  <w:style w:type="paragraph" w:styleId="Heading5">
    <w:name w:val="heading 5"/>
    <w:basedOn w:val="Normal"/>
    <w:next w:val="Normal"/>
    <w:qFormat/>
    <w:rsid w:val="00836EE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1E8F"/>
    <w:rPr>
      <w:color w:val="0000FF"/>
      <w:u w:val="single"/>
    </w:rPr>
  </w:style>
  <w:style w:type="paragraph" w:styleId="TOC2">
    <w:name w:val="toc 2"/>
    <w:basedOn w:val="Normal"/>
    <w:next w:val="Normal"/>
    <w:autoRedefine/>
    <w:uiPriority w:val="39"/>
    <w:rsid w:val="006022A0"/>
    <w:pPr>
      <w:tabs>
        <w:tab w:val="right" w:leader="dot" w:pos="11078"/>
      </w:tabs>
      <w:ind w:left="240"/>
    </w:pPr>
    <w:rPr>
      <w:b/>
      <w:noProof/>
    </w:rPr>
  </w:style>
  <w:style w:type="paragraph" w:styleId="TOC1">
    <w:name w:val="toc 1"/>
    <w:basedOn w:val="Normal"/>
    <w:next w:val="Normal"/>
    <w:autoRedefine/>
    <w:uiPriority w:val="39"/>
    <w:rsid w:val="00171E8F"/>
  </w:style>
  <w:style w:type="paragraph" w:styleId="TOC3">
    <w:name w:val="toc 3"/>
    <w:basedOn w:val="Normal"/>
    <w:next w:val="Normal"/>
    <w:autoRedefine/>
    <w:uiPriority w:val="39"/>
    <w:rsid w:val="00836EE8"/>
    <w:pPr>
      <w:ind w:left="480"/>
    </w:pPr>
  </w:style>
  <w:style w:type="paragraph" w:customStyle="1" w:styleId="Default">
    <w:name w:val="Default"/>
    <w:rsid w:val="00472D38"/>
    <w:pPr>
      <w:autoSpaceDE w:val="0"/>
      <w:autoSpaceDN w:val="0"/>
      <w:adjustRightInd w:val="0"/>
    </w:pPr>
    <w:rPr>
      <w:rFonts w:ascii="Courier New" w:hAnsi="Courier New" w:cs="Courier New"/>
      <w:color w:val="000000"/>
      <w:sz w:val="24"/>
      <w:szCs w:val="24"/>
    </w:rPr>
  </w:style>
  <w:style w:type="paragraph" w:styleId="BalloonText">
    <w:name w:val="Balloon Text"/>
    <w:basedOn w:val="Normal"/>
    <w:semiHidden/>
    <w:rsid w:val="00155F00"/>
    <w:rPr>
      <w:rFonts w:ascii="Tahoma" w:hAnsi="Tahoma" w:cs="Tahoma"/>
      <w:sz w:val="16"/>
      <w:szCs w:val="16"/>
    </w:rPr>
  </w:style>
  <w:style w:type="paragraph" w:customStyle="1" w:styleId="TableParagraph">
    <w:name w:val="Table Paragraph"/>
    <w:basedOn w:val="Normal"/>
    <w:uiPriority w:val="1"/>
    <w:qFormat/>
    <w:rsid w:val="0018495B"/>
    <w:pPr>
      <w:autoSpaceDE w:val="0"/>
      <w:autoSpaceDN w:val="0"/>
      <w:adjustRightInd w:val="0"/>
    </w:pPr>
  </w:style>
  <w:style w:type="paragraph" w:styleId="Header">
    <w:name w:val="header"/>
    <w:basedOn w:val="Normal"/>
    <w:link w:val="HeaderChar"/>
    <w:rsid w:val="00022247"/>
    <w:pPr>
      <w:tabs>
        <w:tab w:val="center" w:pos="4680"/>
        <w:tab w:val="right" w:pos="9360"/>
      </w:tabs>
    </w:pPr>
  </w:style>
  <w:style w:type="character" w:customStyle="1" w:styleId="HeaderChar">
    <w:name w:val="Header Char"/>
    <w:basedOn w:val="DefaultParagraphFont"/>
    <w:link w:val="Header"/>
    <w:rsid w:val="00022247"/>
    <w:rPr>
      <w:sz w:val="24"/>
      <w:szCs w:val="24"/>
    </w:rPr>
  </w:style>
  <w:style w:type="paragraph" w:styleId="Footer">
    <w:name w:val="footer"/>
    <w:basedOn w:val="Normal"/>
    <w:link w:val="FooterChar"/>
    <w:rsid w:val="00022247"/>
    <w:pPr>
      <w:tabs>
        <w:tab w:val="center" w:pos="4680"/>
        <w:tab w:val="right" w:pos="9360"/>
      </w:tabs>
    </w:pPr>
  </w:style>
  <w:style w:type="character" w:customStyle="1" w:styleId="FooterChar">
    <w:name w:val="Footer Char"/>
    <w:basedOn w:val="DefaultParagraphFont"/>
    <w:link w:val="Footer"/>
    <w:rsid w:val="0002224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171E8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813A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36EE8"/>
    <w:pPr>
      <w:keepNext/>
      <w:spacing w:before="240" w:after="60"/>
      <w:outlineLvl w:val="2"/>
    </w:pPr>
    <w:rPr>
      <w:rFonts w:ascii="Arial" w:hAnsi="Arial" w:cs="Arial"/>
      <w:b/>
      <w:bCs/>
      <w:sz w:val="26"/>
      <w:szCs w:val="26"/>
    </w:rPr>
  </w:style>
  <w:style w:type="paragraph" w:styleId="Heading4">
    <w:name w:val="heading 4"/>
    <w:basedOn w:val="Normal"/>
    <w:next w:val="Normal"/>
    <w:qFormat/>
    <w:rsid w:val="00836EE8"/>
    <w:pPr>
      <w:keepNext/>
      <w:spacing w:before="240" w:after="60"/>
      <w:outlineLvl w:val="3"/>
    </w:pPr>
    <w:rPr>
      <w:b/>
      <w:bCs/>
      <w:sz w:val="28"/>
      <w:szCs w:val="28"/>
    </w:rPr>
  </w:style>
  <w:style w:type="paragraph" w:styleId="Heading5">
    <w:name w:val="heading 5"/>
    <w:basedOn w:val="Normal"/>
    <w:next w:val="Normal"/>
    <w:qFormat/>
    <w:rsid w:val="00836EE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1E8F"/>
    <w:rPr>
      <w:color w:val="0000FF"/>
      <w:u w:val="single"/>
    </w:rPr>
  </w:style>
  <w:style w:type="paragraph" w:styleId="TOC2">
    <w:name w:val="toc 2"/>
    <w:basedOn w:val="Normal"/>
    <w:next w:val="Normal"/>
    <w:autoRedefine/>
    <w:uiPriority w:val="39"/>
    <w:rsid w:val="006022A0"/>
    <w:pPr>
      <w:tabs>
        <w:tab w:val="right" w:leader="dot" w:pos="11078"/>
      </w:tabs>
      <w:ind w:left="240"/>
    </w:pPr>
    <w:rPr>
      <w:b/>
      <w:noProof/>
    </w:rPr>
  </w:style>
  <w:style w:type="paragraph" w:styleId="TOC1">
    <w:name w:val="toc 1"/>
    <w:basedOn w:val="Normal"/>
    <w:next w:val="Normal"/>
    <w:autoRedefine/>
    <w:uiPriority w:val="39"/>
    <w:rsid w:val="00171E8F"/>
  </w:style>
  <w:style w:type="paragraph" w:styleId="TOC3">
    <w:name w:val="toc 3"/>
    <w:basedOn w:val="Normal"/>
    <w:next w:val="Normal"/>
    <w:autoRedefine/>
    <w:uiPriority w:val="39"/>
    <w:rsid w:val="00836EE8"/>
    <w:pPr>
      <w:ind w:left="480"/>
    </w:pPr>
  </w:style>
  <w:style w:type="paragraph" w:customStyle="1" w:styleId="Default">
    <w:name w:val="Default"/>
    <w:rsid w:val="00472D38"/>
    <w:pPr>
      <w:autoSpaceDE w:val="0"/>
      <w:autoSpaceDN w:val="0"/>
      <w:adjustRightInd w:val="0"/>
    </w:pPr>
    <w:rPr>
      <w:rFonts w:ascii="Courier New" w:hAnsi="Courier New" w:cs="Courier New"/>
      <w:color w:val="000000"/>
      <w:sz w:val="24"/>
      <w:szCs w:val="24"/>
    </w:rPr>
  </w:style>
  <w:style w:type="paragraph" w:styleId="BalloonText">
    <w:name w:val="Balloon Text"/>
    <w:basedOn w:val="Normal"/>
    <w:semiHidden/>
    <w:rsid w:val="00155F00"/>
    <w:rPr>
      <w:rFonts w:ascii="Tahoma" w:hAnsi="Tahoma" w:cs="Tahoma"/>
      <w:sz w:val="16"/>
      <w:szCs w:val="16"/>
    </w:rPr>
  </w:style>
  <w:style w:type="paragraph" w:customStyle="1" w:styleId="TableParagraph">
    <w:name w:val="Table Paragraph"/>
    <w:basedOn w:val="Normal"/>
    <w:uiPriority w:val="1"/>
    <w:qFormat/>
    <w:rsid w:val="0018495B"/>
    <w:pPr>
      <w:autoSpaceDE w:val="0"/>
      <w:autoSpaceDN w:val="0"/>
      <w:adjustRightInd w:val="0"/>
    </w:pPr>
  </w:style>
  <w:style w:type="paragraph" w:styleId="Header">
    <w:name w:val="header"/>
    <w:basedOn w:val="Normal"/>
    <w:link w:val="HeaderChar"/>
    <w:rsid w:val="00022247"/>
    <w:pPr>
      <w:tabs>
        <w:tab w:val="center" w:pos="4680"/>
        <w:tab w:val="right" w:pos="9360"/>
      </w:tabs>
    </w:pPr>
  </w:style>
  <w:style w:type="character" w:customStyle="1" w:styleId="HeaderChar">
    <w:name w:val="Header Char"/>
    <w:basedOn w:val="DefaultParagraphFont"/>
    <w:link w:val="Header"/>
    <w:rsid w:val="00022247"/>
    <w:rPr>
      <w:sz w:val="24"/>
      <w:szCs w:val="24"/>
    </w:rPr>
  </w:style>
  <w:style w:type="paragraph" w:styleId="Footer">
    <w:name w:val="footer"/>
    <w:basedOn w:val="Normal"/>
    <w:link w:val="FooterChar"/>
    <w:rsid w:val="00022247"/>
    <w:pPr>
      <w:tabs>
        <w:tab w:val="center" w:pos="4680"/>
        <w:tab w:val="right" w:pos="9360"/>
      </w:tabs>
    </w:pPr>
  </w:style>
  <w:style w:type="character" w:customStyle="1" w:styleId="FooterChar">
    <w:name w:val="Footer Char"/>
    <w:basedOn w:val="DefaultParagraphFont"/>
    <w:link w:val="Footer"/>
    <w:rsid w:val="000222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29006</Words>
  <Characters>165338</Characters>
  <Application>Microsoft Office Word</Application>
  <DocSecurity>0</DocSecurity>
  <Lines>1377</Lines>
  <Paragraphs>387</Paragraphs>
  <ScaleCrop>false</ScaleCrop>
  <Company/>
  <LinksUpToDate>false</LinksUpToDate>
  <CharactersWithSpaces>193957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2016-10-25T07:51:00Z</dcterms:created>
  <dcterms:modified xsi:type="dcterms:W3CDTF">2016-10-25T07:51:00Z</dcterms:modified>
</cp:coreProperties>
</file>